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B5" w:rsidRDefault="005F3EB5" w:rsidP="005F3EB5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B5" w:rsidRPr="005F3EB5" w:rsidRDefault="005F3EB5" w:rsidP="005F3EB5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B5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5F3E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F3EB5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5F3EB5" w:rsidRPr="005F3EB5" w:rsidRDefault="005F3EB5" w:rsidP="005F3EB5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B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F3EB5" w:rsidRPr="005F3EB5" w:rsidRDefault="005F3EB5" w:rsidP="005F3EB5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B5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5F3EB5" w:rsidRPr="00AA0587" w:rsidRDefault="005F3EB5" w:rsidP="005F3EB5">
      <w:pPr>
        <w:spacing w:after="0" w:line="240" w:lineRule="auto"/>
        <w:jc w:val="center"/>
        <w:rPr>
          <w:b/>
          <w:sz w:val="32"/>
          <w:szCs w:val="32"/>
        </w:rPr>
      </w:pPr>
    </w:p>
    <w:p w:rsidR="005F3EB5" w:rsidRPr="002F03B6" w:rsidRDefault="005F3EB5" w:rsidP="005F3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3EB5" w:rsidRPr="00AA0587" w:rsidRDefault="005F3EB5" w:rsidP="005F3EB5">
      <w:pPr>
        <w:spacing w:after="0" w:line="240" w:lineRule="auto"/>
        <w:rPr>
          <w:sz w:val="28"/>
          <w:szCs w:val="28"/>
        </w:rPr>
      </w:pPr>
    </w:p>
    <w:p w:rsidR="005F3EB5" w:rsidRPr="002F03B6" w:rsidRDefault="009164B4" w:rsidP="005F3EB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16 июля </w:t>
      </w:r>
      <w:r w:rsidR="005F3EB5" w:rsidRPr="002F03B6">
        <w:rPr>
          <w:rFonts w:ascii="Times New Roman" w:hAnsi="Times New Roman" w:cs="Times New Roman"/>
          <w:sz w:val="32"/>
          <w:szCs w:val="32"/>
        </w:rPr>
        <w:t xml:space="preserve">    2012г.</w:t>
      </w:r>
      <w:r w:rsidR="005F3EB5" w:rsidRPr="002F03B6">
        <w:rPr>
          <w:rFonts w:ascii="Times New Roman" w:hAnsi="Times New Roman" w:cs="Times New Roman"/>
          <w:sz w:val="32"/>
          <w:szCs w:val="32"/>
        </w:rPr>
        <w:tab/>
      </w:r>
      <w:r w:rsidR="005F3EB5" w:rsidRPr="002F03B6">
        <w:rPr>
          <w:rFonts w:ascii="Times New Roman" w:hAnsi="Times New Roman" w:cs="Times New Roman"/>
          <w:sz w:val="32"/>
          <w:szCs w:val="32"/>
        </w:rPr>
        <w:tab/>
      </w:r>
      <w:r w:rsidR="005F3EB5" w:rsidRPr="002F03B6">
        <w:rPr>
          <w:rFonts w:ascii="Times New Roman" w:hAnsi="Times New Roman" w:cs="Times New Roman"/>
          <w:sz w:val="32"/>
          <w:szCs w:val="32"/>
        </w:rPr>
        <w:tab/>
      </w:r>
      <w:r w:rsidR="005F3EB5" w:rsidRPr="002F03B6">
        <w:rPr>
          <w:rFonts w:ascii="Times New Roman" w:hAnsi="Times New Roman" w:cs="Times New Roman"/>
          <w:sz w:val="32"/>
          <w:szCs w:val="32"/>
        </w:rPr>
        <w:tab/>
      </w:r>
      <w:r w:rsidR="005F3EB5" w:rsidRPr="002F03B6">
        <w:rPr>
          <w:rFonts w:ascii="Times New Roman" w:hAnsi="Times New Roman" w:cs="Times New Roman"/>
          <w:sz w:val="32"/>
          <w:szCs w:val="32"/>
        </w:rPr>
        <w:tab/>
      </w:r>
      <w:r w:rsidR="005F3EB5" w:rsidRPr="002F03B6">
        <w:rPr>
          <w:rFonts w:ascii="Times New Roman" w:hAnsi="Times New Roman" w:cs="Times New Roman"/>
          <w:sz w:val="32"/>
          <w:szCs w:val="32"/>
        </w:rPr>
        <w:tab/>
        <w:t xml:space="preserve">              </w:t>
      </w:r>
      <w:r w:rsidR="005F3EB5" w:rsidRPr="002F03B6">
        <w:rPr>
          <w:rFonts w:ascii="Times New Roman" w:hAnsi="Times New Roman" w:cs="Times New Roman"/>
          <w:sz w:val="32"/>
          <w:szCs w:val="32"/>
        </w:rPr>
        <w:tab/>
      </w:r>
      <w:r w:rsidR="004C6645" w:rsidRPr="002F03B6">
        <w:rPr>
          <w:rFonts w:ascii="Times New Roman" w:hAnsi="Times New Roman" w:cs="Times New Roman"/>
          <w:sz w:val="32"/>
          <w:szCs w:val="32"/>
        </w:rPr>
        <w:t xml:space="preserve">        </w:t>
      </w:r>
      <w:r w:rsidR="005F3EB5" w:rsidRPr="002F03B6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>127</w:t>
      </w:r>
      <w:bookmarkStart w:id="0" w:name="_GoBack"/>
      <w:bookmarkEnd w:id="0"/>
    </w:p>
    <w:p w:rsidR="005F3EB5" w:rsidRDefault="005F3EB5" w:rsidP="005F3EB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E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49EA" wp14:editId="21614D02">
                <wp:simplePos x="0" y="0"/>
                <wp:positionH relativeFrom="column">
                  <wp:posOffset>-41910</wp:posOffset>
                </wp:positionH>
                <wp:positionV relativeFrom="paragraph">
                  <wp:posOffset>193675</wp:posOffset>
                </wp:positionV>
                <wp:extent cx="3205480" cy="1457325"/>
                <wp:effectExtent l="0" t="0" r="1397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EB5" w:rsidRPr="005F3EB5" w:rsidRDefault="005F3EB5" w:rsidP="005F3EB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F3EB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Порядка оценки надежности (ликвидности) банковской гарантии, поручительства, предоставляемых в обеспечение исполнения обязательств перед бюджетом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3pt;margin-top:15.25pt;width:252.4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NhQQIAAEwEAAAOAAAAZHJzL2Uyb0RvYy54bWysVM2O0zAQviPxDpbvNGnast2o6WrpUoS0&#10;/EgLD+A4TmLheILtNik37rwC78CBAzdeoftGjJ1ut+zeEDlYM57xNzPfzGRx0TeKbIWxEnRGx6OY&#10;EqE5FFJXGf34Yf1sTol1TBdMgRYZ3QlLL5ZPnyy6NhUJ1KAKYQiCaJt2bUZr59o0iiyvRcPsCFqh&#10;0ViCaZhD1VRRYViH6I2Kkjh+HnVgitYAF9bi7dVgpMuAX5aCu3dlaYUjKqOYmwunCWfuz2i5YGll&#10;WFtLfkiD/UMWDZMagx6hrphjZGPkI6hGcgMWSjfi0ERQlpKLUANWM44fVHNTs1aEWpAc2x5psv8P&#10;lr/dvjdEFhmdxGeUaNZgk/bf9z/2P/e/979uv95+I4lnqWttis43Lbq7/gX02O1QsW2vgX+yRMOq&#10;ZroSl8ZAVwtWYJZj/zI6eTrgWA+Sd2+gwGBs4yAA9aVpPIVICkF07Nbu2CHRO8LxcpLEs+kcTRxt&#10;4+nsbJLMQgyW3j1vjXWvBDTECxk1OAIBnm2vrfPpsPTOxUezoGSxlkoFxVT5ShmyZTgu6/Ad0P9y&#10;U5p0GT2fYezHEH5yxREkrwYOHgRqpMOxV7LJ6Dz2nw/DUk/bS10E2TGpBhkzVvrAo6duINH1eY+O&#10;ntwcih0yamAYb1xHFGowXyjpcLQzaj9vmBGUqNcau3I+nk79LgQFOUxQMaeW/NTCNEeojDpKBnHl&#10;wv74fDVcYvdKGXi9z+SQK45soPuwXn4nTvXgdf8TWP4BAAD//wMAUEsDBBQABgAIAAAAIQBnkPeP&#10;3wAAAAkBAAAPAAAAZHJzL2Rvd25yZXYueG1sTI/BTsMwEETvSPyDtUjcWptQojZkUyEQvSHUgNoe&#10;nXhJIuJ1FLtt4OsxJziOZjTzJl9PthcnGn3nGOFmrkAQ18503CC8vz3PliB80Gx075gQvsjDuri8&#10;yHVm3Jm3dCpDI2IJ+0wjtCEMmZS+bslqP3cDcfQ+3Gh1iHJspBn1OZbbXiZKpdLqjuNCqwd6bKn+&#10;LI8Wwdcq3b0uyt2+khv6XhnzdNi8IF5fTQ/3IAJN4S8Mv/gRHYrIVLkjGy96hFmaxiTCrboDEf3F&#10;apmAqBCSVCmQRS7/Pyh+AAAA//8DAFBLAQItABQABgAIAAAAIQC2gziS/gAAAOEBAAATAAAAAAAA&#10;AAAAAAAAAAAAAABbQ29udGVudF9UeXBlc10ueG1sUEsBAi0AFAAGAAgAAAAhADj9If/WAAAAlAEA&#10;AAsAAAAAAAAAAAAAAAAALwEAAF9yZWxzLy5yZWxzUEsBAi0AFAAGAAgAAAAhAC84A2FBAgAATAQA&#10;AA4AAAAAAAAAAAAAAAAALgIAAGRycy9lMm9Eb2MueG1sUEsBAi0AFAAGAAgAAAAhAGeQ94/fAAAA&#10;CQEAAA8AAAAAAAAAAAAAAAAAmwQAAGRycy9kb3ducmV2LnhtbFBLBQYAAAAABAAEAPMAAACnBQAA&#10;AAA=&#10;" strokecolor="white [3212]">
                <v:textbox>
                  <w:txbxContent>
                    <w:p w:rsidR="005F3EB5" w:rsidRPr="005F3EB5" w:rsidRDefault="005F3EB5" w:rsidP="005F3EB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F3EB5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Порядка оценки надежности (ликвидности) банковской гарантии, поручительства, предоставляемых в обеспечение исполнения обязательств перед бюджетом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5F3EB5" w:rsidRDefault="005F3EB5" w:rsidP="005F3EB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EB5" w:rsidRDefault="005F3EB5" w:rsidP="005F3EB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EB5" w:rsidRDefault="005F3EB5" w:rsidP="005F3EB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EB5" w:rsidRDefault="005F3EB5" w:rsidP="005F3EB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EB5" w:rsidRDefault="005F3EB5" w:rsidP="005F3EB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EB5" w:rsidRDefault="005F3EB5" w:rsidP="005F3EB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EB5" w:rsidRPr="005F3EB5" w:rsidRDefault="005F3EB5" w:rsidP="005F3E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F3EB5" w:rsidRPr="005F3EB5" w:rsidRDefault="005F3EB5" w:rsidP="005F3E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 исполнение пункта 3 статьи 93.2 и пункта 3 статьи 115.2 Бюджетного кодекса Российской Федерации:</w:t>
      </w:r>
    </w:p>
    <w:p w:rsidR="005F3EB5" w:rsidRPr="005F3EB5" w:rsidRDefault="005F3EB5" w:rsidP="005F3EB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Утвердить Порядок </w:t>
      </w:r>
      <w:r w:rsidRPr="005F3EB5">
        <w:rPr>
          <w:rFonts w:ascii="Arial" w:hAnsi="Arial" w:cs="Arial"/>
          <w:sz w:val="26"/>
          <w:szCs w:val="26"/>
        </w:rPr>
        <w:t>оценки надежности (ликвидности) банковской гарантии, поручительства, предоставляемых в обеспечение исполнения обязательств перед бюджетом муниципального образования поселок Боровский</w:t>
      </w:r>
      <w:r w:rsidR="00476DB2">
        <w:rPr>
          <w:rFonts w:ascii="Arial" w:hAnsi="Arial" w:cs="Arial"/>
          <w:sz w:val="26"/>
          <w:szCs w:val="26"/>
        </w:rPr>
        <w:t xml:space="preserve"> согласно приложению 1 к настоящему постановлению.</w:t>
      </w:r>
    </w:p>
    <w:p w:rsidR="005F3EB5" w:rsidRPr="005F3EB5" w:rsidRDefault="005F3EB5" w:rsidP="005F3EB5">
      <w:pPr>
        <w:pStyle w:val="a5"/>
        <w:rPr>
          <w:rFonts w:ascii="Arial" w:hAnsi="Arial" w:cs="Arial"/>
          <w:b w:val="0"/>
          <w:bCs/>
          <w:sz w:val="26"/>
          <w:szCs w:val="26"/>
        </w:rPr>
      </w:pPr>
      <w:bookmarkStart w:id="1" w:name="sub_20"/>
      <w:r w:rsidRPr="005F3EB5">
        <w:rPr>
          <w:rFonts w:ascii="Arial" w:eastAsia="Calibri" w:hAnsi="Arial" w:cs="Arial"/>
          <w:b w:val="0"/>
          <w:sz w:val="26"/>
          <w:szCs w:val="26"/>
          <w:lang w:eastAsia="en-US"/>
        </w:rPr>
        <w:t xml:space="preserve">2. </w:t>
      </w:r>
      <w:bookmarkEnd w:id="1"/>
      <w:r w:rsidRPr="005F3EB5">
        <w:rPr>
          <w:rFonts w:ascii="Arial" w:hAnsi="Arial" w:cs="Arial"/>
          <w:b w:val="0"/>
          <w:sz w:val="26"/>
          <w:szCs w:val="26"/>
        </w:rPr>
        <w:t>Обнародовать настоящее распоряжение на официальном сайте муниципального образования поселок Боровский в сети интернет.</w:t>
      </w:r>
    </w:p>
    <w:p w:rsidR="005F3EB5" w:rsidRPr="005F3EB5" w:rsidRDefault="005F3EB5" w:rsidP="005F3EB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F3EB5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5F3EB5">
        <w:rPr>
          <w:rFonts w:ascii="Arial" w:hAnsi="Arial" w:cs="Arial"/>
          <w:sz w:val="26"/>
          <w:szCs w:val="26"/>
        </w:rPr>
        <w:t>Контроль за</w:t>
      </w:r>
      <w:proofErr w:type="gramEnd"/>
      <w:r w:rsidRPr="005F3EB5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образования поселок </w:t>
      </w:r>
      <w:proofErr w:type="gramStart"/>
      <w:r w:rsidRPr="005F3EB5">
        <w:rPr>
          <w:rFonts w:ascii="Arial" w:hAnsi="Arial" w:cs="Arial"/>
          <w:sz w:val="26"/>
          <w:szCs w:val="26"/>
        </w:rPr>
        <w:t>Боровский</w:t>
      </w:r>
      <w:proofErr w:type="gramEnd"/>
      <w:r w:rsidRPr="005F3EB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F3EB5">
        <w:rPr>
          <w:rFonts w:ascii="Arial" w:hAnsi="Arial" w:cs="Arial"/>
          <w:sz w:val="26"/>
          <w:szCs w:val="26"/>
        </w:rPr>
        <w:t>О.В.Фадееву</w:t>
      </w:r>
      <w:proofErr w:type="spellEnd"/>
      <w:r w:rsidRPr="005F3EB5">
        <w:rPr>
          <w:rFonts w:ascii="Arial" w:hAnsi="Arial" w:cs="Arial"/>
          <w:sz w:val="26"/>
          <w:szCs w:val="26"/>
        </w:rPr>
        <w:t>.</w:t>
      </w:r>
    </w:p>
    <w:p w:rsidR="005F3EB5" w:rsidRPr="00FB27AE" w:rsidRDefault="005F3EB5" w:rsidP="005F3EB5">
      <w:pPr>
        <w:tabs>
          <w:tab w:val="left" w:pos="567"/>
        </w:tabs>
        <w:spacing w:line="240" w:lineRule="atLeast"/>
        <w:jc w:val="both"/>
        <w:rPr>
          <w:rFonts w:ascii="Arial" w:hAnsi="Arial" w:cs="Arial"/>
          <w:sz w:val="26"/>
          <w:szCs w:val="26"/>
        </w:rPr>
      </w:pPr>
    </w:p>
    <w:p w:rsidR="005F3EB5" w:rsidRPr="00FB27AE" w:rsidRDefault="005F3EB5" w:rsidP="005F3EB5">
      <w:pPr>
        <w:tabs>
          <w:tab w:val="left" w:pos="567"/>
        </w:tabs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FB27AE"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="004C6645">
        <w:rPr>
          <w:rFonts w:ascii="Arial" w:hAnsi="Arial" w:cs="Arial"/>
          <w:sz w:val="26"/>
          <w:szCs w:val="26"/>
        </w:rPr>
        <w:t xml:space="preserve">   </w:t>
      </w:r>
      <w:r w:rsidR="00476DB2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FB27AE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476DB2" w:rsidRDefault="00476DB2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DB2" w:rsidRDefault="00476DB2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3B6" w:rsidRDefault="002F03B6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DB2" w:rsidRDefault="00476DB2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DB2" w:rsidRDefault="00476DB2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DB2" w:rsidRDefault="00476DB2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DB2" w:rsidRPr="00377A4C" w:rsidRDefault="00476DB2" w:rsidP="00476DB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77A4C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476DB2" w:rsidRPr="00377A4C" w:rsidRDefault="00476DB2" w:rsidP="00476DB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77A4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DB2" w:rsidRPr="00377A4C" w:rsidRDefault="00476DB2" w:rsidP="00476DB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77A4C">
        <w:rPr>
          <w:rFonts w:ascii="Arial" w:hAnsi="Arial" w:cs="Arial"/>
          <w:sz w:val="26"/>
          <w:szCs w:val="26"/>
        </w:rPr>
        <w:t xml:space="preserve">  МО </w:t>
      </w:r>
      <w:proofErr w:type="spellStart"/>
      <w:r w:rsidRPr="00377A4C">
        <w:rPr>
          <w:rFonts w:ascii="Arial" w:hAnsi="Arial" w:cs="Arial"/>
          <w:sz w:val="26"/>
          <w:szCs w:val="26"/>
        </w:rPr>
        <w:t>п</w:t>
      </w:r>
      <w:proofErr w:type="gramStart"/>
      <w:r w:rsidRPr="00377A4C">
        <w:rPr>
          <w:rFonts w:ascii="Arial" w:hAnsi="Arial" w:cs="Arial"/>
          <w:sz w:val="26"/>
          <w:szCs w:val="26"/>
        </w:rPr>
        <w:t>.Б</w:t>
      </w:r>
      <w:proofErr w:type="gramEnd"/>
      <w:r w:rsidRPr="00377A4C">
        <w:rPr>
          <w:rFonts w:ascii="Arial" w:hAnsi="Arial" w:cs="Arial"/>
          <w:sz w:val="26"/>
          <w:szCs w:val="26"/>
        </w:rPr>
        <w:t>оровский</w:t>
      </w:r>
      <w:proofErr w:type="spellEnd"/>
      <w:r w:rsidRPr="00377A4C">
        <w:rPr>
          <w:rFonts w:ascii="Arial" w:hAnsi="Arial" w:cs="Arial"/>
          <w:sz w:val="26"/>
          <w:szCs w:val="26"/>
        </w:rPr>
        <w:t xml:space="preserve">  от  </w:t>
      </w:r>
      <w:r w:rsidR="00D656F6">
        <w:rPr>
          <w:rFonts w:ascii="Arial" w:hAnsi="Arial" w:cs="Arial"/>
          <w:sz w:val="26"/>
          <w:szCs w:val="26"/>
        </w:rPr>
        <w:t>16.07.</w:t>
      </w:r>
      <w:r>
        <w:rPr>
          <w:rFonts w:ascii="Arial" w:hAnsi="Arial" w:cs="Arial"/>
          <w:sz w:val="26"/>
          <w:szCs w:val="26"/>
        </w:rPr>
        <w:t>2012г.</w:t>
      </w:r>
      <w:r w:rsidRPr="00377A4C">
        <w:rPr>
          <w:rFonts w:ascii="Arial" w:hAnsi="Arial" w:cs="Arial"/>
          <w:sz w:val="26"/>
          <w:szCs w:val="26"/>
        </w:rPr>
        <w:t>.  №</w:t>
      </w:r>
      <w:r w:rsidR="00D656F6">
        <w:rPr>
          <w:rFonts w:ascii="Arial" w:hAnsi="Arial" w:cs="Arial"/>
          <w:sz w:val="26"/>
          <w:szCs w:val="26"/>
        </w:rPr>
        <w:t>127</w:t>
      </w:r>
    </w:p>
    <w:p w:rsidR="00476DB2" w:rsidRPr="00377A4C" w:rsidRDefault="00476DB2" w:rsidP="00476DB2">
      <w:pPr>
        <w:spacing w:line="240" w:lineRule="atLeast"/>
        <w:jc w:val="center"/>
        <w:rPr>
          <w:rFonts w:ascii="Arial" w:hAnsi="Arial" w:cs="Arial"/>
          <w:sz w:val="26"/>
          <w:szCs w:val="26"/>
        </w:rPr>
      </w:pPr>
    </w:p>
    <w:p w:rsidR="005F3EB5" w:rsidRPr="005F3EB5" w:rsidRDefault="005F3EB5" w:rsidP="00476DB2">
      <w:pPr>
        <w:spacing w:before="150" w:after="15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Порядок</w:t>
      </w:r>
    </w:p>
    <w:p w:rsidR="00476DB2" w:rsidRDefault="00476DB2" w:rsidP="00476DB2">
      <w:pPr>
        <w:spacing w:before="150" w:after="15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DB2">
        <w:rPr>
          <w:rFonts w:ascii="Arial" w:hAnsi="Arial" w:cs="Arial"/>
          <w:b/>
          <w:sz w:val="26"/>
          <w:szCs w:val="26"/>
        </w:rPr>
        <w:t>оценки надежности (ликвидности) банковской гарантии, поручительства, предоставляемых в обеспечение исполнения обязательств перед бюджетом муниципального образования поселок Боровский</w:t>
      </w:r>
    </w:p>
    <w:p w:rsidR="00A82308" w:rsidRPr="00476DB2" w:rsidRDefault="00A82308" w:rsidP="00476DB2">
      <w:pPr>
        <w:spacing w:before="150" w:after="15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F3EB5" w:rsidRPr="005F3EB5" w:rsidRDefault="005F3EB5" w:rsidP="00476DB2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Настоящий Порядок разработан в соответствии с пунктом 3 статьи 93.2 и пунктом 3 статьи 115.2 Бюджетного кодекса Российской Федерации и регламентирует деятельность Администрации </w:t>
      </w:r>
      <w:r w:rsidR="00476DB2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по оценке надежности (ликвидности) банковской гарантии, поручительства.</w:t>
      </w:r>
    </w:p>
    <w:p w:rsidR="005F3EB5" w:rsidRPr="005F3EB5" w:rsidRDefault="005F3EB5" w:rsidP="00476DB2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Настоящий Порядок распространяется:</w:t>
      </w:r>
    </w:p>
    <w:p w:rsidR="005F3EB5" w:rsidRPr="005F3EB5" w:rsidRDefault="005F3EB5" w:rsidP="00476DB2">
      <w:pPr>
        <w:spacing w:before="150" w:after="15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на муниципальные гарантии </w:t>
      </w:r>
      <w:r w:rsidR="00476DB2" w:rsidRPr="00476DB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предоставляемые Администрацией </w:t>
      </w:r>
      <w:r w:rsidR="00476DB2" w:rsidRPr="00476DB2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A82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пользу кредитных учреждений,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 также иных кредиторов в рамках действующего законодательства, по обязательствам претендентов на получение муниципальных гарантий </w:t>
      </w:r>
      <w:r w:rsidR="00476DB2" w:rsidRPr="00476DB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включенных в решение </w:t>
      </w:r>
      <w:proofErr w:type="spellStart"/>
      <w:r w:rsidR="00476DB2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Боровской</w:t>
      </w:r>
      <w:proofErr w:type="spellEnd"/>
      <w:r w:rsidR="00476DB2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поселковой Думы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бюджете </w:t>
      </w:r>
      <w:r w:rsidR="00476DB2" w:rsidRPr="00476DB2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текущий финансовый год</w:t>
      </w:r>
      <w:r w:rsidR="00476DB2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плановый период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  <w:proofErr w:type="gramEnd"/>
    </w:p>
    <w:p w:rsidR="00476DB2" w:rsidRPr="00476DB2" w:rsidRDefault="005F3EB5" w:rsidP="00476DB2">
      <w:pPr>
        <w:spacing w:before="150" w:after="150" w:line="240" w:lineRule="auto"/>
        <w:jc w:val="both"/>
        <w:rPr>
          <w:rFonts w:ascii="Arial" w:hAnsi="Arial" w:cs="Arial"/>
          <w:sz w:val="26"/>
          <w:szCs w:val="26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на банковские гарантии, поручительства, предоставляемые в обеспечение исполнения обязательств перед бюджетом </w:t>
      </w:r>
      <w:r w:rsidR="00476DB2" w:rsidRPr="00476DB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4C6645">
        <w:rPr>
          <w:rFonts w:ascii="Arial" w:hAnsi="Arial" w:cs="Arial"/>
          <w:sz w:val="26"/>
          <w:szCs w:val="26"/>
        </w:rPr>
        <w:t xml:space="preserve">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получателем муниципальной гарантии </w:t>
      </w:r>
      <w:r w:rsidR="00476DB2" w:rsidRPr="00476DB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476DB2" w:rsidRDefault="005F3EB5" w:rsidP="00476DB2">
      <w:pPr>
        <w:spacing w:before="150" w:after="150" w:line="240" w:lineRule="auto"/>
        <w:jc w:val="both"/>
        <w:rPr>
          <w:rFonts w:ascii="Arial" w:hAnsi="Arial" w:cs="Arial"/>
          <w:sz w:val="26"/>
          <w:szCs w:val="26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.3. Основанием для проведения оценки надежности (ликвидности) банковской гарантии, поручительства, предоставляемых в обеспечение исполнения обязательств по удовлетворению регрессного требования к Претенденту, является обращение в Администрацию </w:t>
      </w:r>
      <w:r w:rsidR="00476DB2" w:rsidRPr="00476DB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для включения в решение </w:t>
      </w:r>
      <w:proofErr w:type="spellStart"/>
      <w:r w:rsidR="00476DB2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Боровской</w:t>
      </w:r>
      <w:proofErr w:type="spellEnd"/>
      <w:r w:rsidR="00476DB2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поселковой Думы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бюджете </w:t>
      </w:r>
      <w:r w:rsidR="00476DB2" w:rsidRPr="00476DB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645920">
        <w:rPr>
          <w:rFonts w:ascii="Arial" w:hAnsi="Arial" w:cs="Arial"/>
          <w:sz w:val="26"/>
          <w:szCs w:val="26"/>
        </w:rPr>
        <w:t xml:space="preserve">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текущий финансовый год </w:t>
      </w:r>
      <w:r w:rsidR="00476DB2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плановый период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соответствующего получателя муниципальной гарантии </w:t>
      </w:r>
      <w:r w:rsidR="00476DB2" w:rsidRPr="00476DB2">
        <w:rPr>
          <w:rFonts w:ascii="Arial" w:hAnsi="Arial" w:cs="Arial"/>
          <w:sz w:val="26"/>
          <w:szCs w:val="26"/>
        </w:rPr>
        <w:t>муниципального образования поселок Боровски</w:t>
      </w:r>
      <w:proofErr w:type="gramStart"/>
      <w:r w:rsidR="00476DB2" w:rsidRPr="00476DB2">
        <w:rPr>
          <w:rFonts w:ascii="Arial" w:hAnsi="Arial" w:cs="Arial"/>
          <w:sz w:val="26"/>
          <w:szCs w:val="26"/>
        </w:rPr>
        <w:t>й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End"/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далее – Заявитель) с приложением документов и в сроки, определенные Администрацией </w:t>
      </w:r>
      <w:r w:rsidR="00476DB2" w:rsidRPr="00476DB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4C6645">
        <w:rPr>
          <w:rFonts w:ascii="Arial" w:hAnsi="Arial" w:cs="Arial"/>
          <w:sz w:val="26"/>
          <w:szCs w:val="26"/>
        </w:rPr>
        <w:t>.</w:t>
      </w:r>
    </w:p>
    <w:p w:rsidR="004C6645" w:rsidRPr="004C6645" w:rsidRDefault="004C6645" w:rsidP="004C6645">
      <w:pPr>
        <w:pStyle w:val="a5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sz w:val="26"/>
          <w:szCs w:val="26"/>
        </w:rPr>
        <w:t>3.1.</w:t>
      </w:r>
      <w:r w:rsidRPr="004C6645">
        <w:rPr>
          <w:rFonts w:ascii="Arial" w:hAnsi="Arial" w:cs="Arial"/>
          <w:sz w:val="26"/>
          <w:szCs w:val="26"/>
        </w:rPr>
        <w:t xml:space="preserve"> </w:t>
      </w:r>
      <w:r w:rsidRPr="004C6645">
        <w:rPr>
          <w:rFonts w:ascii="Arial" w:hAnsi="Arial" w:cs="Arial"/>
          <w:b w:val="0"/>
          <w:bCs/>
          <w:sz w:val="26"/>
          <w:szCs w:val="26"/>
        </w:rPr>
        <w:t>Для оценки надежности банковской гарантии в Администрацию муниципального образования поселок Боровский должны быть представлены следующие документы: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оригинал банковской гарантии;</w:t>
      </w:r>
    </w:p>
    <w:p w:rsidR="004C6645" w:rsidRPr="004C6645" w:rsidRDefault="00A82308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>
        <w:rPr>
          <w:rFonts w:ascii="Arial" w:hAnsi="Arial" w:cs="Arial"/>
          <w:b w:val="0"/>
          <w:bCs/>
          <w:sz w:val="26"/>
          <w:szCs w:val="26"/>
        </w:rPr>
        <w:t>-</w:t>
      </w:r>
      <w:r w:rsidR="004C6645" w:rsidRPr="004C6645">
        <w:rPr>
          <w:rFonts w:ascii="Arial" w:hAnsi="Arial" w:cs="Arial"/>
          <w:b w:val="0"/>
          <w:bCs/>
          <w:sz w:val="26"/>
          <w:szCs w:val="26"/>
        </w:rPr>
        <w:t>заверенная копия лицензии Центрального банка Российской Федерации на осуществление банковских операций;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lastRenderedPageBreak/>
        <w:t>- документ, подтверждающий полномочия лица на совершение сделок от имени кредитной организации;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справка кредитной организации об общем объеме предоставленных банковских гарантий на дату выдачи гарантии;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баланс кредитной организации (оборотная ведомость по счетам бухгалтерского учета) и отчет о прибылях и убытках на последнюю отчетную дату;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расчет собственных средств (капитала) кредитной организации и показатели обязательных экономических нормативов за последние два квартала, с приведением диапазона допустимых значений.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3.2. Для оценки надежности (ликвидности) поручительства в Администрацию муниципального образования поселок Боровский должны быть представлены следующие документы: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письмо юридического лица о согласии выступить поручителем по обязательствам должника;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нотариально заверенные копии учредительных документов поручителя, включая приложения и изменения;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нотариально заверенная копия документа, подтверждающего факт внесения записи о поручителе как юридическом лице в Единый государственный реестр юридических лиц;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выписка из Единого государственного реестра юридических лиц, выданная не ранее чем за один месяц до ее предъявления;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документ, подтверждающий согласие уполномоченного органа управления поручителя на совершение сделки по предоставлению поручительства в обеспечение исполнения обязательств должника перед Кировским муниципальным районом;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справка налогового органа о состоянии расчетов поручителя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справка о действующих счетах поручителя, открытых в кредитных организациях, подтвержденная налоговым органом;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proofErr w:type="gramStart"/>
      <w:r w:rsidRPr="004C6645">
        <w:rPr>
          <w:rFonts w:ascii="Arial" w:hAnsi="Arial" w:cs="Arial"/>
          <w:b w:val="0"/>
          <w:bCs/>
          <w:sz w:val="26"/>
          <w:szCs w:val="26"/>
        </w:rPr>
        <w:t>- копии бухгалтерских отчетов поручителя за предшествующий год и на последнюю отчетную дату по утвержденным Министерством финансов Российской Федерации формам с пояснительными записками к ним, с отметкой налогового органа об их принятии с расшифровкой статей баланса об основных средствах, о незавершенном строительстве, доходных вложениях в материальные ценности, досрочных финансовых вложениях, краткосрочных финансовых вложениях, дебиторской задолженности, долгосрочных обязательствах, краткосрочных кредитах и займах</w:t>
      </w:r>
      <w:proofErr w:type="gramEnd"/>
      <w:r w:rsidRPr="004C6645">
        <w:rPr>
          <w:rFonts w:ascii="Arial" w:hAnsi="Arial" w:cs="Arial"/>
          <w:b w:val="0"/>
          <w:bCs/>
          <w:sz w:val="26"/>
          <w:szCs w:val="26"/>
        </w:rPr>
        <w:t>, кредиторской задолженности (по каждому виду задолженности);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  <w:r w:rsidRPr="004C6645">
        <w:rPr>
          <w:rFonts w:ascii="Arial" w:hAnsi="Arial" w:cs="Arial"/>
          <w:b w:val="0"/>
          <w:bCs/>
          <w:sz w:val="26"/>
          <w:szCs w:val="26"/>
        </w:rPr>
        <w:t>- коп</w:t>
      </w:r>
      <w:proofErr w:type="gramStart"/>
      <w:r w:rsidRPr="004C6645">
        <w:rPr>
          <w:rFonts w:ascii="Arial" w:hAnsi="Arial" w:cs="Arial"/>
          <w:b w:val="0"/>
          <w:bCs/>
          <w:sz w:val="26"/>
          <w:szCs w:val="26"/>
        </w:rPr>
        <w:t>ии ау</w:t>
      </w:r>
      <w:proofErr w:type="gramEnd"/>
      <w:r w:rsidRPr="004C6645">
        <w:rPr>
          <w:rFonts w:ascii="Arial" w:hAnsi="Arial" w:cs="Arial"/>
          <w:b w:val="0"/>
          <w:bCs/>
          <w:sz w:val="26"/>
          <w:szCs w:val="26"/>
        </w:rPr>
        <w:t xml:space="preserve">диторских заключений о достоверности бухгалтерской отчетности поручителя за предшествующий год (для юридических лиц, которые в соответствии с законодательством Российской Федерации должны проходить </w:t>
      </w:r>
      <w:r>
        <w:rPr>
          <w:rFonts w:ascii="Arial" w:hAnsi="Arial" w:cs="Arial"/>
          <w:b w:val="0"/>
          <w:bCs/>
          <w:sz w:val="26"/>
          <w:szCs w:val="26"/>
        </w:rPr>
        <w:t>ежегодную аудиторскую проверку).</w:t>
      </w:r>
    </w:p>
    <w:p w:rsidR="004C6645" w:rsidRPr="004C6645" w:rsidRDefault="004C6645" w:rsidP="004C6645">
      <w:pPr>
        <w:pStyle w:val="a5"/>
        <w:ind w:firstLine="709"/>
        <w:rPr>
          <w:rFonts w:ascii="Arial" w:hAnsi="Arial" w:cs="Arial"/>
          <w:b w:val="0"/>
          <w:bCs/>
          <w:sz w:val="26"/>
          <w:szCs w:val="26"/>
        </w:rPr>
      </w:pPr>
    </w:p>
    <w:p w:rsidR="004C6645" w:rsidRPr="00476DB2" w:rsidRDefault="004C6645" w:rsidP="00476DB2">
      <w:pPr>
        <w:spacing w:before="150" w:after="150" w:line="240" w:lineRule="auto"/>
        <w:jc w:val="both"/>
        <w:rPr>
          <w:rFonts w:ascii="Arial" w:hAnsi="Arial" w:cs="Arial"/>
          <w:sz w:val="26"/>
          <w:szCs w:val="26"/>
        </w:rPr>
      </w:pPr>
    </w:p>
    <w:p w:rsidR="005F3EB5" w:rsidRPr="005F3EB5" w:rsidRDefault="004C664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3.3. 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</w:t>
      </w:r>
      <w:r w:rsidR="00A82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82308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5F3EB5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вправе затребовать дополнительные документы, необходимые для проведения оценки надежности (ликвидности) банковской гарантии, поручительства.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hAnsi="Arial" w:cs="Arial"/>
          <w:sz w:val="26"/>
          <w:szCs w:val="26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В случае представления не полного комплекта или оформленных ненадлежащим образом документов, а также их несоответствия условиям предоставления муниципальных гарантий </w:t>
      </w:r>
      <w:r w:rsidR="00645920" w:rsidRPr="004C6645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</w:t>
      </w:r>
      <w:r w:rsidR="00A82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82308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возвращает Заявителю документы в течение 5 рабочих дней с даты их поступления без рассмотрения. 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Проведение оценки надежности (ликвидности) банковской гарантии, поручительства осуществляется 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</w:t>
      </w:r>
      <w:r w:rsidR="00A82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ей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82308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течение 10 рабочих дней </w:t>
      </w:r>
      <w:proofErr w:type="gramStart"/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даты поступления</w:t>
      </w:r>
      <w:proofErr w:type="gramEnd"/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документов, указанных в пункте 3 насто</w:t>
      </w:r>
      <w:r w:rsidR="00645920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ящего Порядка, в соответствии с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приложениями </w:t>
      </w:r>
      <w:r w:rsidR="00645920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1,2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 настоящему Порядку.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hAnsi="Arial" w:cs="Arial"/>
          <w:sz w:val="26"/>
          <w:szCs w:val="26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Информация, подготовленная 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</w:t>
      </w:r>
      <w:r w:rsidR="00A82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ей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82308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</w:t>
      </w:r>
      <w:r w:rsidR="00A82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оценки надежности (ликвидности) банковской гарантии, поручительства, направляется Главе </w:t>
      </w:r>
      <w:r w:rsidR="00645920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администрации </w:t>
      </w:r>
      <w:r w:rsidR="00645920" w:rsidRPr="004C6645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принятия решения о подготовке положительного (отрицательного) заключения.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hAnsi="Arial" w:cs="Arial"/>
          <w:sz w:val="26"/>
          <w:szCs w:val="26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Подготовленное на основании данного решения заключение после подписания Главой </w:t>
      </w:r>
      <w:r w:rsidR="00645920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администрации </w:t>
      </w:r>
      <w:r w:rsidR="00645920" w:rsidRPr="004C6645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направляется в адрес Заявителя.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случае подготовки отрицательного заключения 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</w:t>
      </w:r>
      <w:r w:rsidR="00A82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ей </w:t>
      </w:r>
      <w:r w:rsidR="00A82308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указывается на необходимость исключения Заявителем данного Претендента из решения </w:t>
      </w:r>
      <w:r w:rsidR="00645920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решение </w:t>
      </w:r>
      <w:proofErr w:type="spellStart"/>
      <w:r w:rsidR="00645920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Боровской</w:t>
      </w:r>
      <w:proofErr w:type="spellEnd"/>
      <w:r w:rsidR="00645920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поселковой Думы</w:t>
      </w:r>
      <w:r w:rsidR="00645920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бюджете </w:t>
      </w:r>
      <w:r w:rsidR="00645920" w:rsidRPr="004C6645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645920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текущий финансовый год </w:t>
      </w:r>
      <w:r w:rsidR="00645920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плановый период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(замены предложенного обеспечения).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7. Документы, полученные 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</w:t>
      </w:r>
      <w:r w:rsidR="00A82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ей</w:t>
      </w:r>
      <w:r w:rsidR="00A82308"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82308" w:rsidRPr="00476D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</w:t>
      </w:r>
      <w:r w:rsidR="00A82308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645920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соответствии с настоящим Порядком, не возвращаются.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Настоящий Порядок может применяться при проведении оценки надежности (ликвидности) банковской гарантии, поручительства, предоставляемых в обеспечение исполнения обязательств перед бюджетом </w:t>
      </w:r>
      <w:r w:rsidR="004C6645" w:rsidRPr="004C6645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получателем (заёмщиком) бюджетного кредита.</w:t>
      </w:r>
    </w:p>
    <w:p w:rsidR="004C6645" w:rsidRDefault="004C6645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EB5" w:rsidRPr="005F3EB5" w:rsidRDefault="005F3EB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4C6645" w:rsidRP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</w:p>
    <w:p w:rsidR="004C6645" w:rsidRPr="004C6645" w:rsidRDefault="005F3EB5" w:rsidP="004C664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Порядку </w:t>
      </w:r>
    </w:p>
    <w:p w:rsidR="005F3EB5" w:rsidRDefault="005F3EB5" w:rsidP="005F3EB5">
      <w:pPr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Оценка надежности (ликвидности) банковской гарантии</w:t>
      </w:r>
    </w:p>
    <w:p w:rsidR="004C6645" w:rsidRPr="005F3EB5" w:rsidRDefault="004C6645" w:rsidP="005F3EB5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Оценка надежности (ликвидности) банковской гарантии осуществляется на основании документов, определенных пунктом 3 Порядка.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Оценка надежности (ликвидности) банковской гарантии осуществляется на основании следующих критериев: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а) наличие лицензии на осуществление банковских операций, выданной Центральным банком Российской Федерации; 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осуществление банковской деятельности не менее пяти лет;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наличие зарегистрированного уставного капитала банка в размере не менее 200 миллионов рублей;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безубыточная деятельность за отчетный календарный год и на последнюю отчетную дату;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наличие чистых активов в размере, не меньшем трехкратной суммы предоставляемой государственной гарантии.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Банковская гарантия является надежной (ликвидной) при соблюдении всех критериев оценки, указанных в пункте 2 настоящего Приложения.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Банковская гарантия является ненадежной (неликвидной) при не соблюдении хотя бы одного из критериев оценки, указанных в пункте 2 настоящего Приложения.</w:t>
      </w:r>
    </w:p>
    <w:p w:rsidR="004C6645" w:rsidRDefault="004C664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6645" w:rsidRDefault="004C664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03F3D" w:rsidRDefault="00203F3D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F3EB5" w:rsidRDefault="005F3EB5" w:rsidP="005F3EB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4C6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</w:p>
    <w:p w:rsidR="004C6645" w:rsidRPr="005F3EB5" w:rsidRDefault="005F3EB5" w:rsidP="004C6645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Порядку </w:t>
      </w:r>
    </w:p>
    <w:p w:rsidR="005F3EB5" w:rsidRPr="005F3EB5" w:rsidRDefault="005F3EB5" w:rsidP="004C664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Оценка надежности (ликвидности) </w:t>
      </w:r>
    </w:p>
    <w:p w:rsidR="005F3EB5" w:rsidRPr="005F3EB5" w:rsidRDefault="005F3EB5" w:rsidP="004C664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поручительства юридического лица.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Оценка надежности (ликвидности) </w:t>
      </w:r>
      <w:proofErr w:type="gramStart"/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поручительства, предоставляемого юридическим лицом в обеспечение исполнения обязательств по удовлетворению регрессного требования к Претенденту осуществляется</w:t>
      </w:r>
      <w:proofErr w:type="gramEnd"/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основании документов, определенных пунктом 3 Порядка.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Оценка надежности (ликвидности) поручительства юридического лица осуществляется в соответствии с Приложением 1 к Порядку.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В случае устойчивого или удовлетворительного финансового состояния поручителя, а также наличия чистых активов поручителя в размере, не меньшем трехкратной суммы предоставляемой государственной гарантии, предлагаемое обеспечение является надежным (ликвидным).</w:t>
      </w:r>
    </w:p>
    <w:p w:rsidR="005F3EB5" w:rsidRPr="005F3EB5" w:rsidRDefault="005F3EB5" w:rsidP="004C664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3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В случае неудовлетворительного финансового состояния поручителя и/или наличия чистых активов поручителя в размере, меньшем трехкратной суммы предоставляемой государственной гарантии, предлагаемое обеспечение является ненадежным (неликвидным).</w:t>
      </w:r>
    </w:p>
    <w:p w:rsidR="00B8554C" w:rsidRPr="004C6645" w:rsidRDefault="00B8554C">
      <w:pPr>
        <w:rPr>
          <w:rFonts w:ascii="Arial" w:hAnsi="Arial" w:cs="Arial"/>
          <w:sz w:val="26"/>
          <w:szCs w:val="26"/>
        </w:rPr>
      </w:pPr>
    </w:p>
    <w:sectPr w:rsidR="00B8554C" w:rsidRPr="004C6645" w:rsidSect="004C66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B5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03F3D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C5938"/>
    <w:rsid w:val="002D56CD"/>
    <w:rsid w:val="002E75AD"/>
    <w:rsid w:val="002F03B6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76DB2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6645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87BBC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5F3EB5"/>
    <w:rsid w:val="00601ADF"/>
    <w:rsid w:val="006067C6"/>
    <w:rsid w:val="00607BFA"/>
    <w:rsid w:val="0061029D"/>
    <w:rsid w:val="0061083D"/>
    <w:rsid w:val="0061382B"/>
    <w:rsid w:val="006175ED"/>
    <w:rsid w:val="0063588E"/>
    <w:rsid w:val="00645920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7F6F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4B4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82308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656F6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EB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F3E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F3EB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EB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F3E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F3EB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7479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6317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20636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8</cp:revision>
  <cp:lastPrinted>2012-07-19T04:13:00Z</cp:lastPrinted>
  <dcterms:created xsi:type="dcterms:W3CDTF">2012-07-18T07:02:00Z</dcterms:created>
  <dcterms:modified xsi:type="dcterms:W3CDTF">2012-09-03T03:35:00Z</dcterms:modified>
</cp:coreProperties>
</file>