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B3" w:rsidRDefault="00DC5AB3" w:rsidP="00DC5AB3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AB3" w:rsidRPr="00825B13" w:rsidRDefault="00DC5AB3" w:rsidP="00DC5AB3">
      <w:pPr>
        <w:tabs>
          <w:tab w:val="left" w:pos="5425"/>
        </w:tabs>
        <w:jc w:val="center"/>
        <w:rPr>
          <w:b/>
          <w:sz w:val="28"/>
          <w:szCs w:val="28"/>
        </w:rPr>
      </w:pPr>
      <w:r w:rsidRPr="00825B13">
        <w:rPr>
          <w:b/>
          <w:sz w:val="28"/>
          <w:szCs w:val="28"/>
        </w:rPr>
        <w:t xml:space="preserve">А Д М И Н И С Т </w:t>
      </w:r>
      <w:proofErr w:type="gramStart"/>
      <w:r w:rsidRPr="00825B13">
        <w:rPr>
          <w:b/>
          <w:sz w:val="28"/>
          <w:szCs w:val="28"/>
        </w:rPr>
        <w:t>Р</w:t>
      </w:r>
      <w:proofErr w:type="gramEnd"/>
      <w:r w:rsidRPr="00825B13">
        <w:rPr>
          <w:b/>
          <w:sz w:val="28"/>
          <w:szCs w:val="28"/>
        </w:rPr>
        <w:t xml:space="preserve"> А Ц И Я </w:t>
      </w:r>
    </w:p>
    <w:p w:rsidR="00DC5AB3" w:rsidRDefault="00DC5AB3" w:rsidP="00DC5AB3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C5AB3" w:rsidRPr="00825B13" w:rsidRDefault="00DC5AB3" w:rsidP="00DC5AB3">
      <w:pPr>
        <w:tabs>
          <w:tab w:val="left" w:pos="5425"/>
        </w:tabs>
        <w:jc w:val="center"/>
        <w:rPr>
          <w:b/>
          <w:sz w:val="28"/>
          <w:szCs w:val="28"/>
        </w:rPr>
      </w:pPr>
      <w:r w:rsidRPr="00825B13">
        <w:rPr>
          <w:b/>
          <w:sz w:val="28"/>
          <w:szCs w:val="28"/>
        </w:rPr>
        <w:t xml:space="preserve"> ПОСЕЛ</w:t>
      </w:r>
      <w:r>
        <w:rPr>
          <w:b/>
          <w:sz w:val="28"/>
          <w:szCs w:val="28"/>
        </w:rPr>
        <w:t>ОК БОРОВСКИЙ</w:t>
      </w:r>
    </w:p>
    <w:p w:rsidR="00DC5AB3" w:rsidRPr="00825B13" w:rsidRDefault="00DC5AB3" w:rsidP="00DC5AB3">
      <w:pPr>
        <w:jc w:val="center"/>
        <w:rPr>
          <w:b/>
          <w:sz w:val="32"/>
          <w:szCs w:val="32"/>
        </w:rPr>
      </w:pPr>
    </w:p>
    <w:p w:rsidR="00DC5AB3" w:rsidRPr="00B32F29" w:rsidRDefault="00DC5AB3" w:rsidP="00DC5AB3">
      <w:pPr>
        <w:jc w:val="center"/>
        <w:rPr>
          <w:b/>
          <w:sz w:val="28"/>
          <w:szCs w:val="28"/>
        </w:rPr>
      </w:pPr>
      <w:r w:rsidRPr="00B32F29">
        <w:rPr>
          <w:b/>
          <w:sz w:val="28"/>
          <w:szCs w:val="28"/>
        </w:rPr>
        <w:t>ПОСТАНОВЛЕНИЕ</w:t>
      </w:r>
    </w:p>
    <w:p w:rsidR="00DC5AB3" w:rsidRPr="00825B13" w:rsidRDefault="00DC5AB3" w:rsidP="00DC5AB3">
      <w:pPr>
        <w:jc w:val="both"/>
        <w:rPr>
          <w:sz w:val="28"/>
          <w:szCs w:val="28"/>
        </w:rPr>
      </w:pPr>
    </w:p>
    <w:p w:rsidR="00DC5AB3" w:rsidRDefault="00274698" w:rsidP="00DC5AB3">
      <w:pPr>
        <w:jc w:val="both"/>
        <w:rPr>
          <w:sz w:val="32"/>
          <w:szCs w:val="32"/>
        </w:rPr>
      </w:pPr>
      <w:bookmarkStart w:id="0" w:name="_GoBack"/>
      <w:r w:rsidRPr="00274698">
        <w:rPr>
          <w:sz w:val="32"/>
          <w:szCs w:val="32"/>
          <w:u w:val="single"/>
        </w:rPr>
        <w:t>21</w:t>
      </w:r>
      <w:r w:rsidR="00DC5AB3" w:rsidRPr="00274698">
        <w:rPr>
          <w:sz w:val="32"/>
          <w:szCs w:val="32"/>
          <w:u w:val="single"/>
        </w:rPr>
        <w:t xml:space="preserve"> </w:t>
      </w:r>
      <w:r w:rsidRPr="00274698">
        <w:rPr>
          <w:sz w:val="32"/>
          <w:szCs w:val="32"/>
          <w:u w:val="single"/>
        </w:rPr>
        <w:t>августа</w:t>
      </w:r>
      <w:r w:rsidR="00DC5AB3" w:rsidRPr="00825B13">
        <w:rPr>
          <w:sz w:val="32"/>
          <w:szCs w:val="32"/>
        </w:rPr>
        <w:t xml:space="preserve"> </w:t>
      </w:r>
      <w:bookmarkEnd w:id="0"/>
      <w:r w:rsidR="00DC5AB3" w:rsidRPr="00825B13">
        <w:rPr>
          <w:sz w:val="32"/>
          <w:szCs w:val="32"/>
        </w:rPr>
        <w:t>20</w:t>
      </w:r>
      <w:r w:rsidR="00DC5AB3">
        <w:rPr>
          <w:sz w:val="32"/>
          <w:szCs w:val="32"/>
        </w:rPr>
        <w:t>12</w:t>
      </w:r>
      <w:r w:rsidR="00DC5AB3" w:rsidRPr="00825B13">
        <w:rPr>
          <w:sz w:val="32"/>
          <w:szCs w:val="32"/>
        </w:rPr>
        <w:t>г.</w:t>
      </w:r>
      <w:r w:rsidR="00DC5AB3">
        <w:rPr>
          <w:sz w:val="32"/>
          <w:szCs w:val="32"/>
        </w:rPr>
        <w:tab/>
      </w:r>
      <w:r w:rsidR="00DC5AB3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    </w:t>
      </w:r>
      <w:r w:rsidR="00DC5AB3">
        <w:rPr>
          <w:sz w:val="32"/>
          <w:szCs w:val="32"/>
        </w:rPr>
        <w:tab/>
      </w:r>
      <w:r w:rsidR="00DC5AB3">
        <w:rPr>
          <w:sz w:val="32"/>
          <w:szCs w:val="32"/>
        </w:rPr>
        <w:tab/>
      </w:r>
      <w:r w:rsidR="00DC5AB3">
        <w:rPr>
          <w:sz w:val="32"/>
          <w:szCs w:val="32"/>
        </w:rPr>
        <w:tab/>
      </w:r>
      <w:r w:rsidR="00DC5AB3">
        <w:rPr>
          <w:sz w:val="32"/>
          <w:szCs w:val="32"/>
        </w:rPr>
        <w:tab/>
      </w:r>
      <w:r w:rsidR="00DC5AB3">
        <w:rPr>
          <w:sz w:val="32"/>
          <w:szCs w:val="32"/>
        </w:rPr>
        <w:tab/>
        <w:t>№</w:t>
      </w:r>
      <w:r>
        <w:rPr>
          <w:sz w:val="32"/>
          <w:szCs w:val="32"/>
        </w:rPr>
        <w:t>149</w:t>
      </w:r>
    </w:p>
    <w:p w:rsidR="00DC5AB3" w:rsidRPr="00825B13" w:rsidRDefault="00DC5AB3" w:rsidP="00DC5AB3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proofErr w:type="gramStart"/>
      <w:r w:rsidRPr="00825B13">
        <w:rPr>
          <w:sz w:val="24"/>
          <w:szCs w:val="24"/>
        </w:rPr>
        <w:t>.</w:t>
      </w:r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оровский</w:t>
      </w:r>
      <w:proofErr w:type="spellEnd"/>
    </w:p>
    <w:p w:rsidR="00DC5AB3" w:rsidRDefault="00DC5AB3" w:rsidP="00DC5AB3">
      <w:pPr>
        <w:jc w:val="center"/>
        <w:rPr>
          <w:sz w:val="24"/>
          <w:szCs w:val="24"/>
        </w:rPr>
      </w:pPr>
      <w:r>
        <w:rPr>
          <w:sz w:val="24"/>
          <w:szCs w:val="24"/>
        </w:rPr>
        <w:t>Тюмен</w:t>
      </w:r>
      <w:r w:rsidRPr="00825B13">
        <w:rPr>
          <w:sz w:val="24"/>
          <w:szCs w:val="24"/>
        </w:rPr>
        <w:t>ского муниципального района</w:t>
      </w:r>
    </w:p>
    <w:p w:rsidR="00EB42D0" w:rsidRDefault="00EB42D0" w:rsidP="00DC5AB3">
      <w:pPr>
        <w:jc w:val="center"/>
        <w:rPr>
          <w:sz w:val="24"/>
          <w:szCs w:val="24"/>
        </w:rPr>
      </w:pPr>
    </w:p>
    <w:p w:rsidR="00EB42D0" w:rsidRDefault="006D6070" w:rsidP="00DC5AB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58038" wp14:editId="3E84B232">
                <wp:simplePos x="0" y="0"/>
                <wp:positionH relativeFrom="column">
                  <wp:posOffset>31750</wp:posOffset>
                </wp:positionH>
                <wp:positionV relativeFrom="paragraph">
                  <wp:posOffset>6985</wp:posOffset>
                </wp:positionV>
                <wp:extent cx="3314700" cy="1090295"/>
                <wp:effectExtent l="0" t="0" r="19050" b="146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2D0" w:rsidRPr="006D6070" w:rsidRDefault="00EB42D0" w:rsidP="00DE4CB1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6D607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 </w:t>
                            </w:r>
                            <w:r w:rsidR="009D045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</w:t>
                            </w:r>
                            <w:r w:rsidRPr="006D607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орядка разработк</w:t>
                            </w:r>
                            <w:r w:rsidR="009D045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и</w:t>
                            </w:r>
                            <w:r w:rsidRPr="006D607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, формировани</w:t>
                            </w:r>
                            <w:r w:rsidR="009D0459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я</w:t>
                            </w:r>
                            <w:r w:rsidRPr="006D607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реализации муниципальных целевых программ</w:t>
                            </w:r>
                            <w:r w:rsidR="006D6070" w:rsidRPr="006D607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муниципального образования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.5pt;margin-top:.55pt;width:261pt;height:8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" strokecolor="white">
                <v:textbox>
                  <w:txbxContent>
                    <w:p w:rsidR="00EB42D0" w:rsidRPr="006D6070" w:rsidRDefault="00EB42D0" w:rsidP="00DE4CB1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bookmarkStart w:id="1" w:name="_GoBack"/>
                      <w:r w:rsidRPr="006D607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 </w:t>
                      </w:r>
                      <w:r w:rsidR="009D0459">
                        <w:rPr>
                          <w:rFonts w:ascii="Arial" w:hAnsi="Arial" w:cs="Arial"/>
                          <w:sz w:val="26"/>
                          <w:szCs w:val="26"/>
                        </w:rPr>
                        <w:t>П</w:t>
                      </w:r>
                      <w:r w:rsidRPr="006D6070">
                        <w:rPr>
                          <w:rFonts w:ascii="Arial" w:hAnsi="Arial" w:cs="Arial"/>
                          <w:sz w:val="26"/>
                          <w:szCs w:val="26"/>
                        </w:rPr>
                        <w:t>орядка разработк</w:t>
                      </w:r>
                      <w:r w:rsidR="009D0459">
                        <w:rPr>
                          <w:rFonts w:ascii="Arial" w:hAnsi="Arial" w:cs="Arial"/>
                          <w:sz w:val="26"/>
                          <w:szCs w:val="26"/>
                        </w:rPr>
                        <w:t>и</w:t>
                      </w:r>
                      <w:r w:rsidRPr="006D6070">
                        <w:rPr>
                          <w:rFonts w:ascii="Arial" w:hAnsi="Arial" w:cs="Arial"/>
                          <w:sz w:val="26"/>
                          <w:szCs w:val="26"/>
                        </w:rPr>
                        <w:t>, формировани</w:t>
                      </w:r>
                      <w:r w:rsidR="009D0459">
                        <w:rPr>
                          <w:rFonts w:ascii="Arial" w:hAnsi="Arial" w:cs="Arial"/>
                          <w:sz w:val="26"/>
                          <w:szCs w:val="26"/>
                        </w:rPr>
                        <w:t>я</w:t>
                      </w:r>
                      <w:r w:rsidRPr="006D607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реализации муниципальных целевых программ</w:t>
                      </w:r>
                      <w:r w:rsidR="006D6070" w:rsidRPr="006D607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муниципального образования поселок Боровский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B42D0" w:rsidRPr="00825B13" w:rsidRDefault="00EB42D0" w:rsidP="00DC5AB3">
      <w:pPr>
        <w:jc w:val="center"/>
        <w:rPr>
          <w:sz w:val="24"/>
          <w:szCs w:val="24"/>
        </w:rPr>
      </w:pPr>
    </w:p>
    <w:p w:rsidR="00EB42D0" w:rsidRDefault="00EB42D0" w:rsidP="00EB42D0">
      <w:pPr>
        <w:ind w:firstLine="698"/>
        <w:jc w:val="both"/>
        <w:rPr>
          <w:sz w:val="28"/>
          <w:szCs w:val="28"/>
        </w:rPr>
      </w:pPr>
    </w:p>
    <w:p w:rsidR="00EB42D0" w:rsidRDefault="00EB42D0" w:rsidP="00EB42D0">
      <w:pPr>
        <w:ind w:firstLine="698"/>
        <w:jc w:val="both"/>
        <w:rPr>
          <w:sz w:val="28"/>
          <w:szCs w:val="28"/>
        </w:rPr>
      </w:pPr>
    </w:p>
    <w:p w:rsidR="00EB42D0" w:rsidRDefault="00EB42D0" w:rsidP="00EB42D0">
      <w:pPr>
        <w:ind w:firstLine="698"/>
        <w:jc w:val="both"/>
        <w:rPr>
          <w:sz w:val="28"/>
          <w:szCs w:val="28"/>
        </w:rPr>
      </w:pPr>
    </w:p>
    <w:p w:rsidR="00EB42D0" w:rsidRDefault="00EB42D0" w:rsidP="00EB42D0">
      <w:pPr>
        <w:ind w:firstLine="698"/>
        <w:jc w:val="both"/>
        <w:rPr>
          <w:sz w:val="28"/>
          <w:szCs w:val="28"/>
        </w:rPr>
      </w:pPr>
    </w:p>
    <w:p w:rsidR="00DC5AB3" w:rsidRPr="006D6070" w:rsidRDefault="00EB42D0" w:rsidP="00EB42D0">
      <w:pPr>
        <w:ind w:firstLine="708"/>
        <w:jc w:val="both"/>
        <w:rPr>
          <w:rStyle w:val="a5"/>
          <w:rFonts w:ascii="Arial" w:hAnsi="Arial" w:cs="Arial"/>
          <w:b w:val="0"/>
          <w:color w:val="auto"/>
          <w:sz w:val="26"/>
          <w:szCs w:val="26"/>
        </w:rPr>
      </w:pPr>
      <w:r w:rsidRPr="006D6070">
        <w:rPr>
          <w:rFonts w:ascii="Arial" w:hAnsi="Arial" w:cs="Arial"/>
          <w:sz w:val="26"/>
          <w:szCs w:val="26"/>
        </w:rPr>
        <w:t>В соответствии с Бюджетным кодексом Российской Федерации, распоряжением Правительства Тюменской области от 01.06.2009 № 700-рп «</w:t>
      </w:r>
      <w:r w:rsidR="00E247E4">
        <w:rPr>
          <w:rFonts w:ascii="Arial" w:hAnsi="Arial" w:cs="Arial"/>
          <w:sz w:val="26"/>
          <w:szCs w:val="26"/>
        </w:rPr>
        <w:t>П</w:t>
      </w:r>
      <w:r w:rsidRPr="006D6070">
        <w:rPr>
          <w:rFonts w:ascii="Arial" w:hAnsi="Arial" w:cs="Arial"/>
          <w:sz w:val="26"/>
          <w:szCs w:val="26"/>
        </w:rPr>
        <w:t>оряд</w:t>
      </w:r>
      <w:r w:rsidR="00E247E4">
        <w:rPr>
          <w:rFonts w:ascii="Arial" w:hAnsi="Arial" w:cs="Arial"/>
          <w:sz w:val="26"/>
          <w:szCs w:val="26"/>
        </w:rPr>
        <w:t>о</w:t>
      </w:r>
      <w:r w:rsidRPr="006D6070">
        <w:rPr>
          <w:rFonts w:ascii="Arial" w:hAnsi="Arial" w:cs="Arial"/>
          <w:sz w:val="26"/>
          <w:szCs w:val="26"/>
        </w:rPr>
        <w:t>к разработк</w:t>
      </w:r>
      <w:r w:rsidR="00E247E4">
        <w:rPr>
          <w:rFonts w:ascii="Arial" w:hAnsi="Arial" w:cs="Arial"/>
          <w:sz w:val="26"/>
          <w:szCs w:val="26"/>
        </w:rPr>
        <w:t>и</w:t>
      </w:r>
      <w:r w:rsidRPr="006D6070">
        <w:rPr>
          <w:rFonts w:ascii="Arial" w:hAnsi="Arial" w:cs="Arial"/>
          <w:sz w:val="26"/>
          <w:szCs w:val="26"/>
        </w:rPr>
        <w:t>, формировани</w:t>
      </w:r>
      <w:r w:rsidR="00E247E4">
        <w:rPr>
          <w:rFonts w:ascii="Arial" w:hAnsi="Arial" w:cs="Arial"/>
          <w:sz w:val="26"/>
          <w:szCs w:val="26"/>
        </w:rPr>
        <w:t>я</w:t>
      </w:r>
      <w:r w:rsidRPr="006D6070">
        <w:rPr>
          <w:rFonts w:ascii="Arial" w:hAnsi="Arial" w:cs="Arial"/>
          <w:sz w:val="26"/>
          <w:szCs w:val="26"/>
        </w:rPr>
        <w:t xml:space="preserve"> и реализации областных целевых программ Тюменской области» (с изменениями, внесенными распоряжениями от 31.08.2009 № 1272-рп, от 05.04.2010 № 336-рп, от 30.08.2011 </w:t>
      </w:r>
      <w:hyperlink r:id="rId7" w:history="1">
        <w:r w:rsidRPr="006D6070">
          <w:rPr>
            <w:rFonts w:ascii="Arial" w:hAnsi="Arial" w:cs="Arial"/>
            <w:sz w:val="26"/>
            <w:szCs w:val="26"/>
          </w:rPr>
          <w:t>N 1480-рп</w:t>
        </w:r>
      </w:hyperlink>
      <w:r w:rsidRPr="006D6070">
        <w:rPr>
          <w:rFonts w:ascii="Arial" w:hAnsi="Arial" w:cs="Arial"/>
          <w:sz w:val="26"/>
          <w:szCs w:val="26"/>
        </w:rPr>
        <w:t>)</w:t>
      </w:r>
      <w:r w:rsidR="006D6070">
        <w:rPr>
          <w:rFonts w:ascii="Arial" w:hAnsi="Arial" w:cs="Arial"/>
          <w:sz w:val="26"/>
          <w:szCs w:val="26"/>
        </w:rPr>
        <w:t>:</w:t>
      </w:r>
    </w:p>
    <w:p w:rsidR="00DC5AB3" w:rsidRPr="006D6070" w:rsidRDefault="00EB42D0" w:rsidP="006D6070">
      <w:pPr>
        <w:pStyle w:val="a7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6D6070">
        <w:rPr>
          <w:rFonts w:ascii="Arial" w:hAnsi="Arial" w:cs="Arial"/>
          <w:sz w:val="26"/>
          <w:szCs w:val="26"/>
        </w:rPr>
        <w:t xml:space="preserve">Утвердить </w:t>
      </w:r>
      <w:r w:rsidR="009D0459">
        <w:rPr>
          <w:rFonts w:ascii="Arial" w:hAnsi="Arial" w:cs="Arial"/>
          <w:sz w:val="26"/>
          <w:szCs w:val="26"/>
        </w:rPr>
        <w:t>П</w:t>
      </w:r>
      <w:r w:rsidRPr="006D6070">
        <w:rPr>
          <w:rFonts w:ascii="Arial" w:hAnsi="Arial" w:cs="Arial"/>
          <w:sz w:val="26"/>
          <w:szCs w:val="26"/>
        </w:rPr>
        <w:t>орядок  разработк</w:t>
      </w:r>
      <w:r w:rsidR="009D0459">
        <w:rPr>
          <w:rFonts w:ascii="Arial" w:hAnsi="Arial" w:cs="Arial"/>
          <w:sz w:val="26"/>
          <w:szCs w:val="26"/>
        </w:rPr>
        <w:t>и</w:t>
      </w:r>
      <w:r w:rsidRPr="006D6070">
        <w:rPr>
          <w:rFonts w:ascii="Arial" w:hAnsi="Arial" w:cs="Arial"/>
          <w:sz w:val="26"/>
          <w:szCs w:val="26"/>
        </w:rPr>
        <w:t>, формировани</w:t>
      </w:r>
      <w:r w:rsidR="00322818">
        <w:rPr>
          <w:rFonts w:ascii="Arial" w:hAnsi="Arial" w:cs="Arial"/>
          <w:sz w:val="26"/>
          <w:szCs w:val="26"/>
        </w:rPr>
        <w:t>я</w:t>
      </w:r>
      <w:r w:rsidRPr="006D6070">
        <w:rPr>
          <w:rFonts w:ascii="Arial" w:hAnsi="Arial" w:cs="Arial"/>
          <w:sz w:val="26"/>
          <w:szCs w:val="26"/>
        </w:rPr>
        <w:t xml:space="preserve"> и реализации муниципальных целевых программ </w:t>
      </w:r>
      <w:r w:rsidR="006D6070" w:rsidRPr="006D6070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6D6070">
        <w:rPr>
          <w:rFonts w:ascii="Arial" w:hAnsi="Arial" w:cs="Arial"/>
          <w:sz w:val="26"/>
          <w:szCs w:val="26"/>
        </w:rPr>
        <w:t>согласно приложению 1.</w:t>
      </w:r>
    </w:p>
    <w:p w:rsidR="00EB42D0" w:rsidRDefault="00EB42D0" w:rsidP="006D6070">
      <w:pPr>
        <w:pStyle w:val="a7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6D6070">
        <w:rPr>
          <w:rFonts w:ascii="Arial" w:hAnsi="Arial" w:cs="Arial"/>
          <w:sz w:val="26"/>
          <w:szCs w:val="26"/>
        </w:rPr>
        <w:t xml:space="preserve">Считать утратившим силу постановление администрации муниципального образования поселок Боровский от </w:t>
      </w:r>
      <w:smartTag w:uri="urn:schemas-microsoft-com:office:smarttags" w:element="date">
        <w:smartTagPr>
          <w:attr w:name="Year" w:val="2010"/>
          <w:attr w:name="Day" w:val="21"/>
          <w:attr w:name="Month" w:val="07"/>
          <w:attr w:name="ls" w:val="trans"/>
        </w:smartTagPr>
        <w:r w:rsidRPr="006D6070">
          <w:rPr>
            <w:rFonts w:ascii="Arial" w:hAnsi="Arial" w:cs="Arial"/>
            <w:sz w:val="26"/>
            <w:szCs w:val="26"/>
          </w:rPr>
          <w:t>21.07.2010</w:t>
        </w:r>
      </w:smartTag>
      <w:r w:rsidRPr="006D6070">
        <w:rPr>
          <w:rFonts w:ascii="Arial" w:hAnsi="Arial" w:cs="Arial"/>
          <w:sz w:val="26"/>
          <w:szCs w:val="26"/>
        </w:rPr>
        <w:t xml:space="preserve"> №202 «Об утверждении Положения о порядке принятия решений о разработке долгосрочных целевых программ, их формирования и реализации на территории муниципального образования поселок Боровский».</w:t>
      </w:r>
    </w:p>
    <w:p w:rsidR="00322818" w:rsidRPr="006D6070" w:rsidRDefault="00322818" w:rsidP="006D6070">
      <w:pPr>
        <w:pStyle w:val="a7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Опубликовать настоящее постановление в сети Интернет на официальном сайте муниципального образования поселок Боровский.</w:t>
      </w:r>
    </w:p>
    <w:p w:rsidR="006D6070" w:rsidRPr="006D6070" w:rsidRDefault="006D6070" w:rsidP="006D6070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1" w:name="sub_3"/>
      <w:proofErr w:type="gramStart"/>
      <w:r w:rsidRPr="006D6070">
        <w:rPr>
          <w:rFonts w:ascii="Arial" w:eastAsiaTheme="minorHAnsi" w:hAnsi="Arial" w:cs="Arial"/>
          <w:sz w:val="26"/>
          <w:szCs w:val="26"/>
          <w:lang w:eastAsia="en-US"/>
        </w:rPr>
        <w:t>Контроль за</w:t>
      </w:r>
      <w:proofErr w:type="gramEnd"/>
      <w:r w:rsidRPr="006D6070">
        <w:rPr>
          <w:rFonts w:ascii="Arial" w:eastAsiaTheme="minorHAnsi" w:hAnsi="Arial" w:cs="Arial"/>
          <w:sz w:val="26"/>
          <w:szCs w:val="26"/>
          <w:lang w:eastAsia="en-US"/>
        </w:rPr>
        <w:t xml:space="preserve"> реализацией муниципальных  целевых программ возложить на заместителей главы администрации </w:t>
      </w:r>
      <w:r w:rsidRPr="006D6070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6D6070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bookmarkEnd w:id="1"/>
    <w:p w:rsidR="006D6070" w:rsidRPr="006D6070" w:rsidRDefault="006D6070" w:rsidP="006D60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6D6070" w:rsidRPr="006D6070" w:rsidRDefault="006D6070" w:rsidP="006D607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DC5AB3" w:rsidRPr="006D6070" w:rsidRDefault="006D6070" w:rsidP="006D6070">
      <w:pPr>
        <w:rPr>
          <w:rStyle w:val="a5"/>
          <w:rFonts w:ascii="Arial" w:hAnsi="Arial" w:cs="Arial"/>
          <w:b w:val="0"/>
          <w:color w:val="auto"/>
          <w:sz w:val="26"/>
          <w:szCs w:val="26"/>
        </w:rPr>
      </w:pPr>
      <w:r w:rsidRPr="006D6070">
        <w:rPr>
          <w:rStyle w:val="a5"/>
          <w:rFonts w:ascii="Arial" w:hAnsi="Arial" w:cs="Arial"/>
          <w:b w:val="0"/>
          <w:color w:val="auto"/>
          <w:sz w:val="26"/>
          <w:szCs w:val="26"/>
        </w:rPr>
        <w:t xml:space="preserve">Глава администрации                                                                      </w:t>
      </w:r>
      <w:r>
        <w:rPr>
          <w:rStyle w:val="a5"/>
          <w:rFonts w:ascii="Arial" w:hAnsi="Arial" w:cs="Arial"/>
          <w:b w:val="0"/>
          <w:color w:val="auto"/>
          <w:sz w:val="26"/>
          <w:szCs w:val="26"/>
        </w:rPr>
        <w:t xml:space="preserve">      </w:t>
      </w:r>
      <w:proofErr w:type="spellStart"/>
      <w:r w:rsidRPr="006D6070">
        <w:rPr>
          <w:rStyle w:val="a5"/>
          <w:rFonts w:ascii="Arial" w:hAnsi="Arial" w:cs="Arial"/>
          <w:b w:val="0"/>
          <w:color w:val="auto"/>
          <w:sz w:val="26"/>
          <w:szCs w:val="26"/>
        </w:rPr>
        <w:t>С.В.Сычева</w:t>
      </w:r>
      <w:proofErr w:type="spellEnd"/>
    </w:p>
    <w:p w:rsidR="00DC5AB3" w:rsidRPr="006D6070" w:rsidRDefault="00DC5AB3" w:rsidP="00DC5AB3">
      <w:pPr>
        <w:ind w:firstLine="698"/>
        <w:jc w:val="right"/>
        <w:rPr>
          <w:rStyle w:val="a5"/>
          <w:rFonts w:ascii="Arial" w:hAnsi="Arial" w:cs="Arial"/>
          <w:b w:val="0"/>
          <w:color w:val="auto"/>
          <w:sz w:val="26"/>
          <w:szCs w:val="26"/>
        </w:rPr>
      </w:pPr>
    </w:p>
    <w:p w:rsidR="00DC5AB3" w:rsidRPr="006D6070" w:rsidRDefault="00DC5AB3" w:rsidP="00DC5AB3">
      <w:pPr>
        <w:ind w:firstLine="698"/>
        <w:jc w:val="right"/>
        <w:rPr>
          <w:rStyle w:val="a5"/>
          <w:rFonts w:ascii="Arial" w:hAnsi="Arial" w:cs="Arial"/>
          <w:b w:val="0"/>
          <w:color w:val="auto"/>
          <w:sz w:val="26"/>
          <w:szCs w:val="26"/>
        </w:rPr>
      </w:pPr>
    </w:p>
    <w:p w:rsidR="006D6070" w:rsidRDefault="006D6070" w:rsidP="00DC5AB3">
      <w:pPr>
        <w:ind w:firstLine="698"/>
        <w:jc w:val="right"/>
        <w:rPr>
          <w:rStyle w:val="a5"/>
          <w:b w:val="0"/>
          <w:color w:val="auto"/>
          <w:sz w:val="28"/>
          <w:szCs w:val="28"/>
        </w:rPr>
      </w:pPr>
    </w:p>
    <w:p w:rsidR="006D6070" w:rsidRDefault="006D6070" w:rsidP="00DC5AB3">
      <w:pPr>
        <w:ind w:firstLine="698"/>
        <w:jc w:val="right"/>
        <w:rPr>
          <w:rStyle w:val="a5"/>
          <w:b w:val="0"/>
          <w:color w:val="auto"/>
          <w:sz w:val="28"/>
          <w:szCs w:val="28"/>
        </w:rPr>
      </w:pPr>
    </w:p>
    <w:p w:rsidR="006D6070" w:rsidRDefault="006D6070" w:rsidP="00DC5AB3">
      <w:pPr>
        <w:ind w:firstLine="698"/>
        <w:jc w:val="right"/>
        <w:rPr>
          <w:rStyle w:val="a5"/>
          <w:b w:val="0"/>
          <w:color w:val="auto"/>
          <w:sz w:val="28"/>
          <w:szCs w:val="28"/>
        </w:rPr>
      </w:pPr>
    </w:p>
    <w:p w:rsidR="006D6070" w:rsidRDefault="006D6070" w:rsidP="00DC5AB3">
      <w:pPr>
        <w:ind w:firstLine="698"/>
        <w:jc w:val="right"/>
        <w:rPr>
          <w:rStyle w:val="a5"/>
          <w:b w:val="0"/>
          <w:color w:val="auto"/>
          <w:sz w:val="28"/>
          <w:szCs w:val="28"/>
        </w:rPr>
      </w:pPr>
    </w:p>
    <w:p w:rsidR="006D6070" w:rsidRDefault="006D6070" w:rsidP="00DC5AB3">
      <w:pPr>
        <w:ind w:firstLine="698"/>
        <w:jc w:val="right"/>
        <w:rPr>
          <w:rStyle w:val="a5"/>
          <w:b w:val="0"/>
          <w:color w:val="auto"/>
          <w:sz w:val="28"/>
          <w:szCs w:val="28"/>
        </w:rPr>
      </w:pPr>
    </w:p>
    <w:p w:rsidR="006D6070" w:rsidRDefault="006D6070" w:rsidP="006D6070">
      <w:pPr>
        <w:ind w:left="6663" w:hanging="284"/>
        <w:jc w:val="right"/>
        <w:rPr>
          <w:b/>
          <w:bCs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87E19" wp14:editId="17BA62AC">
                <wp:simplePos x="0" y="0"/>
                <wp:positionH relativeFrom="column">
                  <wp:posOffset>-1029335</wp:posOffset>
                </wp:positionH>
                <wp:positionV relativeFrom="paragraph">
                  <wp:posOffset>-466090</wp:posOffset>
                </wp:positionV>
                <wp:extent cx="7150100" cy="1181100"/>
                <wp:effectExtent l="0" t="0" r="1270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070" w:rsidRPr="006D6070" w:rsidRDefault="006D6070" w:rsidP="006D6070">
                            <w:pPr>
                              <w:ind w:firstLine="698"/>
                              <w:jc w:val="right"/>
                              <w:rPr>
                                <w:rStyle w:val="a5"/>
                                <w:rFonts w:ascii="Arial" w:hAnsi="Arial" w:cs="Arial"/>
                                <w:b w:val="0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6D6070">
                              <w:rPr>
                                <w:rStyle w:val="a5"/>
                                <w:rFonts w:ascii="Arial" w:hAnsi="Arial" w:cs="Arial"/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>Приложение</w:t>
                            </w:r>
                            <w:r>
                              <w:rPr>
                                <w:rStyle w:val="a5"/>
                                <w:rFonts w:ascii="Arial" w:hAnsi="Arial" w:cs="Arial"/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 xml:space="preserve"> 1</w:t>
                            </w:r>
                          </w:p>
                          <w:p w:rsidR="006D6070" w:rsidRPr="006D6070" w:rsidRDefault="006D6070" w:rsidP="006D6070">
                            <w:pPr>
                              <w:ind w:left="6663" w:hanging="284"/>
                              <w:jc w:val="right"/>
                              <w:rPr>
                                <w:rStyle w:val="a5"/>
                                <w:rFonts w:ascii="Arial" w:hAnsi="Arial" w:cs="Arial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6D6070">
                              <w:rPr>
                                <w:rStyle w:val="a5"/>
                                <w:rFonts w:ascii="Arial" w:hAnsi="Arial" w:cs="Arial"/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 xml:space="preserve">к </w:t>
                            </w:r>
                            <w:hyperlink w:anchor="sub_0" w:history="1">
                              <w:r w:rsidRPr="006D6070">
                                <w:rPr>
                                  <w:rStyle w:val="a6"/>
                                  <w:rFonts w:ascii="Arial" w:hAnsi="Arial" w:cs="Arial"/>
                                  <w:bCs/>
                                  <w:color w:val="auto"/>
                                  <w:sz w:val="26"/>
                                  <w:szCs w:val="26"/>
                                </w:rPr>
                                <w:t>постановлению</w:t>
                              </w:r>
                            </w:hyperlink>
                            <w:r w:rsidRPr="006D6070">
                              <w:rPr>
                                <w:rStyle w:val="a5"/>
                                <w:rFonts w:ascii="Arial" w:hAnsi="Arial" w:cs="Arial"/>
                                <w:bCs/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6070">
                              <w:rPr>
                                <w:rStyle w:val="a5"/>
                                <w:rFonts w:ascii="Arial" w:hAnsi="Arial" w:cs="Arial"/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 xml:space="preserve">администрации муниципального образования </w:t>
                            </w:r>
                          </w:p>
                          <w:p w:rsidR="006D6070" w:rsidRPr="006D6070" w:rsidRDefault="006D6070" w:rsidP="006D6070">
                            <w:pPr>
                              <w:ind w:left="6663" w:hanging="284"/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D6070">
                              <w:rPr>
                                <w:rStyle w:val="a5"/>
                                <w:rFonts w:ascii="Arial" w:hAnsi="Arial" w:cs="Arial"/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>поселок Боровский</w:t>
                            </w:r>
                          </w:p>
                          <w:p w:rsidR="006D6070" w:rsidRPr="006D6070" w:rsidRDefault="006D6070" w:rsidP="006D6070">
                            <w:pPr>
                              <w:jc w:val="righ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6D6070">
                              <w:rPr>
                                <w:rStyle w:val="a5"/>
                                <w:rFonts w:ascii="Arial" w:hAnsi="Arial" w:cs="Arial"/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 xml:space="preserve">                                                                                       </w:t>
                            </w:r>
                            <w:r>
                              <w:rPr>
                                <w:rStyle w:val="a5"/>
                                <w:rFonts w:ascii="Arial" w:hAnsi="Arial" w:cs="Arial"/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>о</w:t>
                            </w:r>
                            <w:r w:rsidRPr="006D6070">
                              <w:rPr>
                                <w:rStyle w:val="a5"/>
                                <w:rFonts w:ascii="Arial" w:hAnsi="Arial" w:cs="Arial"/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>т</w:t>
                            </w:r>
                            <w:r w:rsidR="00E247E4">
                              <w:rPr>
                                <w:rStyle w:val="a5"/>
                                <w:rFonts w:ascii="Arial" w:hAnsi="Arial" w:cs="Arial"/>
                                <w:b w:val="0"/>
                                <w:color w:val="auto"/>
                                <w:sz w:val="26"/>
                                <w:szCs w:val="26"/>
                              </w:rPr>
                              <w:t>21.08.2012 149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-81.05pt;margin-top:-36.7pt;width:563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" strokecolor="white">
                <v:textbox>
                  <w:txbxContent>
                    <w:p w:rsidR="006D6070" w:rsidRPr="006D6070" w:rsidRDefault="006D6070" w:rsidP="006D6070">
                      <w:pPr>
                        <w:ind w:firstLine="698"/>
                        <w:jc w:val="right"/>
                        <w:rPr>
                          <w:rStyle w:val="a5"/>
                          <w:rFonts w:ascii="Arial" w:hAnsi="Arial" w:cs="Arial"/>
                          <w:b w:val="0"/>
                          <w:color w:val="auto"/>
                          <w:sz w:val="26"/>
                          <w:szCs w:val="26"/>
                        </w:rPr>
                      </w:pPr>
                      <w:r w:rsidRPr="006D6070">
                        <w:rPr>
                          <w:rStyle w:val="a5"/>
                          <w:rFonts w:ascii="Arial" w:hAnsi="Arial" w:cs="Arial"/>
                          <w:b w:val="0"/>
                          <w:color w:val="auto"/>
                          <w:sz w:val="26"/>
                          <w:szCs w:val="26"/>
                        </w:rPr>
                        <w:t>Приложение</w:t>
                      </w:r>
                      <w:r>
                        <w:rPr>
                          <w:rStyle w:val="a5"/>
                          <w:rFonts w:ascii="Arial" w:hAnsi="Arial" w:cs="Arial"/>
                          <w:b w:val="0"/>
                          <w:color w:val="auto"/>
                          <w:sz w:val="26"/>
                          <w:szCs w:val="26"/>
                        </w:rPr>
                        <w:t xml:space="preserve"> 1</w:t>
                      </w:r>
                    </w:p>
                    <w:p w:rsidR="006D6070" w:rsidRPr="006D6070" w:rsidRDefault="006D6070" w:rsidP="006D6070">
                      <w:pPr>
                        <w:ind w:left="6663" w:hanging="284"/>
                        <w:jc w:val="right"/>
                        <w:rPr>
                          <w:rStyle w:val="a5"/>
                          <w:rFonts w:ascii="Arial" w:hAnsi="Arial" w:cs="Arial"/>
                          <w:color w:val="auto"/>
                          <w:sz w:val="26"/>
                          <w:szCs w:val="26"/>
                        </w:rPr>
                      </w:pPr>
                      <w:r w:rsidRPr="006D6070">
                        <w:rPr>
                          <w:rStyle w:val="a5"/>
                          <w:rFonts w:ascii="Arial" w:hAnsi="Arial" w:cs="Arial"/>
                          <w:b w:val="0"/>
                          <w:color w:val="auto"/>
                          <w:sz w:val="26"/>
                          <w:szCs w:val="26"/>
                        </w:rPr>
                        <w:t xml:space="preserve">к </w:t>
                      </w:r>
                      <w:hyperlink w:anchor="sub_0" w:history="1">
                        <w:r w:rsidRPr="006D6070">
                          <w:rPr>
                            <w:rStyle w:val="a6"/>
                            <w:rFonts w:ascii="Arial" w:hAnsi="Arial" w:cs="Arial"/>
                            <w:bCs/>
                            <w:color w:val="auto"/>
                            <w:sz w:val="26"/>
                            <w:szCs w:val="26"/>
                          </w:rPr>
                          <w:t>постановлению</w:t>
                        </w:r>
                      </w:hyperlink>
                      <w:r w:rsidRPr="006D6070">
                        <w:rPr>
                          <w:rStyle w:val="a5"/>
                          <w:rFonts w:ascii="Arial" w:hAnsi="Arial" w:cs="Arial"/>
                          <w:bCs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r w:rsidRPr="006D6070">
                        <w:rPr>
                          <w:rStyle w:val="a5"/>
                          <w:rFonts w:ascii="Arial" w:hAnsi="Arial" w:cs="Arial"/>
                          <w:b w:val="0"/>
                          <w:color w:val="auto"/>
                          <w:sz w:val="26"/>
                          <w:szCs w:val="26"/>
                        </w:rPr>
                        <w:t xml:space="preserve">администрации муниципального образования </w:t>
                      </w:r>
                    </w:p>
                    <w:p w:rsidR="006D6070" w:rsidRPr="006D6070" w:rsidRDefault="006D6070" w:rsidP="006D6070">
                      <w:pPr>
                        <w:ind w:left="6663" w:hanging="284"/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D6070">
                        <w:rPr>
                          <w:rStyle w:val="a5"/>
                          <w:rFonts w:ascii="Arial" w:hAnsi="Arial" w:cs="Arial"/>
                          <w:b w:val="0"/>
                          <w:color w:val="auto"/>
                          <w:sz w:val="26"/>
                          <w:szCs w:val="26"/>
                        </w:rPr>
                        <w:t>поселок Боровский</w:t>
                      </w:r>
                    </w:p>
                    <w:p w:rsidR="006D6070" w:rsidRPr="006D6070" w:rsidRDefault="006D6070" w:rsidP="006D6070">
                      <w:pPr>
                        <w:jc w:val="righ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6D6070">
                        <w:rPr>
                          <w:rStyle w:val="a5"/>
                          <w:rFonts w:ascii="Arial" w:hAnsi="Arial" w:cs="Arial"/>
                          <w:b w:val="0"/>
                          <w:color w:val="auto"/>
                          <w:sz w:val="26"/>
                          <w:szCs w:val="26"/>
                        </w:rPr>
                        <w:t xml:space="preserve">                                                                                       </w:t>
                      </w:r>
                      <w:r>
                        <w:rPr>
                          <w:rStyle w:val="a5"/>
                          <w:rFonts w:ascii="Arial" w:hAnsi="Arial" w:cs="Arial"/>
                          <w:b w:val="0"/>
                          <w:color w:val="auto"/>
                          <w:sz w:val="26"/>
                          <w:szCs w:val="26"/>
                        </w:rPr>
                        <w:t>о</w:t>
                      </w:r>
                      <w:r w:rsidRPr="006D6070">
                        <w:rPr>
                          <w:rStyle w:val="a5"/>
                          <w:rFonts w:ascii="Arial" w:hAnsi="Arial" w:cs="Arial"/>
                          <w:b w:val="0"/>
                          <w:color w:val="auto"/>
                          <w:sz w:val="26"/>
                          <w:szCs w:val="26"/>
                        </w:rPr>
                        <w:t>т</w:t>
                      </w:r>
                      <w:r w:rsidR="00E247E4">
                        <w:rPr>
                          <w:rStyle w:val="a5"/>
                          <w:rFonts w:ascii="Arial" w:hAnsi="Arial" w:cs="Arial"/>
                          <w:b w:val="0"/>
                          <w:color w:val="auto"/>
                          <w:sz w:val="26"/>
                          <w:szCs w:val="26"/>
                        </w:rPr>
                        <w:t>21.08.2012 149</w:t>
                      </w:r>
                    </w:p>
                  </w:txbxContent>
                </v:textbox>
              </v:shape>
            </w:pict>
          </mc:Fallback>
        </mc:AlternateContent>
      </w:r>
    </w:p>
    <w:p w:rsidR="006D6070" w:rsidRDefault="006D6070" w:rsidP="006D6070">
      <w:pPr>
        <w:ind w:left="6663" w:hanging="284"/>
        <w:jc w:val="right"/>
        <w:rPr>
          <w:b/>
          <w:bCs/>
          <w:sz w:val="28"/>
          <w:szCs w:val="28"/>
        </w:rPr>
      </w:pPr>
    </w:p>
    <w:p w:rsidR="006D6070" w:rsidRDefault="006D6070" w:rsidP="006D6070">
      <w:pPr>
        <w:ind w:left="6663" w:hanging="284"/>
        <w:jc w:val="right"/>
        <w:rPr>
          <w:b/>
          <w:bCs/>
          <w:sz w:val="28"/>
          <w:szCs w:val="28"/>
        </w:rPr>
      </w:pPr>
    </w:p>
    <w:p w:rsidR="006D6070" w:rsidRDefault="006D6070" w:rsidP="006D6070">
      <w:pPr>
        <w:ind w:left="6663" w:hanging="284"/>
        <w:jc w:val="right"/>
        <w:rPr>
          <w:b/>
          <w:bCs/>
          <w:sz w:val="28"/>
          <w:szCs w:val="28"/>
        </w:rPr>
      </w:pPr>
    </w:p>
    <w:p w:rsidR="006D6070" w:rsidRDefault="006D6070" w:rsidP="006D6070">
      <w:pPr>
        <w:ind w:left="6663" w:hanging="284"/>
        <w:jc w:val="right"/>
        <w:rPr>
          <w:b/>
          <w:bCs/>
          <w:sz w:val="28"/>
          <w:szCs w:val="28"/>
        </w:rPr>
      </w:pPr>
    </w:p>
    <w:p w:rsidR="00DC5AB3" w:rsidRPr="00C70B55" w:rsidRDefault="00DC5AB3" w:rsidP="006D6070">
      <w:pPr>
        <w:ind w:left="3969"/>
        <w:rPr>
          <w:b/>
          <w:bCs/>
          <w:sz w:val="28"/>
          <w:szCs w:val="28"/>
        </w:rPr>
      </w:pPr>
      <w:r w:rsidRPr="00C70B55">
        <w:rPr>
          <w:b/>
          <w:bCs/>
          <w:sz w:val="28"/>
          <w:szCs w:val="28"/>
        </w:rPr>
        <w:t>Порядок</w:t>
      </w:r>
    </w:p>
    <w:p w:rsidR="00DC5AB3" w:rsidRPr="00C70B55" w:rsidRDefault="00DC5AB3" w:rsidP="006D6070">
      <w:pPr>
        <w:jc w:val="center"/>
        <w:rPr>
          <w:b/>
          <w:bCs/>
          <w:sz w:val="28"/>
          <w:szCs w:val="28"/>
        </w:rPr>
      </w:pPr>
      <w:r w:rsidRPr="00C70B55">
        <w:rPr>
          <w:b/>
          <w:bCs/>
          <w:sz w:val="28"/>
          <w:szCs w:val="28"/>
        </w:rPr>
        <w:t>разработк</w:t>
      </w:r>
      <w:r w:rsidR="007873C1">
        <w:rPr>
          <w:b/>
          <w:bCs/>
          <w:sz w:val="28"/>
          <w:szCs w:val="28"/>
        </w:rPr>
        <w:t>и</w:t>
      </w:r>
      <w:r w:rsidRPr="00C70B55">
        <w:rPr>
          <w:b/>
          <w:bCs/>
          <w:sz w:val="28"/>
          <w:szCs w:val="28"/>
        </w:rPr>
        <w:t>, формировани</w:t>
      </w:r>
      <w:r w:rsidR="007873C1">
        <w:rPr>
          <w:b/>
          <w:bCs/>
          <w:sz w:val="28"/>
          <w:szCs w:val="28"/>
        </w:rPr>
        <w:t>я</w:t>
      </w:r>
      <w:r w:rsidRPr="00C70B55">
        <w:rPr>
          <w:b/>
          <w:bCs/>
          <w:sz w:val="28"/>
          <w:szCs w:val="28"/>
        </w:rPr>
        <w:t xml:space="preserve"> и реализации муниципальных целевых программ</w:t>
      </w:r>
    </w:p>
    <w:p w:rsidR="00DC5AB3" w:rsidRPr="00042A96" w:rsidRDefault="00DC5AB3" w:rsidP="006D6070">
      <w:pPr>
        <w:jc w:val="center"/>
        <w:rPr>
          <w:sz w:val="28"/>
          <w:szCs w:val="28"/>
        </w:rPr>
      </w:pPr>
    </w:p>
    <w:p w:rsidR="00DC5AB3" w:rsidRPr="00042A96" w:rsidRDefault="00DC5AB3" w:rsidP="00DC5AB3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042A96">
        <w:rPr>
          <w:rFonts w:ascii="Times New Roman" w:hAnsi="Times New Roman"/>
          <w:color w:val="auto"/>
          <w:sz w:val="28"/>
          <w:szCs w:val="28"/>
        </w:rPr>
        <w:t>1. Общие положения</w:t>
      </w:r>
    </w:p>
    <w:p w:rsidR="00DC5AB3" w:rsidRDefault="00DC5AB3" w:rsidP="00DC5AB3">
      <w:pPr>
        <w:rPr>
          <w:sz w:val="28"/>
          <w:szCs w:val="28"/>
        </w:rPr>
      </w:pPr>
      <w:bookmarkStart w:id="2" w:name="sub_11"/>
    </w:p>
    <w:p w:rsidR="00E247E4" w:rsidRPr="00042A96" w:rsidRDefault="00E247E4" w:rsidP="00DC5AB3">
      <w:pPr>
        <w:rPr>
          <w:sz w:val="28"/>
          <w:szCs w:val="28"/>
        </w:rPr>
      </w:pPr>
    </w:p>
    <w:bookmarkEnd w:id="2"/>
    <w:p w:rsidR="00DC5AB3" w:rsidRPr="006D6070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D6070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6D6070">
        <w:rPr>
          <w:rFonts w:ascii="Arial" w:hAnsi="Arial" w:cs="Arial"/>
          <w:sz w:val="26"/>
          <w:szCs w:val="26"/>
        </w:rPr>
        <w:t>Порядок разработк</w:t>
      </w:r>
      <w:r w:rsidR="007873C1">
        <w:rPr>
          <w:rFonts w:ascii="Arial" w:hAnsi="Arial" w:cs="Arial"/>
          <w:sz w:val="26"/>
          <w:szCs w:val="26"/>
        </w:rPr>
        <w:t>и</w:t>
      </w:r>
      <w:r w:rsidRPr="006D6070">
        <w:rPr>
          <w:rFonts w:ascii="Arial" w:hAnsi="Arial" w:cs="Arial"/>
          <w:sz w:val="26"/>
          <w:szCs w:val="26"/>
        </w:rPr>
        <w:t>, формировани</w:t>
      </w:r>
      <w:r w:rsidR="007873C1">
        <w:rPr>
          <w:rFonts w:ascii="Arial" w:hAnsi="Arial" w:cs="Arial"/>
          <w:sz w:val="26"/>
          <w:szCs w:val="26"/>
        </w:rPr>
        <w:t>я</w:t>
      </w:r>
      <w:r w:rsidRPr="006D6070">
        <w:rPr>
          <w:rFonts w:ascii="Arial" w:hAnsi="Arial" w:cs="Arial"/>
          <w:sz w:val="26"/>
          <w:szCs w:val="26"/>
        </w:rPr>
        <w:t xml:space="preserve"> и реализации муниципальных целевых программ </w:t>
      </w:r>
      <w:r w:rsidR="006D6070" w:rsidRPr="006D6070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6D6070">
        <w:rPr>
          <w:rFonts w:ascii="Arial" w:hAnsi="Arial" w:cs="Arial"/>
          <w:sz w:val="26"/>
          <w:szCs w:val="26"/>
        </w:rPr>
        <w:t>(далее - Порядок) разработан в соответствии с Бюджетным кодексом Российской Федерации, распоряжением Правительства Тюменской области от 01.06.2009 № 700-рп «</w:t>
      </w:r>
      <w:r w:rsidR="00E247E4">
        <w:rPr>
          <w:rFonts w:ascii="Arial" w:hAnsi="Arial" w:cs="Arial"/>
          <w:sz w:val="26"/>
          <w:szCs w:val="26"/>
        </w:rPr>
        <w:t>П</w:t>
      </w:r>
      <w:r w:rsidRPr="006D6070">
        <w:rPr>
          <w:rFonts w:ascii="Arial" w:hAnsi="Arial" w:cs="Arial"/>
          <w:sz w:val="26"/>
          <w:szCs w:val="26"/>
        </w:rPr>
        <w:t>оряд</w:t>
      </w:r>
      <w:r w:rsidR="00E247E4">
        <w:rPr>
          <w:rFonts w:ascii="Arial" w:hAnsi="Arial" w:cs="Arial"/>
          <w:sz w:val="26"/>
          <w:szCs w:val="26"/>
        </w:rPr>
        <w:t>о</w:t>
      </w:r>
      <w:r w:rsidRPr="006D6070">
        <w:rPr>
          <w:rFonts w:ascii="Arial" w:hAnsi="Arial" w:cs="Arial"/>
          <w:sz w:val="26"/>
          <w:szCs w:val="26"/>
        </w:rPr>
        <w:t>к разработк</w:t>
      </w:r>
      <w:r w:rsidR="00E247E4">
        <w:rPr>
          <w:rFonts w:ascii="Arial" w:hAnsi="Arial" w:cs="Arial"/>
          <w:sz w:val="26"/>
          <w:szCs w:val="26"/>
        </w:rPr>
        <w:t>и</w:t>
      </w:r>
      <w:r w:rsidRPr="006D6070">
        <w:rPr>
          <w:rFonts w:ascii="Arial" w:hAnsi="Arial" w:cs="Arial"/>
          <w:sz w:val="26"/>
          <w:szCs w:val="26"/>
        </w:rPr>
        <w:t>, формировани</w:t>
      </w:r>
      <w:r w:rsidR="00E247E4">
        <w:rPr>
          <w:rFonts w:ascii="Arial" w:hAnsi="Arial" w:cs="Arial"/>
          <w:sz w:val="26"/>
          <w:szCs w:val="26"/>
        </w:rPr>
        <w:t>я</w:t>
      </w:r>
      <w:r w:rsidRPr="006D6070">
        <w:rPr>
          <w:rFonts w:ascii="Arial" w:hAnsi="Arial" w:cs="Arial"/>
          <w:sz w:val="26"/>
          <w:szCs w:val="26"/>
        </w:rPr>
        <w:t xml:space="preserve"> и реализации областных целевых программ Тюменской области» (с изменениями, внесенными распоряжениями от 31.08.2009 № 1272-рп, от 05.04.2010 № 336-рп, от 30.08.2011 </w:t>
      </w:r>
      <w:hyperlink r:id="rId8" w:history="1">
        <w:r w:rsidRPr="006D6070">
          <w:rPr>
            <w:rFonts w:ascii="Arial" w:hAnsi="Arial" w:cs="Arial"/>
            <w:sz w:val="26"/>
            <w:szCs w:val="26"/>
          </w:rPr>
          <w:t>N 1480-рп</w:t>
        </w:r>
      </w:hyperlink>
      <w:r w:rsidRPr="006D6070">
        <w:rPr>
          <w:rFonts w:ascii="Arial" w:hAnsi="Arial" w:cs="Arial"/>
          <w:sz w:val="26"/>
          <w:szCs w:val="26"/>
        </w:rPr>
        <w:t xml:space="preserve">), Уставом </w:t>
      </w:r>
      <w:r w:rsidR="006D6070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6D6070">
        <w:rPr>
          <w:rFonts w:ascii="Arial" w:hAnsi="Arial" w:cs="Arial"/>
          <w:sz w:val="26"/>
          <w:szCs w:val="26"/>
        </w:rPr>
        <w:t>.</w:t>
      </w:r>
      <w:proofErr w:type="gramEnd"/>
    </w:p>
    <w:p w:rsidR="00DC5AB3" w:rsidRPr="006D6070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3" w:name="sub_12"/>
      <w:r w:rsidRPr="006D6070">
        <w:rPr>
          <w:rFonts w:ascii="Arial" w:hAnsi="Arial" w:cs="Arial"/>
          <w:sz w:val="26"/>
          <w:szCs w:val="26"/>
        </w:rPr>
        <w:t xml:space="preserve">1.2. Порядок определяет </w:t>
      </w:r>
      <w:r w:rsidR="007873C1">
        <w:rPr>
          <w:rFonts w:ascii="Arial" w:hAnsi="Arial" w:cs="Arial"/>
          <w:sz w:val="26"/>
          <w:szCs w:val="26"/>
        </w:rPr>
        <w:t>процедуру</w:t>
      </w:r>
      <w:r w:rsidRPr="006D6070">
        <w:rPr>
          <w:rFonts w:ascii="Arial" w:hAnsi="Arial" w:cs="Arial"/>
          <w:sz w:val="26"/>
          <w:szCs w:val="26"/>
        </w:rPr>
        <w:t xml:space="preserve"> разработк</w:t>
      </w:r>
      <w:r w:rsidR="007873C1">
        <w:rPr>
          <w:rFonts w:ascii="Arial" w:hAnsi="Arial" w:cs="Arial"/>
          <w:sz w:val="26"/>
          <w:szCs w:val="26"/>
        </w:rPr>
        <w:t>и</w:t>
      </w:r>
      <w:r w:rsidRPr="006D6070">
        <w:rPr>
          <w:rFonts w:ascii="Arial" w:hAnsi="Arial" w:cs="Arial"/>
          <w:sz w:val="26"/>
          <w:szCs w:val="26"/>
        </w:rPr>
        <w:t>, формировани</w:t>
      </w:r>
      <w:r w:rsidR="007873C1">
        <w:rPr>
          <w:rFonts w:ascii="Arial" w:hAnsi="Arial" w:cs="Arial"/>
          <w:sz w:val="26"/>
          <w:szCs w:val="26"/>
        </w:rPr>
        <w:t>я</w:t>
      </w:r>
      <w:r w:rsidRPr="006D6070">
        <w:rPr>
          <w:rFonts w:ascii="Arial" w:hAnsi="Arial" w:cs="Arial"/>
          <w:sz w:val="26"/>
          <w:szCs w:val="26"/>
        </w:rPr>
        <w:t>, согласовани</w:t>
      </w:r>
      <w:r w:rsidR="007873C1">
        <w:rPr>
          <w:rFonts w:ascii="Arial" w:hAnsi="Arial" w:cs="Arial"/>
          <w:sz w:val="26"/>
          <w:szCs w:val="26"/>
        </w:rPr>
        <w:t>я</w:t>
      </w:r>
      <w:r w:rsidRPr="006D6070">
        <w:rPr>
          <w:rFonts w:ascii="Arial" w:hAnsi="Arial" w:cs="Arial"/>
          <w:sz w:val="26"/>
          <w:szCs w:val="26"/>
        </w:rPr>
        <w:t>, утверждени</w:t>
      </w:r>
      <w:r w:rsidR="007873C1">
        <w:rPr>
          <w:rFonts w:ascii="Arial" w:hAnsi="Arial" w:cs="Arial"/>
          <w:sz w:val="26"/>
          <w:szCs w:val="26"/>
        </w:rPr>
        <w:t>я, реализации, мониторинга</w:t>
      </w:r>
      <w:r w:rsidRPr="006D6070">
        <w:rPr>
          <w:rFonts w:ascii="Arial" w:hAnsi="Arial" w:cs="Arial"/>
          <w:sz w:val="26"/>
          <w:szCs w:val="26"/>
        </w:rPr>
        <w:t>, изменени</w:t>
      </w:r>
      <w:r w:rsidR="007873C1">
        <w:rPr>
          <w:rFonts w:ascii="Arial" w:hAnsi="Arial" w:cs="Arial"/>
          <w:sz w:val="26"/>
          <w:szCs w:val="26"/>
        </w:rPr>
        <w:t>я</w:t>
      </w:r>
      <w:r w:rsidRPr="006D6070">
        <w:rPr>
          <w:rFonts w:ascii="Arial" w:hAnsi="Arial" w:cs="Arial"/>
          <w:sz w:val="26"/>
          <w:szCs w:val="26"/>
        </w:rPr>
        <w:t xml:space="preserve"> и дополнени</w:t>
      </w:r>
      <w:r w:rsidR="007873C1">
        <w:rPr>
          <w:rFonts w:ascii="Arial" w:hAnsi="Arial" w:cs="Arial"/>
          <w:sz w:val="26"/>
          <w:szCs w:val="26"/>
        </w:rPr>
        <w:t>я</w:t>
      </w:r>
      <w:r w:rsidRPr="006D6070">
        <w:rPr>
          <w:rFonts w:ascii="Arial" w:hAnsi="Arial" w:cs="Arial"/>
          <w:sz w:val="26"/>
          <w:szCs w:val="26"/>
        </w:rPr>
        <w:t xml:space="preserve"> муниципальных целевых программ.</w:t>
      </w:r>
    </w:p>
    <w:p w:rsidR="00DC5AB3" w:rsidRPr="006D6070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4" w:name="sub_13"/>
      <w:bookmarkEnd w:id="3"/>
      <w:r w:rsidRPr="006D6070">
        <w:rPr>
          <w:rFonts w:ascii="Arial" w:hAnsi="Arial" w:cs="Arial"/>
          <w:sz w:val="26"/>
          <w:szCs w:val="26"/>
        </w:rPr>
        <w:t xml:space="preserve">1.3. </w:t>
      </w:r>
      <w:r w:rsidRPr="006D6070">
        <w:rPr>
          <w:rFonts w:ascii="Arial" w:hAnsi="Arial" w:cs="Arial"/>
          <w:b/>
          <w:bCs/>
          <w:sz w:val="26"/>
          <w:szCs w:val="26"/>
        </w:rPr>
        <w:t>Долгосрочная</w:t>
      </w:r>
      <w:r w:rsidRPr="006D6070">
        <w:rPr>
          <w:rFonts w:ascii="Arial" w:hAnsi="Arial" w:cs="Arial"/>
          <w:sz w:val="26"/>
          <w:szCs w:val="26"/>
        </w:rPr>
        <w:t xml:space="preserve"> </w:t>
      </w:r>
      <w:r w:rsidRPr="006D6070">
        <w:rPr>
          <w:rStyle w:val="a5"/>
          <w:rFonts w:ascii="Arial" w:hAnsi="Arial" w:cs="Arial"/>
          <w:color w:val="auto"/>
          <w:sz w:val="26"/>
          <w:szCs w:val="26"/>
        </w:rPr>
        <w:t>целевая программа</w:t>
      </w:r>
      <w:r w:rsidRPr="006D6070">
        <w:rPr>
          <w:rFonts w:ascii="Arial" w:hAnsi="Arial" w:cs="Arial"/>
          <w:sz w:val="26"/>
          <w:szCs w:val="26"/>
        </w:rPr>
        <w:t xml:space="preserve"> – это муниципальная целевая программа, которая представляет собой  совокупность взаимоувязанных мер, направленных на достижение конкретных целей, решение актуальных социальных и экономических проблем, развитие отраслей социально-культурной ориентации и материального производства, имеющих долгосрочный характер.</w:t>
      </w:r>
    </w:p>
    <w:bookmarkEnd w:id="4"/>
    <w:p w:rsidR="00DC5AB3" w:rsidRPr="006D6070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D6070">
        <w:rPr>
          <w:rFonts w:ascii="Arial" w:hAnsi="Arial" w:cs="Arial"/>
          <w:sz w:val="26"/>
          <w:szCs w:val="26"/>
        </w:rPr>
        <w:t>Долгосрочная муниципальная целевая программа может включать в себя подпрограммы, направленные на решение отдельных конкретных задач муниципальной целевой программы, исходя из масштабности и сложности решаемых проблем, а также необходимости рациональной организации их решения.</w:t>
      </w:r>
    </w:p>
    <w:p w:rsidR="00DC5AB3" w:rsidRPr="006D6070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D6070">
        <w:rPr>
          <w:rFonts w:ascii="Arial" w:hAnsi="Arial" w:cs="Arial"/>
          <w:sz w:val="26"/>
          <w:szCs w:val="26"/>
        </w:rPr>
        <w:t>Требования к содержанию подпрограмм аналогичны требованиям к содержанию муниципальной целевой программы в целом.</w:t>
      </w:r>
    </w:p>
    <w:p w:rsidR="00DC5AB3" w:rsidRPr="006D6070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D6070">
        <w:rPr>
          <w:rFonts w:ascii="Arial" w:hAnsi="Arial" w:cs="Arial"/>
          <w:sz w:val="26"/>
          <w:szCs w:val="26"/>
        </w:rPr>
        <w:t xml:space="preserve">1.4. </w:t>
      </w:r>
      <w:r w:rsidRPr="006D6070">
        <w:rPr>
          <w:rFonts w:ascii="Arial" w:hAnsi="Arial" w:cs="Arial"/>
          <w:b/>
          <w:bCs/>
          <w:sz w:val="26"/>
          <w:szCs w:val="26"/>
        </w:rPr>
        <w:t>Ведомственная целевая программа</w:t>
      </w:r>
      <w:r w:rsidRPr="006D6070">
        <w:rPr>
          <w:rFonts w:ascii="Arial" w:hAnsi="Arial" w:cs="Arial"/>
          <w:sz w:val="26"/>
          <w:szCs w:val="26"/>
        </w:rPr>
        <w:t xml:space="preserve"> – это муниципальная целевая программа, представляющая собой комплекс мероприятий, направленных на изменение качества  реализации постоянных функций субъекта бюджетного планирования.</w:t>
      </w:r>
    </w:p>
    <w:p w:rsidR="00DC5AB3" w:rsidRPr="00D80E22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D6070">
        <w:rPr>
          <w:rFonts w:ascii="Arial" w:hAnsi="Arial" w:cs="Arial"/>
          <w:sz w:val="26"/>
          <w:szCs w:val="26"/>
        </w:rPr>
        <w:t xml:space="preserve">1.5. Срок реализации муниципальной целевой программы определяется администрацией  муниципального образования </w:t>
      </w:r>
      <w:r w:rsidR="009347F1">
        <w:rPr>
          <w:rFonts w:ascii="Arial" w:hAnsi="Arial" w:cs="Arial"/>
          <w:sz w:val="26"/>
          <w:szCs w:val="26"/>
        </w:rPr>
        <w:t xml:space="preserve">поселок Боровский </w:t>
      </w:r>
      <w:r w:rsidRPr="006D6070">
        <w:rPr>
          <w:rFonts w:ascii="Arial" w:hAnsi="Arial" w:cs="Arial"/>
          <w:sz w:val="26"/>
          <w:szCs w:val="26"/>
        </w:rPr>
        <w:t xml:space="preserve">и </w:t>
      </w:r>
      <w:r w:rsidRPr="00D80E22">
        <w:rPr>
          <w:rFonts w:ascii="Arial" w:hAnsi="Arial" w:cs="Arial"/>
          <w:sz w:val="26"/>
          <w:szCs w:val="26"/>
        </w:rPr>
        <w:t xml:space="preserve">составляет 3 и более лет. </w:t>
      </w:r>
    </w:p>
    <w:p w:rsidR="009943BE" w:rsidRPr="00D80E22" w:rsidRDefault="00DC5AB3" w:rsidP="009943B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6"/>
          <w:szCs w:val="26"/>
        </w:rPr>
      </w:pPr>
      <w:bookmarkStart w:id="5" w:name="sub_16"/>
      <w:r w:rsidRPr="001E3353">
        <w:rPr>
          <w:rFonts w:ascii="Arial" w:hAnsi="Arial" w:cs="Arial"/>
          <w:b/>
          <w:sz w:val="26"/>
          <w:szCs w:val="26"/>
        </w:rPr>
        <w:lastRenderedPageBreak/>
        <w:t xml:space="preserve">1.6. </w:t>
      </w:r>
      <w:bookmarkStart w:id="6" w:name="sub_161"/>
      <w:bookmarkEnd w:id="5"/>
      <w:r w:rsidRPr="001E3353">
        <w:rPr>
          <w:rStyle w:val="a5"/>
          <w:rFonts w:ascii="Arial" w:hAnsi="Arial" w:cs="Arial"/>
          <w:bCs/>
          <w:color w:val="auto"/>
          <w:sz w:val="26"/>
          <w:szCs w:val="26"/>
        </w:rPr>
        <w:t>Муниципальный заказчик муниципальной целевой программы</w:t>
      </w:r>
      <w:r w:rsidRPr="001E3353">
        <w:rPr>
          <w:rFonts w:ascii="Arial" w:hAnsi="Arial" w:cs="Arial"/>
          <w:b/>
          <w:sz w:val="26"/>
          <w:szCs w:val="26"/>
        </w:rPr>
        <w:t xml:space="preserve"> (далее –</w:t>
      </w:r>
      <w:r w:rsidR="00D80E22" w:rsidRPr="001E3353">
        <w:rPr>
          <w:rFonts w:ascii="Arial" w:hAnsi="Arial" w:cs="Arial"/>
          <w:b/>
          <w:sz w:val="26"/>
          <w:szCs w:val="26"/>
        </w:rPr>
        <w:t xml:space="preserve"> муниципальный </w:t>
      </w:r>
      <w:r w:rsidRPr="001E3353">
        <w:rPr>
          <w:rFonts w:ascii="Arial" w:hAnsi="Arial" w:cs="Arial"/>
          <w:b/>
          <w:sz w:val="26"/>
          <w:szCs w:val="26"/>
        </w:rPr>
        <w:t xml:space="preserve">заказчик) – </w:t>
      </w:r>
      <w:r w:rsidR="009943BE" w:rsidRPr="001E3353">
        <w:rPr>
          <w:rFonts w:ascii="Arial" w:hAnsi="Arial" w:cs="Arial"/>
          <w:sz w:val="26"/>
          <w:szCs w:val="26"/>
        </w:rPr>
        <w:t>Администрация муниципального образования поселок Боровский</w:t>
      </w:r>
      <w:r w:rsidR="00DA21C0">
        <w:rPr>
          <w:rFonts w:ascii="Arial" w:hAnsi="Arial" w:cs="Arial"/>
          <w:sz w:val="26"/>
          <w:szCs w:val="26"/>
        </w:rPr>
        <w:t>.</w:t>
      </w:r>
    </w:p>
    <w:p w:rsidR="00D80E22" w:rsidRPr="00680514" w:rsidRDefault="00D80E22" w:rsidP="009943B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680514">
        <w:rPr>
          <w:rFonts w:ascii="Arial" w:hAnsi="Arial" w:cs="Arial"/>
          <w:b/>
          <w:sz w:val="26"/>
          <w:szCs w:val="26"/>
        </w:rPr>
        <w:t>1. 7. Разработчики программы</w:t>
      </w:r>
      <w:r w:rsidRPr="00680514">
        <w:rPr>
          <w:rFonts w:ascii="Arial" w:hAnsi="Arial" w:cs="Arial"/>
          <w:sz w:val="26"/>
          <w:szCs w:val="26"/>
        </w:rPr>
        <w:t xml:space="preserve"> - группа квалифицированных специалистов соответствующей сферы деятельности. Для формирования программы в качестве разработчиков программы заказчик может привлекать научно-исследовательские институты, юридических и физических лиц в соответствии с законодательством Российской Федерации;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7" w:name="sub_17"/>
      <w:bookmarkEnd w:id="6"/>
      <w:r w:rsidRPr="00680514">
        <w:rPr>
          <w:rFonts w:ascii="Arial" w:hAnsi="Arial" w:cs="Arial"/>
          <w:b/>
          <w:sz w:val="26"/>
          <w:szCs w:val="26"/>
        </w:rPr>
        <w:t>1.</w:t>
      </w:r>
      <w:r w:rsidR="00D80E22" w:rsidRPr="00680514">
        <w:rPr>
          <w:rFonts w:ascii="Arial" w:hAnsi="Arial" w:cs="Arial"/>
          <w:b/>
          <w:sz w:val="26"/>
          <w:szCs w:val="26"/>
        </w:rPr>
        <w:t>8</w:t>
      </w:r>
      <w:r w:rsidRPr="00680514">
        <w:rPr>
          <w:rFonts w:ascii="Arial" w:hAnsi="Arial" w:cs="Arial"/>
          <w:b/>
          <w:sz w:val="26"/>
          <w:szCs w:val="26"/>
        </w:rPr>
        <w:t>.</w:t>
      </w:r>
      <w:r w:rsidRPr="00680514">
        <w:rPr>
          <w:rFonts w:ascii="Arial" w:hAnsi="Arial" w:cs="Arial"/>
          <w:sz w:val="26"/>
          <w:szCs w:val="26"/>
        </w:rPr>
        <w:t xml:space="preserve"> </w:t>
      </w:r>
      <w:r w:rsidRPr="00680514">
        <w:rPr>
          <w:rStyle w:val="a5"/>
          <w:rFonts w:ascii="Arial" w:hAnsi="Arial" w:cs="Arial"/>
          <w:bCs/>
          <w:color w:val="auto"/>
          <w:sz w:val="26"/>
          <w:szCs w:val="26"/>
        </w:rPr>
        <w:t>Объект</w:t>
      </w:r>
      <w:r w:rsidRPr="00680514">
        <w:rPr>
          <w:rFonts w:ascii="Arial" w:hAnsi="Arial" w:cs="Arial"/>
          <w:sz w:val="26"/>
          <w:szCs w:val="26"/>
        </w:rPr>
        <w:t xml:space="preserve"> - предмет, деятельность, на которые будет направлена реализация муниципальной целевой программы.</w:t>
      </w:r>
    </w:p>
    <w:p w:rsidR="00D80E22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8" w:name="sub_18"/>
      <w:bookmarkEnd w:id="7"/>
      <w:r w:rsidRPr="00680514">
        <w:rPr>
          <w:rFonts w:ascii="Arial" w:hAnsi="Arial" w:cs="Arial"/>
          <w:b/>
          <w:sz w:val="26"/>
          <w:szCs w:val="26"/>
        </w:rPr>
        <w:t>1.</w:t>
      </w:r>
      <w:r w:rsidR="00D80E22" w:rsidRPr="00680514">
        <w:rPr>
          <w:rFonts w:ascii="Arial" w:hAnsi="Arial" w:cs="Arial"/>
          <w:b/>
          <w:sz w:val="26"/>
          <w:szCs w:val="26"/>
        </w:rPr>
        <w:t>9</w:t>
      </w:r>
      <w:r w:rsidRPr="00680514">
        <w:rPr>
          <w:rFonts w:ascii="Arial" w:hAnsi="Arial" w:cs="Arial"/>
          <w:b/>
          <w:sz w:val="26"/>
          <w:szCs w:val="26"/>
        </w:rPr>
        <w:t>.</w:t>
      </w:r>
      <w:r w:rsidRPr="00680514">
        <w:rPr>
          <w:rFonts w:ascii="Arial" w:hAnsi="Arial" w:cs="Arial"/>
          <w:sz w:val="26"/>
          <w:szCs w:val="26"/>
        </w:rPr>
        <w:t xml:space="preserve"> </w:t>
      </w:r>
      <w:bookmarkStart w:id="9" w:name="sub_19"/>
      <w:bookmarkEnd w:id="8"/>
      <w:r w:rsidR="00D80E22" w:rsidRPr="00680514">
        <w:rPr>
          <w:rFonts w:ascii="Arial" w:hAnsi="Arial" w:cs="Arial"/>
          <w:b/>
          <w:sz w:val="26"/>
          <w:szCs w:val="26"/>
        </w:rPr>
        <w:t>Исполнители программы</w:t>
      </w:r>
      <w:r w:rsidR="00D80E22" w:rsidRPr="00680514">
        <w:rPr>
          <w:rFonts w:ascii="Arial" w:hAnsi="Arial" w:cs="Arial"/>
          <w:sz w:val="26"/>
          <w:szCs w:val="26"/>
        </w:rPr>
        <w:t xml:space="preserve"> – Администрация  муниципального образования</w:t>
      </w:r>
      <w:r w:rsidR="00C370C9" w:rsidRPr="00680514">
        <w:rPr>
          <w:rFonts w:ascii="Arial" w:hAnsi="Arial" w:cs="Arial"/>
          <w:sz w:val="26"/>
          <w:szCs w:val="26"/>
        </w:rPr>
        <w:t xml:space="preserve"> поселок Боровский</w:t>
      </w:r>
      <w:r w:rsidR="00D80E22" w:rsidRPr="00680514">
        <w:rPr>
          <w:rFonts w:ascii="Arial" w:hAnsi="Arial" w:cs="Arial"/>
          <w:sz w:val="26"/>
          <w:szCs w:val="26"/>
        </w:rPr>
        <w:t>, юридические лица независимо от формы собственности, непосредственно исполняющие мероприятия программы;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b/>
          <w:sz w:val="26"/>
          <w:szCs w:val="26"/>
        </w:rPr>
        <w:t>1.</w:t>
      </w:r>
      <w:r w:rsidR="001E3353" w:rsidRPr="00680514">
        <w:rPr>
          <w:rFonts w:ascii="Arial" w:hAnsi="Arial" w:cs="Arial"/>
          <w:b/>
          <w:sz w:val="26"/>
          <w:szCs w:val="26"/>
        </w:rPr>
        <w:t>10</w:t>
      </w:r>
      <w:r w:rsidRPr="00680514">
        <w:rPr>
          <w:rFonts w:ascii="Arial" w:hAnsi="Arial" w:cs="Arial"/>
          <w:b/>
          <w:sz w:val="26"/>
          <w:szCs w:val="26"/>
        </w:rPr>
        <w:t xml:space="preserve">. </w:t>
      </w:r>
      <w:r w:rsidRPr="00680514">
        <w:rPr>
          <w:rStyle w:val="a5"/>
          <w:rFonts w:ascii="Arial" w:hAnsi="Arial" w:cs="Arial"/>
          <w:bCs/>
          <w:color w:val="auto"/>
          <w:sz w:val="26"/>
          <w:szCs w:val="26"/>
        </w:rPr>
        <w:t>Субъекты программы</w:t>
      </w:r>
      <w:r w:rsidRPr="00680514">
        <w:rPr>
          <w:rFonts w:ascii="Arial" w:hAnsi="Arial" w:cs="Arial"/>
          <w:sz w:val="26"/>
          <w:szCs w:val="26"/>
        </w:rPr>
        <w:t xml:space="preserve"> –муниципальный заказчик, исполнители программы.</w:t>
      </w:r>
    </w:p>
    <w:bookmarkEnd w:id="9"/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</w:p>
    <w:p w:rsidR="00DC5AB3" w:rsidRPr="00680514" w:rsidRDefault="00DC5AB3" w:rsidP="006D6070">
      <w:pPr>
        <w:pStyle w:val="1"/>
        <w:jc w:val="both"/>
        <w:rPr>
          <w:rFonts w:cs="Arial"/>
          <w:color w:val="auto"/>
          <w:sz w:val="26"/>
          <w:szCs w:val="26"/>
        </w:rPr>
      </w:pPr>
      <w:bookmarkStart w:id="10" w:name="sub_200"/>
      <w:r w:rsidRPr="00680514">
        <w:rPr>
          <w:rFonts w:cs="Arial"/>
          <w:color w:val="auto"/>
          <w:sz w:val="26"/>
          <w:szCs w:val="26"/>
        </w:rPr>
        <w:t>2. Принятие решений о разработке муниципальных целевых программ</w:t>
      </w:r>
      <w:r w:rsidRPr="00680514">
        <w:rPr>
          <w:rFonts w:cs="Arial"/>
          <w:color w:val="auto"/>
          <w:sz w:val="26"/>
          <w:szCs w:val="26"/>
        </w:rPr>
        <w:br/>
        <w:t>и разработка муниципальных целевых программ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11" w:name="sub_21"/>
      <w:bookmarkEnd w:id="10"/>
    </w:p>
    <w:bookmarkEnd w:id="11"/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2.1. Разработка муниципальной целевой программы включает следующие основные этапы: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разработка проекта муниципальной целевой программы;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рассмотрение проекта муниципальной целевой программы на очередной финансовый год и плановый период на заседании Комиссии по рассмотрению проектов муниципальных целевых программ (далее – Комиссия);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согласование проекта распоряжения об утверждении муниципальной целевой программы в установленном порядке;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- утверждение распоряжения об утверждении муниципальной целевой программы. 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</w:p>
    <w:p w:rsidR="00DC5AB3" w:rsidRPr="00680514" w:rsidRDefault="00DC5AB3" w:rsidP="006D6070">
      <w:pPr>
        <w:pStyle w:val="1"/>
        <w:jc w:val="both"/>
        <w:rPr>
          <w:rFonts w:cs="Arial"/>
          <w:color w:val="auto"/>
          <w:sz w:val="26"/>
          <w:szCs w:val="26"/>
        </w:rPr>
      </w:pPr>
      <w:bookmarkStart w:id="12" w:name="sub_300"/>
      <w:r w:rsidRPr="00680514">
        <w:rPr>
          <w:rFonts w:cs="Arial"/>
          <w:color w:val="auto"/>
          <w:sz w:val="26"/>
          <w:szCs w:val="26"/>
        </w:rPr>
        <w:t>3. Формирование муниципальной целевой программы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13" w:name="sub_31"/>
      <w:bookmarkEnd w:id="12"/>
    </w:p>
    <w:bookmarkEnd w:id="13"/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3.1. Муниципальный </w:t>
      </w:r>
      <w:hyperlink w:anchor="sub_161" w:history="1">
        <w:r w:rsidRPr="00680514">
          <w:rPr>
            <w:rStyle w:val="a6"/>
            <w:rFonts w:ascii="Arial" w:hAnsi="Arial" w:cs="Arial"/>
            <w:color w:val="auto"/>
            <w:sz w:val="26"/>
            <w:szCs w:val="26"/>
          </w:rPr>
          <w:t>заказчик</w:t>
        </w:r>
      </w:hyperlink>
      <w:r w:rsidRPr="00680514">
        <w:rPr>
          <w:rFonts w:ascii="Arial" w:hAnsi="Arial" w:cs="Arial"/>
          <w:sz w:val="26"/>
          <w:szCs w:val="26"/>
        </w:rPr>
        <w:t xml:space="preserve"> осуществляет разработку проекта муниципальной целевой программы. При необходимости муниципальный заказчик  организует проведение независимой экспертизы проекта муниципальной целевой программы, в этом случае экспертное заключение прилагается к проекту муниципальной целевой программы.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Для разработки проекта муниципальной целевой программы и проведения независимой экспертизы проекта муниципальной целевой программы могут привлекаться в установленном порядке научно-исследовательские, консалтинговые и иные организации.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14" w:name="sub_32"/>
      <w:r w:rsidRPr="00680514">
        <w:rPr>
          <w:rFonts w:ascii="Arial" w:hAnsi="Arial" w:cs="Arial"/>
          <w:sz w:val="26"/>
          <w:szCs w:val="26"/>
        </w:rPr>
        <w:t>3.2. Муниципальный заказчик:</w:t>
      </w:r>
    </w:p>
    <w:bookmarkEnd w:id="14"/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координирует взаимодействие соисполнителей при разработке муниципальной целевой программы;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в случае привлечения для разработки проекта муниципальной целевой программы сторонней организации готовит техническое задание на разработку проекта муниципальной целевой программы;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lastRenderedPageBreak/>
        <w:t>- разрабатывает в пределах своих полномочий проекты нормативных правовых актов и правовых актов, необходимых для выполнения муниципальной целевой программы;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разрабатывает перечень показателей измерения поставленных задач и проведения мониторинга реализации программных мероприятий, включая описание социальных, экономических и экологических последствий реализации муниципальной целевой программы; общую оценку ее вклада в достижение соответствующей стратегической цели; оценку рисков ее реализации; планирует объем бюджетных средств по годам и этапам в течение всего срока реализации муниципальной целевой программы;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представляет проект муниципальной целевой программы в Комиссию по рассмотрению проектов муниципальных целевых программ;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- готовит проект распоряжения администрации муниципального </w:t>
      </w:r>
      <w:r w:rsidR="009347F1" w:rsidRPr="00680514">
        <w:rPr>
          <w:rFonts w:ascii="Arial" w:hAnsi="Arial" w:cs="Arial"/>
          <w:sz w:val="26"/>
          <w:szCs w:val="26"/>
        </w:rPr>
        <w:t>образования поселок Боровский</w:t>
      </w:r>
      <w:r w:rsidRPr="00680514">
        <w:rPr>
          <w:rFonts w:ascii="Arial" w:hAnsi="Arial" w:cs="Arial"/>
          <w:sz w:val="26"/>
          <w:szCs w:val="26"/>
        </w:rPr>
        <w:t xml:space="preserve">, об утверждении муниципальной целевой программы, согласовывает его с </w:t>
      </w:r>
      <w:r w:rsidR="009347F1" w:rsidRPr="00680514">
        <w:rPr>
          <w:rFonts w:ascii="Arial" w:hAnsi="Arial" w:cs="Arial"/>
          <w:sz w:val="26"/>
          <w:szCs w:val="26"/>
        </w:rPr>
        <w:t>заместителем главы администрации по экономике и финансам</w:t>
      </w:r>
      <w:r w:rsidRPr="00680514">
        <w:rPr>
          <w:rFonts w:ascii="Arial" w:hAnsi="Arial" w:cs="Arial"/>
          <w:sz w:val="26"/>
          <w:szCs w:val="26"/>
        </w:rPr>
        <w:t>,</w:t>
      </w:r>
      <w:r w:rsidR="009347F1" w:rsidRPr="00680514">
        <w:rPr>
          <w:rFonts w:ascii="Arial" w:hAnsi="Arial" w:cs="Arial"/>
          <w:sz w:val="26"/>
          <w:szCs w:val="26"/>
        </w:rPr>
        <w:t xml:space="preserve"> заместителем главы администрации п</w:t>
      </w:r>
      <w:r w:rsidRPr="00680514">
        <w:rPr>
          <w:rFonts w:ascii="Arial" w:hAnsi="Arial" w:cs="Arial"/>
          <w:sz w:val="26"/>
          <w:szCs w:val="26"/>
        </w:rPr>
        <w:t>о правовой и кадровой работ</w:t>
      </w:r>
      <w:r w:rsidR="009347F1" w:rsidRPr="00680514">
        <w:rPr>
          <w:rFonts w:ascii="Arial" w:hAnsi="Arial" w:cs="Arial"/>
          <w:sz w:val="26"/>
          <w:szCs w:val="26"/>
        </w:rPr>
        <w:t>е</w:t>
      </w:r>
      <w:r w:rsidRPr="00680514">
        <w:rPr>
          <w:rFonts w:ascii="Arial" w:hAnsi="Arial" w:cs="Arial"/>
          <w:sz w:val="26"/>
          <w:szCs w:val="26"/>
        </w:rPr>
        <w:t xml:space="preserve"> в установленном порядке;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- при необходимости вносит изменения и дополнения в проект распоряжения администрации муниципального </w:t>
      </w:r>
      <w:r w:rsidR="009347F1" w:rsidRPr="00680514">
        <w:rPr>
          <w:rFonts w:ascii="Arial" w:hAnsi="Arial" w:cs="Arial"/>
          <w:sz w:val="26"/>
          <w:szCs w:val="26"/>
        </w:rPr>
        <w:t>образования поселок Боровский</w:t>
      </w:r>
      <w:r w:rsidRPr="00680514">
        <w:rPr>
          <w:rFonts w:ascii="Arial" w:hAnsi="Arial" w:cs="Arial"/>
          <w:sz w:val="26"/>
          <w:szCs w:val="26"/>
        </w:rPr>
        <w:t xml:space="preserve"> об утверждении муниципальной целевой программы, в этом случае проводит повторное согласование проекта муниципальной целевой программы в установленном порядке;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- представляет проект распоряжения администрации муниципального </w:t>
      </w:r>
      <w:r w:rsidR="009347F1" w:rsidRPr="00680514">
        <w:rPr>
          <w:rFonts w:ascii="Arial" w:hAnsi="Arial" w:cs="Arial"/>
          <w:sz w:val="26"/>
          <w:szCs w:val="26"/>
        </w:rPr>
        <w:t xml:space="preserve">образования поселок Боровский </w:t>
      </w:r>
      <w:r w:rsidRPr="00680514">
        <w:rPr>
          <w:rFonts w:ascii="Arial" w:hAnsi="Arial" w:cs="Arial"/>
          <w:sz w:val="26"/>
          <w:szCs w:val="26"/>
        </w:rPr>
        <w:t xml:space="preserve"> об утверждении муниципальной целевой программы на рассмотрение и утверждение</w:t>
      </w:r>
      <w:r w:rsidR="004D4FD0">
        <w:rPr>
          <w:rFonts w:ascii="Arial" w:hAnsi="Arial" w:cs="Arial"/>
          <w:sz w:val="26"/>
          <w:szCs w:val="26"/>
        </w:rPr>
        <w:t xml:space="preserve"> главе администрации муниципального образования поселок Боровский</w:t>
      </w:r>
      <w:r w:rsidRPr="00680514">
        <w:rPr>
          <w:rFonts w:ascii="Arial" w:hAnsi="Arial" w:cs="Arial"/>
          <w:sz w:val="26"/>
          <w:szCs w:val="26"/>
        </w:rPr>
        <w:t>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15" w:name="sub_33"/>
      <w:r w:rsidRPr="00680514">
        <w:rPr>
          <w:rFonts w:ascii="Arial" w:hAnsi="Arial" w:cs="Arial"/>
          <w:sz w:val="26"/>
          <w:szCs w:val="26"/>
        </w:rPr>
        <w:t>3.3. Муниципальная целевая программа разрабатывается в виде единого документа и содержит титульный лист, паспорт муниципальной целевой программы (</w:t>
      </w:r>
      <w:hyperlink w:anchor="sub_7000" w:history="1">
        <w:r w:rsidRPr="00680514">
          <w:rPr>
            <w:rStyle w:val="a6"/>
            <w:rFonts w:ascii="Arial" w:hAnsi="Arial" w:cs="Arial"/>
            <w:color w:val="auto"/>
            <w:sz w:val="26"/>
            <w:szCs w:val="26"/>
          </w:rPr>
          <w:t>приложение 7</w:t>
        </w:r>
      </w:hyperlink>
      <w:r w:rsidRPr="00680514">
        <w:rPr>
          <w:rFonts w:ascii="Arial" w:hAnsi="Arial" w:cs="Arial"/>
          <w:sz w:val="26"/>
          <w:szCs w:val="26"/>
        </w:rPr>
        <w:t xml:space="preserve"> к настоящему Порядку), основное содержание и приложения.</w:t>
      </w:r>
    </w:p>
    <w:bookmarkEnd w:id="15"/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На титульном листе указываются полное наименование муниципальной целевой программы, сроки ее реализации, наименование муниципального заказчика.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В паспорте программы в строке "Ожидаемые конечные результаты реализации программы" отражаются показатели цели, которые будут достигнуты в результате реализации программы.</w:t>
      </w:r>
    </w:p>
    <w:p w:rsidR="00DC5AB3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16" w:name="sub_34"/>
      <w:r w:rsidRPr="00680514">
        <w:rPr>
          <w:rFonts w:ascii="Arial" w:hAnsi="Arial" w:cs="Arial"/>
          <w:sz w:val="26"/>
          <w:szCs w:val="26"/>
        </w:rPr>
        <w:t>3.4. Основное содержание муниципальной целевой программы состоит из разделов:</w:t>
      </w:r>
    </w:p>
    <w:p w:rsidR="007873C1" w:rsidRPr="00680514" w:rsidRDefault="007873C1" w:rsidP="006D6070">
      <w:pPr>
        <w:jc w:val="both"/>
        <w:rPr>
          <w:rFonts w:ascii="Arial" w:hAnsi="Arial" w:cs="Arial"/>
          <w:sz w:val="26"/>
          <w:szCs w:val="26"/>
        </w:rPr>
      </w:pPr>
    </w:p>
    <w:bookmarkEnd w:id="16"/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Раздел 1. Характеристика </w:t>
      </w:r>
      <w:hyperlink w:anchor="sub_17" w:history="1">
        <w:r w:rsidRPr="00680514">
          <w:rPr>
            <w:rStyle w:val="a6"/>
            <w:rFonts w:ascii="Arial" w:hAnsi="Arial" w:cs="Arial"/>
            <w:color w:val="auto"/>
            <w:sz w:val="26"/>
            <w:szCs w:val="26"/>
          </w:rPr>
          <w:t>объекта</w:t>
        </w:r>
      </w:hyperlink>
      <w:r w:rsidRPr="00680514">
        <w:rPr>
          <w:rFonts w:ascii="Arial" w:hAnsi="Arial" w:cs="Arial"/>
          <w:sz w:val="26"/>
          <w:szCs w:val="26"/>
        </w:rPr>
        <w:t>, воздействие на который предполагается в рамках муниципальной целевой программы.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Приводится развернутый анализ объекта, включая факторный анализ существующей ситуации, выявление проблем, сдерживающих развитие отрасли.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При анализе приводятся данные (по возможности) статистической и ведомственной отчетности за предшествующие годы, включая сравнение показателей муниципального </w:t>
      </w:r>
      <w:r w:rsidR="00A57DDD" w:rsidRPr="00680514">
        <w:rPr>
          <w:rFonts w:ascii="Arial" w:hAnsi="Arial" w:cs="Arial"/>
          <w:sz w:val="26"/>
          <w:szCs w:val="26"/>
        </w:rPr>
        <w:t>образования поселок Боровский</w:t>
      </w:r>
      <w:r w:rsidRPr="00680514">
        <w:rPr>
          <w:rFonts w:ascii="Arial" w:hAnsi="Arial" w:cs="Arial"/>
          <w:sz w:val="26"/>
          <w:szCs w:val="26"/>
        </w:rPr>
        <w:t xml:space="preserve"> с сопоставимыми средними показателями</w:t>
      </w:r>
      <w:r w:rsidR="004D4FD0">
        <w:rPr>
          <w:rFonts w:ascii="Arial" w:hAnsi="Arial" w:cs="Arial"/>
          <w:sz w:val="26"/>
          <w:szCs w:val="26"/>
        </w:rPr>
        <w:t xml:space="preserve"> Тюменского</w:t>
      </w:r>
      <w:r w:rsidRPr="00680514">
        <w:rPr>
          <w:rFonts w:ascii="Arial" w:hAnsi="Arial" w:cs="Arial"/>
          <w:sz w:val="26"/>
          <w:szCs w:val="26"/>
        </w:rPr>
        <w:t xml:space="preserve"> </w:t>
      </w:r>
      <w:r w:rsidR="00A57DDD" w:rsidRPr="00680514">
        <w:rPr>
          <w:rFonts w:ascii="Arial" w:hAnsi="Arial" w:cs="Arial"/>
          <w:sz w:val="26"/>
          <w:szCs w:val="26"/>
        </w:rPr>
        <w:t xml:space="preserve">района, </w:t>
      </w:r>
      <w:r w:rsidR="004D4FD0">
        <w:rPr>
          <w:rFonts w:ascii="Arial" w:hAnsi="Arial" w:cs="Arial"/>
          <w:sz w:val="26"/>
          <w:szCs w:val="26"/>
        </w:rPr>
        <w:t xml:space="preserve">Тюменской </w:t>
      </w:r>
      <w:r w:rsidRPr="00680514">
        <w:rPr>
          <w:rFonts w:ascii="Arial" w:hAnsi="Arial" w:cs="Arial"/>
          <w:sz w:val="26"/>
          <w:szCs w:val="26"/>
        </w:rPr>
        <w:lastRenderedPageBreak/>
        <w:t xml:space="preserve">области, </w:t>
      </w:r>
      <w:r w:rsidR="004D4FD0">
        <w:rPr>
          <w:rFonts w:ascii="Arial" w:hAnsi="Arial" w:cs="Arial"/>
          <w:sz w:val="26"/>
          <w:szCs w:val="26"/>
        </w:rPr>
        <w:t xml:space="preserve">Уральского </w:t>
      </w:r>
      <w:r w:rsidRPr="00680514">
        <w:rPr>
          <w:rFonts w:ascii="Arial" w:hAnsi="Arial" w:cs="Arial"/>
          <w:sz w:val="26"/>
          <w:szCs w:val="26"/>
        </w:rPr>
        <w:t>федерального округа и Российской Федерации в целом при наличии таких данных.</w:t>
      </w:r>
    </w:p>
    <w:p w:rsidR="00DC5AB3" w:rsidRDefault="00DC5AB3" w:rsidP="006D6070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680514">
        <w:rPr>
          <w:rFonts w:ascii="Arial" w:hAnsi="Arial" w:cs="Arial"/>
          <w:sz w:val="26"/>
          <w:szCs w:val="26"/>
        </w:rPr>
        <w:t xml:space="preserve">Если муниципальная целевая программа разрабатывается на основании действующей муниципальной целевой программы муниципального </w:t>
      </w:r>
      <w:r w:rsidR="009347F1" w:rsidRPr="00680514">
        <w:rPr>
          <w:rFonts w:ascii="Arial" w:hAnsi="Arial" w:cs="Arial"/>
          <w:sz w:val="26"/>
          <w:szCs w:val="26"/>
        </w:rPr>
        <w:t>образования поселок Боровский</w:t>
      </w:r>
      <w:r w:rsidRPr="00680514">
        <w:rPr>
          <w:rFonts w:ascii="Arial" w:hAnsi="Arial" w:cs="Arial"/>
          <w:sz w:val="26"/>
          <w:szCs w:val="26"/>
        </w:rPr>
        <w:t xml:space="preserve">, приводится анализ реализации действующей муниципальной целевой программы с указанием фактического уровня финансирования, степени реализации предусмотренных программой мероприятий, уровня достижения показателей целей и задач (в случае, когда плановые значения показателей не достигнуты, приводится анализ причин их </w:t>
      </w:r>
      <w:proofErr w:type="spellStart"/>
      <w:r w:rsidRPr="00680514">
        <w:rPr>
          <w:rFonts w:ascii="Arial" w:hAnsi="Arial" w:cs="Arial"/>
          <w:sz w:val="26"/>
          <w:szCs w:val="26"/>
        </w:rPr>
        <w:t>недостижения</w:t>
      </w:r>
      <w:proofErr w:type="spellEnd"/>
      <w:r w:rsidRPr="00680514">
        <w:rPr>
          <w:rFonts w:ascii="Arial" w:hAnsi="Arial" w:cs="Arial"/>
          <w:sz w:val="26"/>
          <w:szCs w:val="26"/>
        </w:rPr>
        <w:t>).</w:t>
      </w:r>
      <w:proofErr w:type="gramEnd"/>
    </w:p>
    <w:p w:rsidR="007873C1" w:rsidRDefault="007873C1" w:rsidP="006D6070">
      <w:pPr>
        <w:jc w:val="both"/>
        <w:rPr>
          <w:rFonts w:ascii="Arial" w:hAnsi="Arial" w:cs="Arial"/>
          <w:sz w:val="26"/>
          <w:szCs w:val="26"/>
        </w:rPr>
      </w:pP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Раздел 2. Цели, задачи, сроки и этапы реализации муниципальной целевой программы.</w:t>
      </w:r>
    </w:p>
    <w:p w:rsidR="00DC5AB3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Формируется конечная цель муниципальной целевой программы. Перечисляются задачи муниципальной целевой программы, которые должны быть решены для достижения конечной цели. Указываются сроки и этапы реализации муниципальной целевой программы, дается их обоснование.</w:t>
      </w:r>
    </w:p>
    <w:p w:rsidR="007873C1" w:rsidRPr="00680514" w:rsidRDefault="007873C1" w:rsidP="006D6070">
      <w:pPr>
        <w:jc w:val="both"/>
        <w:rPr>
          <w:rFonts w:ascii="Arial" w:hAnsi="Arial" w:cs="Arial"/>
          <w:sz w:val="26"/>
          <w:szCs w:val="26"/>
        </w:rPr>
      </w:pP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Раздел 3. Система основных программных мероприятий.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Система программных мероприятий является совокупностью мер, выполнение которых обеспечивает достижение целей и задач муниципальной целевой программы. Программные мероприятия должны быть увязаны по срокам и ресурсам, обеспечивать решение задач муниципальной целевой программы.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Программные мероприятия должны быть сгруппированы в соответствии с целями и задачами муниципальной целевой программы и оформлены приложениями к программе "Бюджетные инвестиции в рамках муниципальной целевой программы" (</w:t>
      </w:r>
      <w:hyperlink w:anchor="sub_1000" w:history="1">
        <w:r w:rsidRPr="00680514">
          <w:rPr>
            <w:rStyle w:val="a6"/>
            <w:rFonts w:ascii="Arial" w:hAnsi="Arial" w:cs="Arial"/>
            <w:color w:val="auto"/>
            <w:sz w:val="26"/>
            <w:szCs w:val="26"/>
          </w:rPr>
          <w:t xml:space="preserve">приложение   </w:t>
        </w:r>
      </w:hyperlink>
      <w:r w:rsidRPr="00680514">
        <w:rPr>
          <w:rFonts w:ascii="Arial" w:hAnsi="Arial" w:cs="Arial"/>
          <w:sz w:val="26"/>
          <w:szCs w:val="26"/>
        </w:rPr>
        <w:t>1.1 к настоящему Порядку), "Перечень мероприятий муниципальной целевой программы" (приложение 1  к настоящему Порядку) и "Сетевой график муниципальной целевой программы" (</w:t>
      </w:r>
      <w:hyperlink w:anchor="sub_3000" w:history="1">
        <w:r w:rsidRPr="00680514">
          <w:rPr>
            <w:rStyle w:val="a6"/>
            <w:rFonts w:ascii="Arial" w:hAnsi="Arial" w:cs="Arial"/>
            <w:color w:val="auto"/>
            <w:sz w:val="26"/>
            <w:szCs w:val="26"/>
          </w:rPr>
          <w:t>приложение 3</w:t>
        </w:r>
      </w:hyperlink>
      <w:r w:rsidRPr="00680514">
        <w:rPr>
          <w:rFonts w:ascii="Arial" w:hAnsi="Arial" w:cs="Arial"/>
          <w:sz w:val="26"/>
          <w:szCs w:val="26"/>
        </w:rPr>
        <w:t xml:space="preserve"> к настоящему Порядку).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В систему основных программных мероприятий может входить информационное сопровождение реализации муниципальной целевой программы. Мероприятиями по информационному сопровождению реализации муниципальной целевой программы являются: конференции, круглые столы, семинары с участием средств массовой информации (СМИ); пресс-конференции, брифинги; публикации, интервью и выступления в СМИ, выпуск целевых изданий (брошюры, листовки и т.д.), прямые линии на телевидении, радио, в печатных СМИ, размещение информации на портале органа местного самоуправления.</w:t>
      </w:r>
    </w:p>
    <w:p w:rsidR="00DC5AB3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Мероприятия по информационному сопровождению муниципальной целевой программы оформляются в виде отдельного приложения к муниципальной целевой программе "План мероприятий по информационному сопровождению реализации муниципальной целевой программы" (</w:t>
      </w:r>
      <w:hyperlink w:anchor="sub_6000" w:history="1">
        <w:r w:rsidRPr="00680514">
          <w:rPr>
            <w:rStyle w:val="a6"/>
            <w:rFonts w:ascii="Arial" w:hAnsi="Arial" w:cs="Arial"/>
            <w:color w:val="auto"/>
            <w:sz w:val="26"/>
            <w:szCs w:val="26"/>
          </w:rPr>
          <w:t>приложение 6</w:t>
        </w:r>
      </w:hyperlink>
      <w:r w:rsidRPr="00680514">
        <w:rPr>
          <w:rFonts w:ascii="Arial" w:hAnsi="Arial" w:cs="Arial"/>
          <w:sz w:val="26"/>
          <w:szCs w:val="26"/>
        </w:rPr>
        <w:t xml:space="preserve"> к настоящему Порядку).</w:t>
      </w:r>
    </w:p>
    <w:p w:rsidR="007873C1" w:rsidRPr="00680514" w:rsidRDefault="007873C1" w:rsidP="006D6070">
      <w:pPr>
        <w:jc w:val="both"/>
        <w:rPr>
          <w:rFonts w:ascii="Arial" w:hAnsi="Arial" w:cs="Arial"/>
          <w:sz w:val="26"/>
          <w:szCs w:val="26"/>
        </w:rPr>
      </w:pP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Раздел 4. Финансовое обеспечение муниципальной целевой программы.</w:t>
      </w:r>
    </w:p>
    <w:p w:rsidR="004D4FD0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lastRenderedPageBreak/>
        <w:t xml:space="preserve">Объем финансового обеспечения на стадии разработки проекта муниципальной целевой программы определяется на весь период реализации муниципальной целевой программы как прогнозный, с разбивкой по годам и мероприятиям. 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Расчет финансовых ресурсов производится в ценах года разработки муниципальной целевой программы с учетом индекса дефлятора.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В данном разделе необходимо также отразить: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средства областного и местного бюджета, привлекаемые для реализации муниципальной целевой программы;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возможности привлечения внебюджетных средств для реализации программных мероприятий и механизм привлечения внебюджетных средств.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Объем финансовых ресурсов утвержденный муниципальной целевой программой может корректироваться в соответствии с </w:t>
      </w:r>
      <w:hyperlink w:anchor="sub_700" w:history="1">
        <w:r w:rsidRPr="00680514">
          <w:rPr>
            <w:rStyle w:val="a6"/>
            <w:rFonts w:ascii="Arial" w:hAnsi="Arial" w:cs="Arial"/>
            <w:color w:val="auto"/>
            <w:sz w:val="26"/>
            <w:szCs w:val="26"/>
          </w:rPr>
          <w:t>главой 7</w:t>
        </w:r>
      </w:hyperlink>
      <w:r w:rsidRPr="00680514">
        <w:rPr>
          <w:rFonts w:ascii="Arial" w:hAnsi="Arial" w:cs="Arial"/>
          <w:sz w:val="26"/>
          <w:szCs w:val="26"/>
        </w:rPr>
        <w:t xml:space="preserve"> "Изменение и дополнение муниципальной целевой программы" настоящего Порядка.</w:t>
      </w:r>
    </w:p>
    <w:p w:rsidR="00DC5AB3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Распределение объемов и источников финансирования муниципальной целевой программы оформляется приложением "Объемы и источники финансирования муниципальной целевой программы" (</w:t>
      </w:r>
      <w:hyperlink w:anchor="sub_2000" w:history="1">
        <w:r w:rsidRPr="00680514">
          <w:rPr>
            <w:rStyle w:val="a6"/>
            <w:rFonts w:ascii="Arial" w:hAnsi="Arial" w:cs="Arial"/>
            <w:color w:val="auto"/>
            <w:sz w:val="26"/>
            <w:szCs w:val="26"/>
          </w:rPr>
          <w:t>приложение 2</w:t>
        </w:r>
      </w:hyperlink>
      <w:r w:rsidRPr="00680514">
        <w:rPr>
          <w:rFonts w:ascii="Arial" w:hAnsi="Arial" w:cs="Arial"/>
          <w:sz w:val="26"/>
          <w:szCs w:val="26"/>
        </w:rPr>
        <w:t xml:space="preserve"> к настоящему Порядку).</w:t>
      </w:r>
    </w:p>
    <w:p w:rsidR="007873C1" w:rsidRPr="00680514" w:rsidRDefault="007873C1" w:rsidP="006D6070">
      <w:pPr>
        <w:jc w:val="both"/>
        <w:rPr>
          <w:rFonts w:ascii="Arial" w:hAnsi="Arial" w:cs="Arial"/>
          <w:sz w:val="26"/>
          <w:szCs w:val="26"/>
        </w:rPr>
      </w:pP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Раздел 5. Ожидаемые конечные результаты и показатели муниципальной целевой программы.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Показатели должны оценивать результаты достижения целей и задач муниципальной целевой программы, быть проверяемыми и по возможности статистически наблюдаемыми, иметь конкретное количественное значение по годам реализации муниципальной целевой программы.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При разработке системы показателей муниципальной целевой программы рекомендуется руководствоваться принципом минимизации количества показателей при сохранении полноты информации о достижении целей и задач и своевременности ее представления.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По каждому показателю приводятся планируемые значения на период реализации муниципальной целевой программы и целевые значения, являющиеся планируемым конечным результатом реализации муниципальной целевой программы.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Опросные показатели, которые являются основным методом сбора социологической информации процедуре планирования на период, следующий за отчетным, не подлежат. При анализе отчетов о выполнении муниципальных целевых программ (п. 6.4 настоящего Порядка), будет производиться сопоставление опросных показателей со значениями прошлого года.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В зависимости от направления динамики показателей отмечаются показатели прямого счета и показатели обратного счета.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Показатели прямого счета – это показатели, динамика значений которых направлена на рост и рассматривается как положительная  тенденция.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Показатели обратного счета – это показатели, динамика значений которых направлена на снижение и рассматривается как положительная тенденция.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При установлении плановых и целевых значений показателей рекомендуется учитывать следующие требования: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lastRenderedPageBreak/>
        <w:t>- реалистичность - означает, что устанавливаемые плановые значения показателей должны быть достижимы в установленный период времени, исходя из имеющихся ресурсов;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напряженность - требует, чтобы устанавливаемые плановые значения показателей стимулировали интенсивную работу муниципальн</w:t>
      </w:r>
      <w:r w:rsidR="004D4FD0">
        <w:rPr>
          <w:rFonts w:ascii="Arial" w:hAnsi="Arial" w:cs="Arial"/>
          <w:sz w:val="26"/>
          <w:szCs w:val="26"/>
        </w:rPr>
        <w:t>ого</w:t>
      </w:r>
      <w:r w:rsidRPr="00680514">
        <w:rPr>
          <w:rFonts w:ascii="Arial" w:hAnsi="Arial" w:cs="Arial"/>
          <w:sz w:val="26"/>
          <w:szCs w:val="26"/>
        </w:rPr>
        <w:t xml:space="preserve"> заказчик</w:t>
      </w:r>
      <w:r w:rsidR="004D4FD0">
        <w:rPr>
          <w:rFonts w:ascii="Arial" w:hAnsi="Arial" w:cs="Arial"/>
          <w:sz w:val="26"/>
          <w:szCs w:val="26"/>
        </w:rPr>
        <w:t>а</w:t>
      </w:r>
      <w:r w:rsidRPr="00680514">
        <w:rPr>
          <w:rFonts w:ascii="Arial" w:hAnsi="Arial" w:cs="Arial"/>
          <w:sz w:val="26"/>
          <w:szCs w:val="26"/>
        </w:rPr>
        <w:t xml:space="preserve"> муниципальной целевой программы;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ориентированность на результат - должны соответствовать целям и характеризовать их достижение;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однозначность трактовки - определение показателя должно обеспечивать одинаковое понимание существа измеряемой характеристики как специалистами, так и конечными потребителями услуг;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достоверность - способ сбора и обработки исходной информации должен допускать возможность проверки точности полученных данных прямым образом или посредством других показателей;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надежность - означает, что информация является надежной, выдерживает возникающие из-за человеческого фактора ошибки, отказ систем и изменения в организации, в том числе сбои в электронных системах;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полезность - информация должна быть полезна для анализа ситуации и принятия управленческих решений.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По муниципальным целевым программам, имеющим несколько целей, муниципальным заказчиком определяется весовое значение по каждой цели, отражающее вклад этой цели в достижение целей муниципальной целевой программы. Сумма значений весовых коэффициентов по всем целям муниципальной целевой программы должна составлять единицу.</w:t>
      </w:r>
    </w:p>
    <w:p w:rsidR="00DC5AB3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Система показателей, позволяющих оценить степень достижения целей и задач муниципальной целевой программы, приводится в приложении "Показатели муниципальной целевой программы" (</w:t>
      </w:r>
      <w:hyperlink w:anchor="sub_4000" w:history="1">
        <w:r w:rsidRPr="00680514">
          <w:rPr>
            <w:rStyle w:val="a6"/>
            <w:rFonts w:ascii="Arial" w:hAnsi="Arial" w:cs="Arial"/>
            <w:color w:val="auto"/>
            <w:sz w:val="26"/>
            <w:szCs w:val="26"/>
          </w:rPr>
          <w:t>приложение 4</w:t>
        </w:r>
      </w:hyperlink>
      <w:r w:rsidRPr="00680514">
        <w:rPr>
          <w:rFonts w:ascii="Arial" w:hAnsi="Arial" w:cs="Arial"/>
          <w:sz w:val="26"/>
          <w:szCs w:val="26"/>
        </w:rPr>
        <w:t xml:space="preserve"> к настоящему Порядку).</w:t>
      </w:r>
    </w:p>
    <w:p w:rsidR="007873C1" w:rsidRPr="00680514" w:rsidRDefault="007873C1" w:rsidP="006D6070">
      <w:pPr>
        <w:jc w:val="both"/>
        <w:rPr>
          <w:rFonts w:ascii="Arial" w:hAnsi="Arial" w:cs="Arial"/>
          <w:sz w:val="26"/>
          <w:szCs w:val="26"/>
        </w:rPr>
      </w:pP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Раздел 6. Оценка неблагоприятных факторов реализации муниципальной целевой программы.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В разделе проводится анализ выполнения планируемых мероприятий с точки зрения возможности возникновения неблагоприятных правовых, финансовых, организационных и иных факторов в ходе реализации муниципальной целевой программы, угрожающих надлежащему выполнению мероприятий и достижению целей муниципальной целевой программы.</w:t>
      </w:r>
    </w:p>
    <w:p w:rsidR="00DC5AB3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Рассматриваются меры, которые могут быть направлены на предотвращение и (или) уменьшение вероятности появления и воздействия рисков.</w:t>
      </w:r>
    </w:p>
    <w:p w:rsidR="007873C1" w:rsidRPr="00680514" w:rsidRDefault="007873C1" w:rsidP="006D6070">
      <w:pPr>
        <w:jc w:val="both"/>
        <w:rPr>
          <w:rFonts w:ascii="Arial" w:hAnsi="Arial" w:cs="Arial"/>
          <w:sz w:val="26"/>
          <w:szCs w:val="26"/>
        </w:rPr>
      </w:pP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Раздел 7. Механизм реализации муниципальной целевой программы.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Механизм реализации муниципальной целевой программы включает организационные, экономические и правовые меры, необходимые для реализации муниципальной целевой программы, и порядок корректировки этапов, объемов финансирования и сроков реализации мероприятий муниципальной целевой программы, условия ее досрочного прекращения.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Механизм реализации муниципальной целевой программы предусматривает описание последовательности выполнения программных мероприятий, их взаимосвязи.</w:t>
      </w:r>
    </w:p>
    <w:p w:rsidR="00DC5AB3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lastRenderedPageBreak/>
        <w:t>Этапы выполнения программных мероприятий осуществляются в соответствии с приложением "Сетевой график муниципальной целевой программы" (</w:t>
      </w:r>
      <w:hyperlink w:anchor="sub_3000" w:history="1">
        <w:r w:rsidRPr="00680514">
          <w:rPr>
            <w:rStyle w:val="a6"/>
            <w:rFonts w:ascii="Arial" w:hAnsi="Arial" w:cs="Arial"/>
            <w:color w:val="auto"/>
            <w:sz w:val="26"/>
            <w:szCs w:val="26"/>
          </w:rPr>
          <w:t>приложение 3</w:t>
        </w:r>
      </w:hyperlink>
      <w:r w:rsidRPr="00680514">
        <w:rPr>
          <w:rFonts w:ascii="Arial" w:hAnsi="Arial" w:cs="Arial"/>
          <w:sz w:val="26"/>
          <w:szCs w:val="26"/>
        </w:rPr>
        <w:t xml:space="preserve"> к настоящему Порядку).</w:t>
      </w:r>
    </w:p>
    <w:p w:rsidR="007873C1" w:rsidRPr="00680514" w:rsidRDefault="007873C1" w:rsidP="006D6070">
      <w:pPr>
        <w:jc w:val="both"/>
        <w:rPr>
          <w:rFonts w:ascii="Arial" w:hAnsi="Arial" w:cs="Arial"/>
          <w:sz w:val="26"/>
          <w:szCs w:val="26"/>
        </w:rPr>
      </w:pP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Раздел 8. Мониторинг реализации муниципальной целевой программы.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В разделе определяется схема взаимодействия между муниципальным </w:t>
      </w:r>
      <w:hyperlink w:anchor="sub_161" w:history="1">
        <w:r w:rsidRPr="00680514">
          <w:rPr>
            <w:rStyle w:val="a6"/>
            <w:rFonts w:ascii="Arial" w:hAnsi="Arial" w:cs="Arial"/>
            <w:color w:val="auto"/>
            <w:sz w:val="26"/>
            <w:szCs w:val="26"/>
          </w:rPr>
          <w:t>заказчиком</w:t>
        </w:r>
      </w:hyperlink>
      <w:r w:rsidRPr="00680514">
        <w:rPr>
          <w:rFonts w:ascii="Arial" w:hAnsi="Arial" w:cs="Arial"/>
          <w:sz w:val="26"/>
          <w:szCs w:val="26"/>
        </w:rPr>
        <w:t xml:space="preserve"> муниципальной целевой программы и иными </w:t>
      </w:r>
      <w:hyperlink w:anchor="sub_19" w:history="1">
        <w:r w:rsidRPr="00680514">
          <w:rPr>
            <w:rStyle w:val="a6"/>
            <w:rFonts w:ascii="Arial" w:hAnsi="Arial" w:cs="Arial"/>
            <w:color w:val="auto"/>
            <w:sz w:val="26"/>
            <w:szCs w:val="26"/>
          </w:rPr>
          <w:t>субъектами программы</w:t>
        </w:r>
      </w:hyperlink>
      <w:r w:rsidRPr="00680514">
        <w:rPr>
          <w:rFonts w:ascii="Arial" w:hAnsi="Arial" w:cs="Arial"/>
          <w:sz w:val="26"/>
          <w:szCs w:val="26"/>
        </w:rPr>
        <w:t xml:space="preserve"> по осуществлению внутреннего мониторинга реализации муниципальной целевой программы, с указанием сроков, порядка предоставления и оформления сведений, необходимых для мониторинга. Внутренний мониторинг осуществляется муниципальным заказчиком муниципальной целевой программы.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Методика и алгоритм расчета значений показателей с указанием источника информации и периодичности ее представления указываются в приложении к муниципальной целевой программе "Мониторинг реализации муниципальной целевой программы" (</w:t>
      </w:r>
      <w:hyperlink w:anchor="sub_5000" w:history="1">
        <w:r w:rsidRPr="00680514">
          <w:rPr>
            <w:rStyle w:val="a6"/>
            <w:rFonts w:ascii="Arial" w:hAnsi="Arial" w:cs="Arial"/>
            <w:color w:val="auto"/>
            <w:sz w:val="26"/>
            <w:szCs w:val="26"/>
          </w:rPr>
          <w:t>приложение 5</w:t>
        </w:r>
      </w:hyperlink>
      <w:r w:rsidRPr="00680514">
        <w:rPr>
          <w:rFonts w:ascii="Arial" w:hAnsi="Arial" w:cs="Arial"/>
          <w:sz w:val="26"/>
          <w:szCs w:val="26"/>
        </w:rPr>
        <w:t xml:space="preserve"> к настоящему Порядку).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</w:p>
    <w:p w:rsidR="00DC5AB3" w:rsidRPr="00680514" w:rsidRDefault="00DC5AB3" w:rsidP="006D6070">
      <w:pPr>
        <w:pStyle w:val="1"/>
        <w:jc w:val="both"/>
        <w:rPr>
          <w:rFonts w:cs="Arial"/>
          <w:color w:val="auto"/>
          <w:sz w:val="26"/>
          <w:szCs w:val="26"/>
        </w:rPr>
      </w:pPr>
      <w:bookmarkStart w:id="17" w:name="sub_400"/>
      <w:r w:rsidRPr="00680514">
        <w:rPr>
          <w:rFonts w:cs="Arial"/>
          <w:color w:val="auto"/>
          <w:sz w:val="26"/>
          <w:szCs w:val="26"/>
        </w:rPr>
        <w:t>4. Утверждение муниципальной целевой программы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18" w:name="sub_41"/>
      <w:bookmarkEnd w:id="17"/>
    </w:p>
    <w:bookmarkEnd w:id="18"/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4.1. Решение о возможности представления муниципальной целевой программы на очередной финансовый год и плановый период на утверждение принимается Комиссией по рассмотрению проектов муниципальных целевых программ.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Муниципальные целевые программы на очередной финансовый год и плановый период выносятся на рассмотрение Комиссии по рассмотрению проектов муниципальных целевых программ в соответствии с графиком, утвержденным Комиссией по рассмотрению проектов муниципальных целевых программ.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19" w:name="sub_43"/>
      <w:r w:rsidRPr="00680514">
        <w:rPr>
          <w:rFonts w:ascii="Arial" w:hAnsi="Arial" w:cs="Arial"/>
          <w:sz w:val="26"/>
          <w:szCs w:val="26"/>
        </w:rPr>
        <w:t xml:space="preserve">4.2. Муниципальные целевые программы, предлагаемые к финансированию начиная с очередного финансового года, должны быть утверждены не позднее одного месяца до дня внесения проекта закона о бюджете муниципального </w:t>
      </w:r>
      <w:r w:rsidR="00A57DDD" w:rsidRPr="00680514">
        <w:rPr>
          <w:rFonts w:ascii="Arial" w:hAnsi="Arial" w:cs="Arial"/>
          <w:sz w:val="26"/>
          <w:szCs w:val="26"/>
        </w:rPr>
        <w:t>образования поселок Боровский</w:t>
      </w:r>
      <w:r w:rsidRPr="00680514">
        <w:rPr>
          <w:rFonts w:ascii="Arial" w:hAnsi="Arial" w:cs="Arial"/>
          <w:sz w:val="26"/>
          <w:szCs w:val="26"/>
        </w:rPr>
        <w:t xml:space="preserve"> на очередной финансовый год и плановый период в </w:t>
      </w:r>
      <w:proofErr w:type="spellStart"/>
      <w:r w:rsidR="00384B18" w:rsidRPr="00680514">
        <w:rPr>
          <w:rFonts w:ascii="Arial" w:hAnsi="Arial" w:cs="Arial"/>
          <w:sz w:val="26"/>
          <w:szCs w:val="26"/>
        </w:rPr>
        <w:t>Боровскую</w:t>
      </w:r>
      <w:proofErr w:type="spellEnd"/>
      <w:r w:rsidR="00384B18" w:rsidRPr="00680514">
        <w:rPr>
          <w:rFonts w:ascii="Arial" w:hAnsi="Arial" w:cs="Arial"/>
          <w:sz w:val="26"/>
          <w:szCs w:val="26"/>
        </w:rPr>
        <w:t xml:space="preserve"> поселковую </w:t>
      </w:r>
      <w:r w:rsidRPr="00680514">
        <w:rPr>
          <w:rFonts w:ascii="Arial" w:hAnsi="Arial" w:cs="Arial"/>
          <w:sz w:val="26"/>
          <w:szCs w:val="26"/>
        </w:rPr>
        <w:t>Думу.</w:t>
      </w:r>
    </w:p>
    <w:p w:rsidR="00DC5AB3" w:rsidRPr="00680514" w:rsidRDefault="004D4FD0" w:rsidP="006D6070">
      <w:pPr>
        <w:jc w:val="both"/>
        <w:rPr>
          <w:rFonts w:ascii="Arial" w:hAnsi="Arial" w:cs="Arial"/>
          <w:sz w:val="26"/>
          <w:szCs w:val="26"/>
        </w:rPr>
      </w:pPr>
      <w:bookmarkStart w:id="20" w:name="sub_432"/>
      <w:bookmarkEnd w:id="19"/>
      <w:r>
        <w:rPr>
          <w:rFonts w:ascii="Arial" w:hAnsi="Arial" w:cs="Arial"/>
          <w:sz w:val="26"/>
          <w:szCs w:val="26"/>
        </w:rPr>
        <w:t>Распоряжение администрации муниципального образования поселок Боровский</w:t>
      </w:r>
      <w:r w:rsidR="00DC5AB3" w:rsidRPr="00680514">
        <w:rPr>
          <w:rFonts w:ascii="Arial" w:hAnsi="Arial" w:cs="Arial"/>
          <w:sz w:val="26"/>
          <w:szCs w:val="26"/>
        </w:rPr>
        <w:t xml:space="preserve"> об утверждении муниципальной целевой программы вступает в силу с 1 января и действует по 31 декабря финансового года, если иное не предусмотрено в </w:t>
      </w:r>
      <w:r>
        <w:rPr>
          <w:rFonts w:ascii="Arial" w:hAnsi="Arial" w:cs="Arial"/>
          <w:sz w:val="26"/>
          <w:szCs w:val="26"/>
        </w:rPr>
        <w:t>распоряжение</w:t>
      </w:r>
      <w:r w:rsidR="00DC5AB3" w:rsidRPr="00680514">
        <w:rPr>
          <w:rFonts w:ascii="Arial" w:hAnsi="Arial" w:cs="Arial"/>
          <w:sz w:val="26"/>
          <w:szCs w:val="26"/>
        </w:rPr>
        <w:t>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21" w:name="sub_44"/>
      <w:bookmarkEnd w:id="20"/>
      <w:r w:rsidRPr="00680514">
        <w:rPr>
          <w:rFonts w:ascii="Arial" w:hAnsi="Arial" w:cs="Arial"/>
          <w:sz w:val="26"/>
          <w:szCs w:val="26"/>
        </w:rPr>
        <w:t>4.3. Ежегодно в муниципальных целевых программах, действующих в текущем финансовом году, уточняются параметры на очередной финансовый год и плановый период с дополнением параметрами второго года планового периода.</w:t>
      </w:r>
    </w:p>
    <w:bookmarkEnd w:id="21"/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</w:p>
    <w:p w:rsidR="00DC5AB3" w:rsidRPr="00680514" w:rsidRDefault="00DC5AB3" w:rsidP="006D6070">
      <w:pPr>
        <w:pStyle w:val="1"/>
        <w:jc w:val="both"/>
        <w:rPr>
          <w:rFonts w:cs="Arial"/>
          <w:color w:val="auto"/>
          <w:sz w:val="26"/>
          <w:szCs w:val="26"/>
        </w:rPr>
      </w:pPr>
      <w:bookmarkStart w:id="22" w:name="sub_500"/>
      <w:r w:rsidRPr="00680514">
        <w:rPr>
          <w:rFonts w:cs="Arial"/>
          <w:color w:val="auto"/>
          <w:sz w:val="26"/>
          <w:szCs w:val="26"/>
        </w:rPr>
        <w:t>5.  Реализация муниципальной целевой программы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23" w:name="sub_51"/>
      <w:bookmarkEnd w:id="22"/>
    </w:p>
    <w:bookmarkEnd w:id="23"/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5.1. Реализация муниципальной целевой программы осуществляется путем выполнения предусмотренных мероприятий, исходя из необходимости </w:t>
      </w:r>
      <w:r w:rsidRPr="00680514">
        <w:rPr>
          <w:rFonts w:ascii="Arial" w:hAnsi="Arial" w:cs="Arial"/>
          <w:sz w:val="26"/>
          <w:szCs w:val="26"/>
        </w:rPr>
        <w:lastRenderedPageBreak/>
        <w:t>достижения плановых значений показателей муниципальной целевой программы.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24" w:name="sub_52"/>
      <w:r w:rsidRPr="00680514">
        <w:rPr>
          <w:rFonts w:ascii="Arial" w:hAnsi="Arial" w:cs="Arial"/>
          <w:sz w:val="26"/>
          <w:szCs w:val="26"/>
        </w:rPr>
        <w:t xml:space="preserve">5.2. Реализация муниципальной целевой программы осуществляется </w:t>
      </w:r>
      <w:hyperlink w:anchor="sub_161" w:history="1">
        <w:r w:rsidRPr="00680514">
          <w:rPr>
            <w:rStyle w:val="a6"/>
            <w:rFonts w:ascii="Arial" w:hAnsi="Arial" w:cs="Arial"/>
            <w:color w:val="auto"/>
            <w:sz w:val="26"/>
            <w:szCs w:val="26"/>
          </w:rPr>
          <w:t xml:space="preserve"> муниципальным заказчиком</w:t>
        </w:r>
      </w:hyperlink>
      <w:r w:rsidRPr="00680514">
        <w:rPr>
          <w:rFonts w:ascii="Arial" w:hAnsi="Arial" w:cs="Arial"/>
          <w:sz w:val="26"/>
          <w:szCs w:val="26"/>
        </w:rPr>
        <w:t xml:space="preserve"> муниципальной целевой программы.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25" w:name="sub_53"/>
      <w:bookmarkEnd w:id="24"/>
      <w:r w:rsidRPr="00680514">
        <w:rPr>
          <w:rFonts w:ascii="Arial" w:hAnsi="Arial" w:cs="Arial"/>
          <w:sz w:val="26"/>
          <w:szCs w:val="26"/>
        </w:rPr>
        <w:t>5.3. Муниципальный заказчик муниципальной целевой программы несет ответственность за ее реализацию, конечные результаты, целевое и эффективное использование выделяемых на выполнение муниципальной целевой программы финансовых средств, определяет формы и методы управления реализацией муниципальной целевой программой.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26" w:name="sub_55"/>
      <w:bookmarkEnd w:id="25"/>
      <w:r w:rsidRPr="00680514">
        <w:rPr>
          <w:rFonts w:ascii="Arial" w:hAnsi="Arial" w:cs="Arial"/>
          <w:sz w:val="26"/>
          <w:szCs w:val="26"/>
        </w:rPr>
        <w:t xml:space="preserve">5.5. Муниципальный заказчик муниципальной целевой программы с учетом ежегодно выделяемых финансовых средств уточняет показатели и объемы финансирования по программным мероприятиям, механизм реализации муниципальной целевой программы, состав </w:t>
      </w:r>
      <w:hyperlink w:anchor="sub_18" w:history="1">
        <w:r w:rsidRPr="00680514">
          <w:rPr>
            <w:rStyle w:val="a6"/>
            <w:rFonts w:ascii="Arial" w:hAnsi="Arial" w:cs="Arial"/>
            <w:color w:val="auto"/>
            <w:sz w:val="26"/>
            <w:szCs w:val="26"/>
          </w:rPr>
          <w:t>исполнителей</w:t>
        </w:r>
      </w:hyperlink>
      <w:r w:rsidRPr="00680514">
        <w:rPr>
          <w:rFonts w:ascii="Arial" w:hAnsi="Arial" w:cs="Arial"/>
          <w:sz w:val="26"/>
          <w:szCs w:val="26"/>
        </w:rPr>
        <w:t>. Готовит предложения по прогнозу расходов на планируемый период.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27" w:name="sub_56"/>
      <w:bookmarkEnd w:id="26"/>
      <w:r w:rsidRPr="00680514">
        <w:rPr>
          <w:rFonts w:ascii="Arial" w:hAnsi="Arial" w:cs="Arial"/>
          <w:sz w:val="26"/>
          <w:szCs w:val="26"/>
        </w:rPr>
        <w:t xml:space="preserve">5.6.  Муниципальный </w:t>
      </w:r>
      <w:hyperlink w:anchor="sub_161" w:history="1">
        <w:r w:rsidRPr="00680514">
          <w:rPr>
            <w:rFonts w:ascii="Arial" w:hAnsi="Arial" w:cs="Arial"/>
            <w:sz w:val="26"/>
            <w:szCs w:val="26"/>
          </w:rPr>
          <w:t>заказчик</w:t>
        </w:r>
      </w:hyperlink>
      <w:r w:rsidRPr="00680514">
        <w:rPr>
          <w:rFonts w:ascii="Arial" w:hAnsi="Arial" w:cs="Arial"/>
          <w:sz w:val="26"/>
          <w:szCs w:val="26"/>
        </w:rPr>
        <w:t xml:space="preserve"> муниципальной целевой программы:</w:t>
      </w:r>
    </w:p>
    <w:bookmarkEnd w:id="27"/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определяет исполнителей работ (услуг) для реализации предусмотренных муниципальной целевой программой программных мероприятий путем формирования и размещения муниципального заказа, в том числе на конкурсной основе, и (или) муниципального задания в соответствии с действующим законодательством;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контролирует работу исполнителей, принимает по акту законченные этапы работы и отдельные мероприятия, производит оплату этапов и выполненных работ в соответствии с договорами (контрактами);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- вносит изменения и дополнения в муниципальную целевую программу в соответствии с </w:t>
      </w:r>
      <w:hyperlink w:anchor="sub_700" w:history="1">
        <w:r w:rsidRPr="00680514">
          <w:rPr>
            <w:rStyle w:val="a6"/>
            <w:rFonts w:ascii="Arial" w:hAnsi="Arial" w:cs="Arial"/>
            <w:color w:val="auto"/>
            <w:sz w:val="26"/>
            <w:szCs w:val="26"/>
          </w:rPr>
          <w:t>разделом 7</w:t>
        </w:r>
      </w:hyperlink>
      <w:r w:rsidRPr="00680514">
        <w:rPr>
          <w:rFonts w:ascii="Arial" w:hAnsi="Arial" w:cs="Arial"/>
          <w:sz w:val="26"/>
          <w:szCs w:val="26"/>
        </w:rPr>
        <w:t xml:space="preserve"> "Изменение и дополнение муниципальной целевой программы" настоящего Порядка.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</w:p>
    <w:p w:rsidR="00DC5AB3" w:rsidRPr="00680514" w:rsidRDefault="00DC5AB3" w:rsidP="006D6070">
      <w:pPr>
        <w:pStyle w:val="1"/>
        <w:jc w:val="both"/>
        <w:rPr>
          <w:rFonts w:cs="Arial"/>
          <w:color w:val="auto"/>
          <w:sz w:val="26"/>
          <w:szCs w:val="26"/>
        </w:rPr>
      </w:pPr>
      <w:bookmarkStart w:id="28" w:name="sub_600"/>
      <w:r w:rsidRPr="00680514">
        <w:rPr>
          <w:rFonts w:cs="Arial"/>
          <w:color w:val="auto"/>
          <w:sz w:val="26"/>
          <w:szCs w:val="26"/>
        </w:rPr>
        <w:t>6. Мониторинг реализации муниципальной целевой программы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29" w:name="sub_61"/>
      <w:bookmarkEnd w:id="28"/>
    </w:p>
    <w:bookmarkEnd w:id="29"/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6.1. Мониторинг реализации муниципальной целевой программы осуществляется в целях контроля за ходом реализации муниципальной целевой программы, включая: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сбор и анализ сведений о ходе реализации муниципальной целевой программы с определенной периодичностью;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оценку эффективности реализации муниципальной целевой программы, достижения плановых значений показателей, результативности расходования бюджетных средств, оценку эффективности использования финансовых средств, анализ факторов, оказавших влияние на результаты реализации муниципальной целевой программы.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30" w:name="sub_62"/>
      <w:r w:rsidRPr="00680514">
        <w:rPr>
          <w:rFonts w:ascii="Arial" w:hAnsi="Arial" w:cs="Arial"/>
          <w:sz w:val="26"/>
          <w:szCs w:val="26"/>
        </w:rPr>
        <w:t>6.2. Мониторинг реализации муниципальной целевой программы включает проведение полугодового и годового мониторинга на основании отчетов о ходе реализации муниципальной целевой программы и докладов о реализации муниципальной целевой программы.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31" w:name="sub_64"/>
      <w:bookmarkEnd w:id="30"/>
      <w:r w:rsidRPr="00680514">
        <w:rPr>
          <w:rFonts w:ascii="Arial" w:hAnsi="Arial" w:cs="Arial"/>
          <w:sz w:val="26"/>
          <w:szCs w:val="26"/>
        </w:rPr>
        <w:t>6.</w:t>
      </w:r>
      <w:r w:rsidR="00A510BF" w:rsidRPr="00680514">
        <w:rPr>
          <w:rFonts w:ascii="Arial" w:hAnsi="Arial" w:cs="Arial"/>
          <w:sz w:val="26"/>
          <w:szCs w:val="26"/>
        </w:rPr>
        <w:t>3</w:t>
      </w:r>
      <w:r w:rsidRPr="00680514">
        <w:rPr>
          <w:rFonts w:ascii="Arial" w:hAnsi="Arial" w:cs="Arial"/>
          <w:sz w:val="26"/>
          <w:szCs w:val="26"/>
        </w:rPr>
        <w:t>. Муниципальны</w:t>
      </w:r>
      <w:r w:rsidR="00A510BF" w:rsidRPr="00680514">
        <w:rPr>
          <w:rFonts w:ascii="Arial" w:hAnsi="Arial" w:cs="Arial"/>
          <w:sz w:val="26"/>
          <w:szCs w:val="26"/>
        </w:rPr>
        <w:t>й</w:t>
      </w:r>
      <w:r w:rsidRPr="00680514">
        <w:rPr>
          <w:rFonts w:ascii="Arial" w:hAnsi="Arial" w:cs="Arial"/>
          <w:sz w:val="26"/>
          <w:szCs w:val="26"/>
        </w:rPr>
        <w:t xml:space="preserve"> заказчик</w:t>
      </w:r>
      <w:r w:rsidR="00A510BF" w:rsidRPr="00680514">
        <w:rPr>
          <w:rFonts w:ascii="Arial" w:hAnsi="Arial" w:cs="Arial"/>
          <w:sz w:val="26"/>
          <w:szCs w:val="26"/>
        </w:rPr>
        <w:t xml:space="preserve"> </w:t>
      </w:r>
      <w:r w:rsidRPr="00680514">
        <w:rPr>
          <w:rFonts w:ascii="Arial" w:hAnsi="Arial" w:cs="Arial"/>
          <w:sz w:val="26"/>
          <w:szCs w:val="26"/>
        </w:rPr>
        <w:t>представля</w:t>
      </w:r>
      <w:r w:rsidR="00A510BF" w:rsidRPr="00680514">
        <w:rPr>
          <w:rFonts w:ascii="Arial" w:hAnsi="Arial" w:cs="Arial"/>
          <w:sz w:val="26"/>
          <w:szCs w:val="26"/>
        </w:rPr>
        <w:t>е</w:t>
      </w:r>
      <w:r w:rsidRPr="00680514">
        <w:rPr>
          <w:rFonts w:ascii="Arial" w:hAnsi="Arial" w:cs="Arial"/>
          <w:sz w:val="26"/>
          <w:szCs w:val="26"/>
        </w:rPr>
        <w:t xml:space="preserve">т </w:t>
      </w:r>
      <w:r w:rsidR="00A57DDD" w:rsidRPr="00680514">
        <w:rPr>
          <w:rFonts w:ascii="Arial" w:hAnsi="Arial" w:cs="Arial"/>
          <w:sz w:val="26"/>
          <w:szCs w:val="26"/>
        </w:rPr>
        <w:t>заместителю главы администрации по экономике и финансам</w:t>
      </w:r>
      <w:r w:rsidRPr="00680514">
        <w:rPr>
          <w:rFonts w:ascii="Arial" w:hAnsi="Arial" w:cs="Arial"/>
          <w:sz w:val="26"/>
          <w:szCs w:val="26"/>
        </w:rPr>
        <w:t>:</w:t>
      </w:r>
    </w:p>
    <w:p w:rsidR="00DC5AB3" w:rsidRPr="00680514" w:rsidRDefault="00DC5AB3" w:rsidP="00384B18">
      <w:pPr>
        <w:widowControl w:val="0"/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Отчет о реализации муниципальной целевой программы по итогам полугодия в срок до 15 июля текущего года;</w:t>
      </w:r>
    </w:p>
    <w:p w:rsidR="00DC5AB3" w:rsidRPr="00680514" w:rsidRDefault="00DC5AB3" w:rsidP="00384B18">
      <w:pPr>
        <w:widowControl w:val="0"/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lastRenderedPageBreak/>
        <w:t>Отчет о реализации муниципальной целевой программы по итогам года в срок до 15 февраля года, следующего за отчетным годом</w:t>
      </w:r>
      <w:bookmarkEnd w:id="31"/>
      <w:r w:rsidRPr="00680514">
        <w:rPr>
          <w:rFonts w:ascii="Arial" w:hAnsi="Arial" w:cs="Arial"/>
          <w:sz w:val="26"/>
          <w:szCs w:val="26"/>
        </w:rPr>
        <w:t>, с уточнением показателей оценки года в котором разрабатывалась муниципальная целевая программа.</w:t>
      </w:r>
    </w:p>
    <w:p w:rsidR="00DC5AB3" w:rsidRPr="00680514" w:rsidRDefault="00DC5AB3" w:rsidP="00384B18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Отчет о реализации муниципальной целевой программы (далее - отчет) включает: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отчет о финансировании муниципальной целевой программы (</w:t>
      </w:r>
      <w:hyperlink w:anchor="sub_8000" w:history="1">
        <w:r w:rsidRPr="00680514">
          <w:rPr>
            <w:rStyle w:val="a6"/>
            <w:rFonts w:ascii="Arial" w:hAnsi="Arial" w:cs="Arial"/>
            <w:color w:val="auto"/>
            <w:sz w:val="26"/>
            <w:szCs w:val="26"/>
          </w:rPr>
          <w:t>приложение N 8</w:t>
        </w:r>
      </w:hyperlink>
      <w:r w:rsidRPr="00680514">
        <w:rPr>
          <w:rFonts w:ascii="Arial" w:hAnsi="Arial" w:cs="Arial"/>
          <w:sz w:val="26"/>
          <w:szCs w:val="26"/>
        </w:rPr>
        <w:t xml:space="preserve"> к Порядку);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отчет о достижении показателей муниципальной целевой программы (</w:t>
      </w:r>
      <w:hyperlink w:anchor="sub_9000" w:history="1">
        <w:r w:rsidRPr="00680514">
          <w:rPr>
            <w:rStyle w:val="a6"/>
            <w:rFonts w:ascii="Arial" w:hAnsi="Arial" w:cs="Arial"/>
            <w:color w:val="auto"/>
            <w:sz w:val="26"/>
            <w:szCs w:val="26"/>
          </w:rPr>
          <w:t>приложение N 9</w:t>
        </w:r>
      </w:hyperlink>
      <w:r w:rsidRPr="00680514">
        <w:rPr>
          <w:rFonts w:ascii="Arial" w:hAnsi="Arial" w:cs="Arial"/>
          <w:sz w:val="26"/>
          <w:szCs w:val="26"/>
        </w:rPr>
        <w:t xml:space="preserve"> к Порядку);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отчет о выполнении сетевого графика муниципальной целевой программы (приложение № 10 к Порядку);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пояснительную записку, которая является неотъемлемой частью отчета.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Пояснительная записка носит описательный характер, в ней должны содержаться: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сведения о результатах реализации муниципальной целевой программы за отчетный период;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данные об объемах, источниках полученных финансовых средств и их целевом использовании;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информация о ходе и полноте выполнения программных мероприятий;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сведения о наличии, объемах и состоянии незавершенного строительства в рамках муниципальной целевой программы;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сведения о степени достижения плановых показателей реализации муниципальной целевой программы;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оценка эффективности результатов реализации муниципальной целевой программы и использования финансовых средств;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объяснения отклонений плановых и фактических значений показателей;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- обоснование причин </w:t>
      </w:r>
      <w:proofErr w:type="spellStart"/>
      <w:r w:rsidRPr="00680514">
        <w:rPr>
          <w:rFonts w:ascii="Arial" w:hAnsi="Arial" w:cs="Arial"/>
          <w:sz w:val="26"/>
          <w:szCs w:val="26"/>
        </w:rPr>
        <w:t>недоосвоения</w:t>
      </w:r>
      <w:proofErr w:type="spellEnd"/>
      <w:r w:rsidRPr="00680514">
        <w:rPr>
          <w:rFonts w:ascii="Arial" w:hAnsi="Arial" w:cs="Arial"/>
          <w:sz w:val="26"/>
          <w:szCs w:val="26"/>
        </w:rPr>
        <w:t xml:space="preserve"> бюджетных средств;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описание негативных факторов, оказавших влияние на ход реализации программы, и мер, принятых для их нейтрализации;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- предложения </w:t>
      </w:r>
      <w:hyperlink w:anchor="sub_161" w:history="1">
        <w:r w:rsidRPr="00680514">
          <w:rPr>
            <w:rStyle w:val="a6"/>
            <w:rFonts w:ascii="Arial" w:hAnsi="Arial" w:cs="Arial"/>
            <w:color w:val="auto"/>
            <w:sz w:val="26"/>
            <w:szCs w:val="26"/>
          </w:rPr>
          <w:t xml:space="preserve"> муниципального заказчика</w:t>
        </w:r>
      </w:hyperlink>
      <w:r w:rsidRPr="00680514">
        <w:rPr>
          <w:rFonts w:ascii="Arial" w:hAnsi="Arial" w:cs="Arial"/>
          <w:sz w:val="26"/>
          <w:szCs w:val="26"/>
        </w:rPr>
        <w:t xml:space="preserve">  муниципальной целевой программы по дальнейшей реализации муниципальной целевой программы в случае значительных отклонений плановых и фактических значений показателей или </w:t>
      </w:r>
      <w:proofErr w:type="spellStart"/>
      <w:r w:rsidRPr="00680514">
        <w:rPr>
          <w:rFonts w:ascii="Arial" w:hAnsi="Arial" w:cs="Arial"/>
          <w:sz w:val="26"/>
          <w:szCs w:val="26"/>
        </w:rPr>
        <w:t>недоосвоения</w:t>
      </w:r>
      <w:proofErr w:type="spellEnd"/>
      <w:r w:rsidRPr="00680514">
        <w:rPr>
          <w:rFonts w:ascii="Arial" w:hAnsi="Arial" w:cs="Arial"/>
          <w:sz w:val="26"/>
          <w:szCs w:val="26"/>
        </w:rPr>
        <w:t xml:space="preserve"> бюджетных средств (целесообразно указать перечень принятых и планируемых мер для достижения целей муниципальной целевой программы и повышения эффективности бюджетных расходов).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В случае отсутствия в пояснительной записке  причин </w:t>
      </w:r>
      <w:proofErr w:type="spellStart"/>
      <w:r w:rsidRPr="00680514">
        <w:rPr>
          <w:rFonts w:ascii="Arial" w:hAnsi="Arial" w:cs="Arial"/>
          <w:sz w:val="26"/>
          <w:szCs w:val="26"/>
        </w:rPr>
        <w:t>недоосвоения</w:t>
      </w:r>
      <w:proofErr w:type="spellEnd"/>
      <w:r w:rsidRPr="00680514">
        <w:rPr>
          <w:rFonts w:ascii="Arial" w:hAnsi="Arial" w:cs="Arial"/>
          <w:sz w:val="26"/>
          <w:szCs w:val="26"/>
        </w:rPr>
        <w:t xml:space="preserve"> бюджетных средств и отклонений плановых и фактических значений показателей, отчет возвращается муниципальному заказчику  муниципальной целевой программы на доработку, в этом случае отчет считается не подготовленным.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9D0459">
        <w:rPr>
          <w:rFonts w:ascii="Arial" w:hAnsi="Arial" w:cs="Arial"/>
          <w:sz w:val="26"/>
          <w:szCs w:val="26"/>
        </w:rPr>
        <w:t xml:space="preserve">Отчет подписывается </w:t>
      </w:r>
      <w:r w:rsidR="00384B18" w:rsidRPr="009D0459">
        <w:rPr>
          <w:rFonts w:ascii="Arial" w:hAnsi="Arial" w:cs="Arial"/>
          <w:sz w:val="26"/>
          <w:szCs w:val="26"/>
        </w:rPr>
        <w:t xml:space="preserve">заместителем главы </w:t>
      </w:r>
      <w:r w:rsidRPr="009D0459">
        <w:rPr>
          <w:rFonts w:ascii="Arial" w:hAnsi="Arial" w:cs="Arial"/>
          <w:sz w:val="26"/>
          <w:szCs w:val="26"/>
        </w:rPr>
        <w:t xml:space="preserve"> администрации муниципального </w:t>
      </w:r>
      <w:r w:rsidR="00384B18" w:rsidRPr="009D0459">
        <w:rPr>
          <w:rFonts w:ascii="Arial" w:hAnsi="Arial" w:cs="Arial"/>
          <w:sz w:val="26"/>
          <w:szCs w:val="26"/>
        </w:rPr>
        <w:t>образования поселок Боровский</w:t>
      </w:r>
      <w:r w:rsidR="009943BE" w:rsidRPr="009D0459">
        <w:rPr>
          <w:rFonts w:ascii="Arial" w:hAnsi="Arial" w:cs="Arial"/>
          <w:sz w:val="26"/>
          <w:szCs w:val="26"/>
        </w:rPr>
        <w:t xml:space="preserve">, обеспечивающим реализацию </w:t>
      </w:r>
      <w:r w:rsidRPr="009D0459">
        <w:rPr>
          <w:rFonts w:ascii="Arial" w:hAnsi="Arial" w:cs="Arial"/>
          <w:sz w:val="26"/>
          <w:szCs w:val="26"/>
        </w:rPr>
        <w:t>муниципальной целевой программы и предоставляется</w:t>
      </w:r>
      <w:r w:rsidRPr="00680514">
        <w:rPr>
          <w:rFonts w:ascii="Arial" w:hAnsi="Arial" w:cs="Arial"/>
          <w:sz w:val="26"/>
          <w:szCs w:val="26"/>
        </w:rPr>
        <w:t xml:space="preserve"> </w:t>
      </w:r>
      <w:r w:rsidR="00384B18" w:rsidRPr="00680514">
        <w:rPr>
          <w:rFonts w:ascii="Arial" w:hAnsi="Arial" w:cs="Arial"/>
          <w:sz w:val="26"/>
          <w:szCs w:val="26"/>
        </w:rPr>
        <w:t>заместителю главы администрации по экономике и финансам</w:t>
      </w:r>
      <w:r w:rsidRPr="00680514">
        <w:rPr>
          <w:rFonts w:ascii="Arial" w:hAnsi="Arial" w:cs="Arial"/>
          <w:sz w:val="26"/>
          <w:szCs w:val="26"/>
        </w:rPr>
        <w:t xml:space="preserve"> администрации муниципального </w:t>
      </w:r>
      <w:r w:rsidR="00384B18" w:rsidRPr="00680514">
        <w:rPr>
          <w:rFonts w:ascii="Arial" w:hAnsi="Arial" w:cs="Arial"/>
          <w:sz w:val="26"/>
          <w:szCs w:val="26"/>
        </w:rPr>
        <w:t>образования поселок Боровский</w:t>
      </w:r>
      <w:r w:rsidRPr="00680514">
        <w:rPr>
          <w:rFonts w:ascii="Arial" w:hAnsi="Arial" w:cs="Arial"/>
          <w:sz w:val="26"/>
          <w:szCs w:val="26"/>
        </w:rPr>
        <w:t xml:space="preserve"> на бумажных и электронных носителях.</w:t>
      </w:r>
    </w:p>
    <w:p w:rsidR="00DC5AB3" w:rsidRPr="00680514" w:rsidRDefault="00384B18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lastRenderedPageBreak/>
        <w:t xml:space="preserve">Заместитель главы администрации по экономике и финансам </w:t>
      </w:r>
      <w:r w:rsidR="00DC5AB3" w:rsidRPr="00680514">
        <w:rPr>
          <w:rFonts w:ascii="Arial" w:hAnsi="Arial" w:cs="Arial"/>
          <w:sz w:val="26"/>
          <w:szCs w:val="26"/>
        </w:rPr>
        <w:t xml:space="preserve">по итогам отчетного периода представляет </w:t>
      </w:r>
      <w:r w:rsidRPr="00680514">
        <w:rPr>
          <w:rFonts w:ascii="Arial" w:hAnsi="Arial" w:cs="Arial"/>
          <w:sz w:val="26"/>
          <w:szCs w:val="26"/>
        </w:rPr>
        <w:t>г</w:t>
      </w:r>
      <w:r w:rsidR="00DC5AB3" w:rsidRPr="00680514">
        <w:rPr>
          <w:rFonts w:ascii="Arial" w:hAnsi="Arial" w:cs="Arial"/>
          <w:sz w:val="26"/>
          <w:szCs w:val="26"/>
        </w:rPr>
        <w:t xml:space="preserve">лаве </w:t>
      </w:r>
      <w:r w:rsidRPr="00680514">
        <w:rPr>
          <w:rFonts w:ascii="Arial" w:hAnsi="Arial" w:cs="Arial"/>
          <w:sz w:val="26"/>
          <w:szCs w:val="26"/>
        </w:rPr>
        <w:t>администрации</w:t>
      </w:r>
      <w:r w:rsidR="00DC5AB3" w:rsidRPr="00680514">
        <w:rPr>
          <w:rFonts w:ascii="Arial" w:hAnsi="Arial" w:cs="Arial"/>
          <w:sz w:val="26"/>
          <w:szCs w:val="26"/>
        </w:rPr>
        <w:t xml:space="preserve"> информацию о своевременности и полноте предоставления отчетов.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32" w:name="sub_67"/>
      <w:r w:rsidRPr="00680514">
        <w:rPr>
          <w:rFonts w:ascii="Arial" w:hAnsi="Arial" w:cs="Arial"/>
          <w:sz w:val="26"/>
          <w:szCs w:val="26"/>
        </w:rPr>
        <w:t xml:space="preserve">6.5. </w:t>
      </w:r>
      <w:r w:rsidR="00384B18" w:rsidRPr="00680514">
        <w:rPr>
          <w:rFonts w:ascii="Arial" w:hAnsi="Arial" w:cs="Arial"/>
          <w:sz w:val="26"/>
          <w:szCs w:val="26"/>
        </w:rPr>
        <w:t>Заместитель главы администрации по экономике и финансам</w:t>
      </w:r>
      <w:r w:rsidRPr="00680514">
        <w:rPr>
          <w:rFonts w:ascii="Arial" w:hAnsi="Arial" w:cs="Arial"/>
          <w:sz w:val="26"/>
          <w:szCs w:val="26"/>
        </w:rPr>
        <w:t xml:space="preserve"> администрации муниципального </w:t>
      </w:r>
      <w:r w:rsidR="00A57DDD" w:rsidRPr="00680514">
        <w:rPr>
          <w:rFonts w:ascii="Arial" w:hAnsi="Arial" w:cs="Arial"/>
          <w:sz w:val="26"/>
          <w:szCs w:val="26"/>
        </w:rPr>
        <w:t>образования поселок Боровский</w:t>
      </w:r>
      <w:r w:rsidRPr="00680514">
        <w:rPr>
          <w:rFonts w:ascii="Arial" w:hAnsi="Arial" w:cs="Arial"/>
          <w:sz w:val="26"/>
          <w:szCs w:val="26"/>
        </w:rPr>
        <w:t xml:space="preserve"> ежегодно проводит оценку эффективности и результативности реализации муниципальных целевых программ (далее - оценка) в порядке и сроки, установленные Методикой оценки эффективности и результативности реализации муниципальных целевых программ. </w:t>
      </w:r>
    </w:p>
    <w:bookmarkEnd w:id="32"/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По результатам оценки, муниципальны</w:t>
      </w:r>
      <w:r w:rsidR="004D4FD0">
        <w:rPr>
          <w:rFonts w:ascii="Arial" w:hAnsi="Arial" w:cs="Arial"/>
          <w:sz w:val="26"/>
          <w:szCs w:val="26"/>
        </w:rPr>
        <w:t>й</w:t>
      </w:r>
      <w:r w:rsidRPr="00680514">
        <w:rPr>
          <w:rFonts w:ascii="Arial" w:hAnsi="Arial" w:cs="Arial"/>
          <w:sz w:val="26"/>
          <w:szCs w:val="26"/>
        </w:rPr>
        <w:t xml:space="preserve"> заказчик муниципальной целевой программы, вырабатыва</w:t>
      </w:r>
      <w:r w:rsidR="004D4FD0">
        <w:rPr>
          <w:rFonts w:ascii="Arial" w:hAnsi="Arial" w:cs="Arial"/>
          <w:sz w:val="26"/>
          <w:szCs w:val="26"/>
        </w:rPr>
        <w:t>е</w:t>
      </w:r>
      <w:r w:rsidRPr="00680514">
        <w:rPr>
          <w:rFonts w:ascii="Arial" w:hAnsi="Arial" w:cs="Arial"/>
          <w:sz w:val="26"/>
          <w:szCs w:val="26"/>
        </w:rPr>
        <w:t>т меры, направленные на улучшение результатов муниципальной целевой программы, достижение плановых значений показателей, повышению эффективности и результативности расходования бюджетных средств.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33" w:name="sub_68"/>
      <w:r w:rsidRPr="00680514">
        <w:rPr>
          <w:rFonts w:ascii="Arial" w:hAnsi="Arial" w:cs="Arial"/>
          <w:sz w:val="26"/>
          <w:szCs w:val="26"/>
        </w:rPr>
        <w:t xml:space="preserve">6.6. По муниципальной целевой программе, срок реализации которой завершается в отчетном году, муниципальный заказчик  в срок до 1 марта года, следующего за последним годом реализации муниципальной целевой программы, представляет </w:t>
      </w:r>
      <w:r w:rsidR="00A57DDD" w:rsidRPr="00680514">
        <w:rPr>
          <w:rFonts w:ascii="Arial" w:hAnsi="Arial" w:cs="Arial"/>
          <w:sz w:val="26"/>
          <w:szCs w:val="26"/>
        </w:rPr>
        <w:t>заместителю главы администрации по экономике и финансам администрации муниципального образования поселок Боровский</w:t>
      </w:r>
      <w:r w:rsidRPr="00680514">
        <w:rPr>
          <w:rFonts w:ascii="Arial" w:hAnsi="Arial" w:cs="Arial"/>
          <w:sz w:val="26"/>
          <w:szCs w:val="26"/>
        </w:rPr>
        <w:t xml:space="preserve"> отчет о выполнении муниципальной целевой программы и эффективности использования финансовых средств за весь период ее реализации.</w:t>
      </w:r>
    </w:p>
    <w:bookmarkEnd w:id="33"/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</w:p>
    <w:p w:rsidR="00DC5AB3" w:rsidRPr="00680514" w:rsidRDefault="00DC5AB3" w:rsidP="006D6070">
      <w:pPr>
        <w:pStyle w:val="1"/>
        <w:jc w:val="both"/>
        <w:rPr>
          <w:rFonts w:cs="Arial"/>
          <w:color w:val="auto"/>
          <w:sz w:val="26"/>
          <w:szCs w:val="26"/>
        </w:rPr>
      </w:pPr>
      <w:bookmarkStart w:id="34" w:name="sub_700"/>
      <w:r w:rsidRPr="00680514">
        <w:rPr>
          <w:rFonts w:cs="Arial"/>
          <w:color w:val="auto"/>
          <w:sz w:val="26"/>
          <w:szCs w:val="26"/>
        </w:rPr>
        <w:t>7. Изменение и дополнение муниципальной целевой программы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35" w:name="sub_71"/>
      <w:bookmarkEnd w:id="34"/>
    </w:p>
    <w:bookmarkEnd w:id="35"/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7.1. Основаниями для внесения изменений и дополнений в муниципальную целевую программу могут являться: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изменение объемов финансирования муниципальной целевой программы, позволяющих в более короткий срок и (или) более эффективно осуществить реализацию муниципальной целевой программы;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возникновение необходимости осуществления дополнительных мероприятий для успешного выполнения задач муниципальной целевой программы и достижения ее целей;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отсутствие потребности в осуществлении тех или иных программных мероприятий;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 xml:space="preserve">- выделения дополнительных средств по отдельным распоряжениям администрации муниципального </w:t>
      </w:r>
      <w:r w:rsidR="00A57DDD" w:rsidRPr="00680514">
        <w:rPr>
          <w:rFonts w:ascii="Arial" w:hAnsi="Arial" w:cs="Arial"/>
          <w:sz w:val="26"/>
          <w:szCs w:val="26"/>
        </w:rPr>
        <w:t>образования поселок Боровский</w:t>
      </w:r>
      <w:r w:rsidRPr="00680514">
        <w:rPr>
          <w:rFonts w:ascii="Arial" w:hAnsi="Arial" w:cs="Arial"/>
          <w:sz w:val="26"/>
          <w:szCs w:val="26"/>
        </w:rPr>
        <w:t>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результаты оценки эффективности и результативности реализации муниципальной целевой программы;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t>- наличие иных обстоятельств, требующих внесения изменений (дополнений) в муниципальную целевую программу, с целью более эффективной ее реализации.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36" w:name="sub_72"/>
      <w:r w:rsidRPr="00680514">
        <w:rPr>
          <w:rFonts w:ascii="Arial" w:hAnsi="Arial" w:cs="Arial"/>
          <w:sz w:val="26"/>
          <w:szCs w:val="26"/>
        </w:rPr>
        <w:t xml:space="preserve">7.2. При наличии оснований для внесения изменений и дополнений в муниципальную целевую программу предложения об изменении или дополнении муниципальной целевой программы вносятся муниципальным </w:t>
      </w:r>
      <w:hyperlink w:anchor="sub_161" w:history="1">
        <w:r w:rsidRPr="00680514">
          <w:rPr>
            <w:rStyle w:val="a6"/>
            <w:rFonts w:ascii="Arial" w:hAnsi="Arial" w:cs="Arial"/>
            <w:color w:val="auto"/>
            <w:sz w:val="26"/>
            <w:szCs w:val="26"/>
          </w:rPr>
          <w:t>заказчиком</w:t>
        </w:r>
      </w:hyperlink>
      <w:r w:rsidRPr="00680514">
        <w:rPr>
          <w:rFonts w:ascii="Arial" w:hAnsi="Arial" w:cs="Arial"/>
          <w:sz w:val="26"/>
          <w:szCs w:val="26"/>
        </w:rPr>
        <w:t xml:space="preserve">  муниципальной целевой программы ежеквартально, не позднее 10 числа месяца, следующего за кварталом. </w:t>
      </w:r>
    </w:p>
    <w:bookmarkEnd w:id="36"/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r w:rsidRPr="00680514">
        <w:rPr>
          <w:rFonts w:ascii="Arial" w:hAnsi="Arial" w:cs="Arial"/>
          <w:sz w:val="26"/>
          <w:szCs w:val="26"/>
        </w:rPr>
        <w:lastRenderedPageBreak/>
        <w:t xml:space="preserve">В IV квартале предложения о внесении изменений и дополнений в муниципальные целевые программы вносятся не позднее 15 декабря текущего года. </w:t>
      </w:r>
    </w:p>
    <w:p w:rsidR="009D0459" w:rsidRPr="009D0459" w:rsidRDefault="00DC5AB3" w:rsidP="009D0459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80514">
        <w:rPr>
          <w:rFonts w:ascii="Arial" w:hAnsi="Arial" w:cs="Arial"/>
          <w:sz w:val="26"/>
          <w:szCs w:val="26"/>
        </w:rPr>
        <w:t xml:space="preserve">7.3. </w:t>
      </w:r>
      <w:r w:rsidR="009D0459" w:rsidRPr="009D0459">
        <w:rPr>
          <w:rFonts w:ascii="Arial" w:eastAsiaTheme="minorHAnsi" w:hAnsi="Arial" w:cs="Arial"/>
          <w:sz w:val="24"/>
          <w:szCs w:val="24"/>
          <w:lang w:eastAsia="en-US"/>
        </w:rPr>
        <w:t xml:space="preserve">Вносимые по поручениям </w:t>
      </w:r>
      <w:r w:rsidR="009D0459" w:rsidRPr="00680514">
        <w:rPr>
          <w:rFonts w:ascii="Arial" w:hAnsi="Arial" w:cs="Arial"/>
          <w:sz w:val="26"/>
          <w:szCs w:val="26"/>
        </w:rPr>
        <w:t xml:space="preserve">главы администрации муниципального образования поселок Боровский </w:t>
      </w:r>
      <w:r w:rsidR="009D0459" w:rsidRPr="009D0459">
        <w:rPr>
          <w:rFonts w:ascii="Arial" w:eastAsiaTheme="minorHAnsi" w:hAnsi="Arial" w:cs="Arial"/>
          <w:sz w:val="24"/>
          <w:szCs w:val="24"/>
          <w:lang w:eastAsia="en-US"/>
        </w:rPr>
        <w:t xml:space="preserve">изменения и дополнения в действующие </w:t>
      </w:r>
      <w:r w:rsidR="009D0459">
        <w:rPr>
          <w:rFonts w:ascii="Arial" w:eastAsiaTheme="minorHAnsi" w:hAnsi="Arial" w:cs="Arial"/>
          <w:sz w:val="24"/>
          <w:szCs w:val="24"/>
          <w:lang w:eastAsia="en-US"/>
        </w:rPr>
        <w:t>муниципальн</w:t>
      </w:r>
      <w:r w:rsidR="009D0459" w:rsidRPr="009D0459">
        <w:rPr>
          <w:rFonts w:ascii="Arial" w:eastAsiaTheme="minorHAnsi" w:hAnsi="Arial" w:cs="Arial"/>
          <w:sz w:val="24"/>
          <w:szCs w:val="24"/>
          <w:lang w:eastAsia="en-US"/>
        </w:rPr>
        <w:t xml:space="preserve">ые целевые программы рассматриваются Комиссией по рассмотрению проектов </w:t>
      </w:r>
      <w:r w:rsidR="009D0459">
        <w:rPr>
          <w:rFonts w:ascii="Arial" w:eastAsiaTheme="minorHAnsi" w:hAnsi="Arial" w:cs="Arial"/>
          <w:sz w:val="24"/>
          <w:szCs w:val="24"/>
          <w:lang w:eastAsia="en-US"/>
        </w:rPr>
        <w:t>муниципальны</w:t>
      </w:r>
      <w:r w:rsidR="009D0459" w:rsidRPr="009D0459">
        <w:rPr>
          <w:rFonts w:ascii="Arial" w:eastAsiaTheme="minorHAnsi" w:hAnsi="Arial" w:cs="Arial"/>
          <w:sz w:val="24"/>
          <w:szCs w:val="24"/>
          <w:lang w:eastAsia="en-US"/>
        </w:rPr>
        <w:t>х целевых программ.</w:t>
      </w:r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  <w:bookmarkStart w:id="37" w:name="sub_75"/>
      <w:r w:rsidRPr="00680514">
        <w:rPr>
          <w:rFonts w:ascii="Arial" w:hAnsi="Arial" w:cs="Arial"/>
          <w:sz w:val="26"/>
          <w:szCs w:val="26"/>
        </w:rPr>
        <w:t xml:space="preserve">7.4. Изменения и дополнения в муниципальную целевую программу утверждаются распоряжением администрации </w:t>
      </w:r>
      <w:r w:rsidR="00A57DDD" w:rsidRPr="00680514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680514">
        <w:rPr>
          <w:rFonts w:ascii="Arial" w:hAnsi="Arial" w:cs="Arial"/>
          <w:sz w:val="26"/>
          <w:szCs w:val="26"/>
        </w:rPr>
        <w:t>в виде новой редакции муниципальной целевой программы.</w:t>
      </w:r>
      <w:bookmarkEnd w:id="37"/>
    </w:p>
    <w:p w:rsidR="00DC5AB3" w:rsidRPr="00680514" w:rsidRDefault="00DC5AB3" w:rsidP="006D6070">
      <w:pPr>
        <w:jc w:val="both"/>
        <w:rPr>
          <w:rFonts w:ascii="Arial" w:hAnsi="Arial" w:cs="Arial"/>
          <w:sz w:val="26"/>
          <w:szCs w:val="26"/>
        </w:rPr>
      </w:pPr>
    </w:p>
    <w:p w:rsidR="00B8554C" w:rsidRPr="006D6070" w:rsidRDefault="00B8554C" w:rsidP="006D6070">
      <w:pPr>
        <w:jc w:val="both"/>
        <w:rPr>
          <w:rFonts w:ascii="Arial" w:hAnsi="Arial" w:cs="Arial"/>
          <w:sz w:val="26"/>
          <w:szCs w:val="26"/>
        </w:rPr>
      </w:pPr>
    </w:p>
    <w:sectPr w:rsidR="00B8554C" w:rsidRPr="006D6070" w:rsidSect="00E247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3EB2"/>
    <w:multiLevelType w:val="hybridMultilevel"/>
    <w:tmpl w:val="FBFC74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6167C14"/>
    <w:multiLevelType w:val="hybridMultilevel"/>
    <w:tmpl w:val="F62A3834"/>
    <w:lvl w:ilvl="0" w:tplc="A0DC8F6A">
      <w:start w:val="1"/>
      <w:numFmt w:val="decimal"/>
      <w:lvlText w:val="%1."/>
      <w:lvlJc w:val="left"/>
      <w:pPr>
        <w:ind w:left="105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B3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3353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698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22818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84B18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D4FD0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2C63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0514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6070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873C1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347F1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943BE"/>
    <w:rsid w:val="009A436E"/>
    <w:rsid w:val="009A49F6"/>
    <w:rsid w:val="009A4A1C"/>
    <w:rsid w:val="009A7700"/>
    <w:rsid w:val="009B3B68"/>
    <w:rsid w:val="009B545F"/>
    <w:rsid w:val="009B64D2"/>
    <w:rsid w:val="009D0459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10BF"/>
    <w:rsid w:val="00A559CE"/>
    <w:rsid w:val="00A57DDD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0C9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80E22"/>
    <w:rsid w:val="00D92F58"/>
    <w:rsid w:val="00DA21C0"/>
    <w:rsid w:val="00DB6EC5"/>
    <w:rsid w:val="00DC5AB3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47E4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B42D0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2871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5A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A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C5AB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DC5AB3"/>
    <w:rPr>
      <w:b/>
      <w:color w:val="000080"/>
    </w:rPr>
  </w:style>
  <w:style w:type="character" w:customStyle="1" w:styleId="a6">
    <w:name w:val="Гипертекстовая ссылка"/>
    <w:basedOn w:val="a5"/>
    <w:uiPriority w:val="99"/>
    <w:rsid w:val="00DC5AB3"/>
    <w:rPr>
      <w:rFonts w:cs="Times New Roman"/>
      <w:b w:val="0"/>
      <w:color w:val="008000"/>
    </w:rPr>
  </w:style>
  <w:style w:type="paragraph" w:styleId="a7">
    <w:name w:val="List Paragraph"/>
    <w:basedOn w:val="a"/>
    <w:uiPriority w:val="34"/>
    <w:qFormat/>
    <w:rsid w:val="00EB4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5A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A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C5AB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DC5AB3"/>
    <w:rPr>
      <w:b/>
      <w:color w:val="000080"/>
    </w:rPr>
  </w:style>
  <w:style w:type="character" w:customStyle="1" w:styleId="a6">
    <w:name w:val="Гипертекстовая ссылка"/>
    <w:basedOn w:val="a5"/>
    <w:uiPriority w:val="99"/>
    <w:rsid w:val="00DC5AB3"/>
    <w:rPr>
      <w:rFonts w:cs="Times New Roman"/>
      <w:b w:val="0"/>
      <w:color w:val="008000"/>
    </w:rPr>
  </w:style>
  <w:style w:type="paragraph" w:styleId="a7">
    <w:name w:val="List Paragraph"/>
    <w:basedOn w:val="a"/>
    <w:uiPriority w:val="34"/>
    <w:qFormat/>
    <w:rsid w:val="00EB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410BDFD73CF1AB8BCCE91A2FF43B20C455B5270D49F89C0794F79A3908D681C4B4417BEB93E43A46EA6C146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29410BDFD73CF1AB8BCCE91A2FF43B20C455B5270D49F89C0794F79A3908D681C4B4417BEB93E43A46EA6C14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4162</Words>
  <Characters>23725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10</cp:revision>
  <cp:lastPrinted>2012-08-23T02:18:00Z</cp:lastPrinted>
  <dcterms:created xsi:type="dcterms:W3CDTF">2012-08-14T03:05:00Z</dcterms:created>
  <dcterms:modified xsi:type="dcterms:W3CDTF">2012-09-03T03:32:00Z</dcterms:modified>
</cp:coreProperties>
</file>