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BC0" w:rsidRPr="006D7698" w:rsidRDefault="00666BC0" w:rsidP="00666BC0">
      <w:pPr>
        <w:jc w:val="center"/>
        <w:rPr>
          <w:rFonts w:ascii="Arial" w:hAnsi="Arial" w:cs="Arial"/>
          <w:b/>
          <w:sz w:val="26"/>
          <w:szCs w:val="26"/>
        </w:rPr>
      </w:pPr>
      <w:r w:rsidRPr="006D7698">
        <w:rPr>
          <w:rFonts w:ascii="Arial" w:hAnsi="Arial" w:cs="Arial"/>
          <w:b/>
          <w:sz w:val="26"/>
          <w:szCs w:val="26"/>
        </w:rPr>
        <w:t>Информаци</w:t>
      </w:r>
      <w:r w:rsidR="00BC549F" w:rsidRPr="006D7698">
        <w:rPr>
          <w:rFonts w:ascii="Arial" w:hAnsi="Arial" w:cs="Arial"/>
          <w:b/>
          <w:sz w:val="26"/>
          <w:szCs w:val="26"/>
        </w:rPr>
        <w:t>я</w:t>
      </w:r>
      <w:r w:rsidRPr="006D7698">
        <w:rPr>
          <w:rFonts w:ascii="Arial" w:hAnsi="Arial" w:cs="Arial"/>
          <w:b/>
          <w:sz w:val="26"/>
          <w:szCs w:val="26"/>
        </w:rPr>
        <w:t xml:space="preserve"> о деятельности Совета по развитию малого и среднего предпринимательства. </w:t>
      </w:r>
      <w:r w:rsidR="005C4D2D" w:rsidRPr="006D7698">
        <w:rPr>
          <w:rFonts w:ascii="Arial" w:hAnsi="Arial" w:cs="Arial"/>
          <w:b/>
          <w:sz w:val="26"/>
          <w:szCs w:val="26"/>
        </w:rPr>
        <w:t>О реализации муниципальной программы «Основные мероприятия, направленные на развитие малого и среднего предпринимательства на территории муниципального образования поселок Боровский» за 2016 год и плане реализации  мероприятий  на 2017 год</w:t>
      </w:r>
    </w:p>
    <w:p w:rsidR="0087166C" w:rsidRPr="0066205F" w:rsidRDefault="00666BC0" w:rsidP="005B63CD">
      <w:pPr>
        <w:spacing w:after="0" w:line="240" w:lineRule="auto"/>
        <w:jc w:val="both"/>
        <w:rPr>
          <w:rFonts w:ascii="Times New Roman" w:eastAsia="Times New Roman" w:hAnsi="Times New Roman" w:cs="Times New Roman"/>
          <w:sz w:val="26"/>
          <w:szCs w:val="26"/>
          <w:lang w:eastAsia="ru-RU"/>
        </w:rPr>
      </w:pPr>
      <w:proofErr w:type="gramStart"/>
      <w:r w:rsidRPr="0066205F">
        <w:rPr>
          <w:rFonts w:ascii="Times New Roman" w:eastAsia="Times New Roman" w:hAnsi="Times New Roman" w:cs="Times New Roman"/>
          <w:sz w:val="26"/>
          <w:szCs w:val="26"/>
          <w:lang w:eastAsia="ru-RU"/>
        </w:rPr>
        <w:t xml:space="preserve">В целях координации взаимодействия заинтересованных структур и создания действенного механизма в сфере развития и поддержки малого и среднего предпринимательства на территории муниципального образования поселок </w:t>
      </w:r>
      <w:r w:rsidR="005C4D2D" w:rsidRPr="0066205F">
        <w:rPr>
          <w:rFonts w:ascii="Times New Roman" w:eastAsia="Times New Roman" w:hAnsi="Times New Roman" w:cs="Times New Roman"/>
          <w:sz w:val="26"/>
          <w:szCs w:val="26"/>
          <w:lang w:eastAsia="ru-RU"/>
        </w:rPr>
        <w:t>Боровский</w:t>
      </w:r>
      <w:r w:rsidRPr="0066205F">
        <w:rPr>
          <w:rFonts w:ascii="Times New Roman" w:eastAsia="Times New Roman" w:hAnsi="Times New Roman" w:cs="Times New Roman"/>
          <w:sz w:val="26"/>
          <w:szCs w:val="26"/>
          <w:lang w:eastAsia="ru-RU"/>
        </w:rPr>
        <w:t>, в соответствии с Федеральным законом от 24.07.2007г. №209-ФЗ «О развитии малого и среднего предпринимательства в Российской Федерации», Законом Тюменской области от 05.05.2008г. №18 «О развитии малого и среднего предпринимательства в Тюменской области» на</w:t>
      </w:r>
      <w:proofErr w:type="gramEnd"/>
      <w:r w:rsidRPr="0066205F">
        <w:rPr>
          <w:rFonts w:ascii="Times New Roman" w:eastAsia="Times New Roman" w:hAnsi="Times New Roman" w:cs="Times New Roman"/>
          <w:sz w:val="26"/>
          <w:szCs w:val="26"/>
          <w:lang w:eastAsia="ru-RU"/>
        </w:rPr>
        <w:t xml:space="preserve"> территории муниципального образования поселок Боровский Постановлением администрации муниципального образования поселок Боровский </w:t>
      </w:r>
      <w:r w:rsidR="0087166C" w:rsidRPr="0066205F">
        <w:rPr>
          <w:rFonts w:ascii="Times New Roman" w:eastAsia="Times New Roman" w:hAnsi="Times New Roman" w:cs="Times New Roman"/>
          <w:sz w:val="26"/>
          <w:szCs w:val="26"/>
          <w:lang w:eastAsia="ru-RU"/>
        </w:rPr>
        <w:t xml:space="preserve">в </w:t>
      </w:r>
      <w:r w:rsidRPr="0066205F">
        <w:rPr>
          <w:rFonts w:ascii="Times New Roman" w:eastAsia="Times New Roman" w:hAnsi="Times New Roman" w:cs="Times New Roman"/>
          <w:sz w:val="26"/>
          <w:szCs w:val="26"/>
          <w:lang w:eastAsia="ru-RU"/>
        </w:rPr>
        <w:t xml:space="preserve"> 2008г</w:t>
      </w:r>
      <w:r w:rsidR="0087166C" w:rsidRPr="0066205F">
        <w:rPr>
          <w:rFonts w:ascii="Times New Roman" w:eastAsia="Times New Roman" w:hAnsi="Times New Roman" w:cs="Times New Roman"/>
          <w:sz w:val="26"/>
          <w:szCs w:val="26"/>
          <w:lang w:eastAsia="ru-RU"/>
        </w:rPr>
        <w:t>оду</w:t>
      </w:r>
      <w:r w:rsidRPr="0066205F">
        <w:rPr>
          <w:rFonts w:ascii="Times New Roman" w:eastAsia="Times New Roman" w:hAnsi="Times New Roman" w:cs="Times New Roman"/>
          <w:sz w:val="26"/>
          <w:szCs w:val="26"/>
          <w:lang w:eastAsia="ru-RU"/>
        </w:rPr>
        <w:t xml:space="preserve"> создан Совет по развитию малого и среднего предпринимательства и утвержден состав Совета. </w:t>
      </w:r>
    </w:p>
    <w:p w:rsidR="005B63CD" w:rsidRPr="0066205F" w:rsidRDefault="005B63CD" w:rsidP="005B63CD">
      <w:pPr>
        <w:spacing w:after="0" w:line="240" w:lineRule="auto"/>
        <w:jc w:val="both"/>
        <w:rPr>
          <w:rFonts w:ascii="Times New Roman" w:hAnsi="Times New Roman" w:cs="Times New Roman"/>
          <w:sz w:val="26"/>
          <w:szCs w:val="26"/>
        </w:rPr>
      </w:pPr>
      <w:r w:rsidRPr="0066205F">
        <w:rPr>
          <w:rFonts w:ascii="Times New Roman" w:hAnsi="Times New Roman" w:cs="Times New Roman"/>
          <w:sz w:val="26"/>
          <w:szCs w:val="26"/>
        </w:rPr>
        <w:t>В состав Совета входят:</w:t>
      </w:r>
    </w:p>
    <w:p w:rsidR="00666BC0" w:rsidRPr="0066205F" w:rsidRDefault="00666BC0" w:rsidP="005B63CD">
      <w:pPr>
        <w:spacing w:after="0" w:line="240" w:lineRule="auto"/>
        <w:jc w:val="both"/>
        <w:rPr>
          <w:rFonts w:ascii="Times New Roman" w:hAnsi="Times New Roman" w:cs="Times New Roman"/>
          <w:sz w:val="26"/>
          <w:szCs w:val="26"/>
        </w:rPr>
      </w:pPr>
      <w:r w:rsidRPr="0066205F">
        <w:rPr>
          <w:rFonts w:ascii="Times New Roman" w:hAnsi="Times New Roman" w:cs="Times New Roman"/>
          <w:sz w:val="26"/>
          <w:szCs w:val="26"/>
        </w:rPr>
        <w:t>Председатель Совета-Сычева С.В.- глава муниципального образования</w:t>
      </w:r>
    </w:p>
    <w:p w:rsidR="00666BC0" w:rsidRPr="0066205F" w:rsidRDefault="00666BC0" w:rsidP="005B63CD">
      <w:pPr>
        <w:spacing w:after="0" w:line="240" w:lineRule="auto"/>
        <w:jc w:val="both"/>
        <w:rPr>
          <w:rFonts w:ascii="Times New Roman" w:hAnsi="Times New Roman" w:cs="Times New Roman"/>
          <w:sz w:val="26"/>
          <w:szCs w:val="26"/>
        </w:rPr>
      </w:pPr>
      <w:r w:rsidRPr="0066205F">
        <w:rPr>
          <w:rFonts w:ascii="Times New Roman" w:hAnsi="Times New Roman" w:cs="Times New Roman"/>
          <w:sz w:val="26"/>
          <w:szCs w:val="26"/>
        </w:rPr>
        <w:t>Заместитель председателя-</w:t>
      </w:r>
      <w:proofErr w:type="spellStart"/>
      <w:r w:rsidRPr="0066205F">
        <w:rPr>
          <w:rFonts w:ascii="Times New Roman" w:hAnsi="Times New Roman" w:cs="Times New Roman"/>
          <w:sz w:val="26"/>
          <w:szCs w:val="26"/>
        </w:rPr>
        <w:t>Суппес</w:t>
      </w:r>
      <w:proofErr w:type="spellEnd"/>
      <w:r w:rsidRPr="0066205F">
        <w:rPr>
          <w:rFonts w:ascii="Times New Roman" w:hAnsi="Times New Roman" w:cs="Times New Roman"/>
          <w:sz w:val="26"/>
          <w:szCs w:val="26"/>
        </w:rPr>
        <w:t xml:space="preserve"> О.В.-заместитель главы администрации;</w:t>
      </w:r>
    </w:p>
    <w:p w:rsidR="00666BC0" w:rsidRPr="0066205F" w:rsidRDefault="00666BC0" w:rsidP="005B63CD">
      <w:pPr>
        <w:spacing w:after="0" w:line="240" w:lineRule="auto"/>
        <w:jc w:val="both"/>
        <w:rPr>
          <w:rFonts w:ascii="Times New Roman" w:hAnsi="Times New Roman" w:cs="Times New Roman"/>
          <w:sz w:val="26"/>
          <w:szCs w:val="26"/>
        </w:rPr>
      </w:pPr>
      <w:proofErr w:type="spellStart"/>
      <w:r w:rsidRPr="0066205F">
        <w:rPr>
          <w:rFonts w:ascii="Times New Roman" w:hAnsi="Times New Roman" w:cs="Times New Roman"/>
          <w:sz w:val="26"/>
          <w:szCs w:val="26"/>
        </w:rPr>
        <w:t>Речкалов</w:t>
      </w:r>
      <w:proofErr w:type="spellEnd"/>
      <w:r w:rsidRPr="0066205F">
        <w:rPr>
          <w:rFonts w:ascii="Times New Roman" w:hAnsi="Times New Roman" w:cs="Times New Roman"/>
          <w:sz w:val="26"/>
          <w:szCs w:val="26"/>
        </w:rPr>
        <w:t xml:space="preserve"> М.Г.-генеральный директор ООО «А+».</w:t>
      </w:r>
    </w:p>
    <w:p w:rsidR="00666BC0" w:rsidRPr="0066205F" w:rsidRDefault="00666BC0" w:rsidP="005B63CD">
      <w:pPr>
        <w:spacing w:after="0" w:line="240" w:lineRule="auto"/>
        <w:jc w:val="both"/>
        <w:rPr>
          <w:rFonts w:ascii="Times New Roman" w:hAnsi="Times New Roman" w:cs="Times New Roman"/>
          <w:sz w:val="26"/>
          <w:szCs w:val="26"/>
        </w:rPr>
      </w:pPr>
      <w:r w:rsidRPr="0066205F">
        <w:rPr>
          <w:rFonts w:ascii="Times New Roman" w:hAnsi="Times New Roman" w:cs="Times New Roman"/>
          <w:sz w:val="26"/>
          <w:szCs w:val="26"/>
        </w:rPr>
        <w:t xml:space="preserve">Секретарь – </w:t>
      </w:r>
      <w:proofErr w:type="spellStart"/>
      <w:r w:rsidRPr="0066205F">
        <w:rPr>
          <w:rFonts w:ascii="Times New Roman" w:hAnsi="Times New Roman" w:cs="Times New Roman"/>
          <w:sz w:val="26"/>
          <w:szCs w:val="26"/>
        </w:rPr>
        <w:t>Хамидулина</w:t>
      </w:r>
      <w:proofErr w:type="spellEnd"/>
      <w:r w:rsidRPr="0066205F">
        <w:rPr>
          <w:rFonts w:ascii="Times New Roman" w:hAnsi="Times New Roman" w:cs="Times New Roman"/>
          <w:sz w:val="26"/>
          <w:szCs w:val="26"/>
        </w:rPr>
        <w:t xml:space="preserve"> Э.Р.- главный специалист.</w:t>
      </w:r>
    </w:p>
    <w:p w:rsidR="00666BC0" w:rsidRPr="0066205F" w:rsidRDefault="00666BC0" w:rsidP="005B63CD">
      <w:pPr>
        <w:spacing w:after="0" w:line="240" w:lineRule="auto"/>
        <w:jc w:val="both"/>
        <w:rPr>
          <w:rFonts w:ascii="Times New Roman" w:hAnsi="Times New Roman" w:cs="Times New Roman"/>
          <w:sz w:val="26"/>
          <w:szCs w:val="26"/>
        </w:rPr>
      </w:pPr>
      <w:r w:rsidRPr="0066205F">
        <w:rPr>
          <w:rFonts w:ascii="Times New Roman" w:hAnsi="Times New Roman" w:cs="Times New Roman"/>
          <w:sz w:val="26"/>
          <w:szCs w:val="26"/>
        </w:rPr>
        <w:t>Члены комиссии:</w:t>
      </w:r>
    </w:p>
    <w:p w:rsidR="00666BC0" w:rsidRPr="0066205F" w:rsidRDefault="00666BC0" w:rsidP="005B63CD">
      <w:pPr>
        <w:spacing w:after="0" w:line="240" w:lineRule="auto"/>
        <w:jc w:val="both"/>
        <w:rPr>
          <w:rFonts w:ascii="Times New Roman" w:hAnsi="Times New Roman" w:cs="Times New Roman"/>
          <w:sz w:val="26"/>
          <w:szCs w:val="26"/>
        </w:rPr>
      </w:pPr>
      <w:r w:rsidRPr="0066205F">
        <w:rPr>
          <w:rFonts w:ascii="Times New Roman" w:hAnsi="Times New Roman" w:cs="Times New Roman"/>
          <w:sz w:val="26"/>
          <w:szCs w:val="26"/>
        </w:rPr>
        <w:t xml:space="preserve">Квинт А.А.-председатель </w:t>
      </w:r>
      <w:proofErr w:type="spellStart"/>
      <w:r w:rsidRPr="0066205F">
        <w:rPr>
          <w:rFonts w:ascii="Times New Roman" w:hAnsi="Times New Roman" w:cs="Times New Roman"/>
          <w:sz w:val="26"/>
          <w:szCs w:val="26"/>
        </w:rPr>
        <w:t>Боровской</w:t>
      </w:r>
      <w:proofErr w:type="spellEnd"/>
      <w:r w:rsidRPr="0066205F">
        <w:rPr>
          <w:rFonts w:ascii="Times New Roman" w:hAnsi="Times New Roman" w:cs="Times New Roman"/>
          <w:sz w:val="26"/>
          <w:szCs w:val="26"/>
        </w:rPr>
        <w:t xml:space="preserve"> поселковой Думы;</w:t>
      </w:r>
    </w:p>
    <w:p w:rsidR="00666BC0" w:rsidRPr="0066205F" w:rsidRDefault="00666BC0" w:rsidP="005B63CD">
      <w:pPr>
        <w:spacing w:after="0" w:line="240" w:lineRule="auto"/>
        <w:jc w:val="both"/>
        <w:rPr>
          <w:rFonts w:ascii="Times New Roman" w:hAnsi="Times New Roman" w:cs="Times New Roman"/>
          <w:sz w:val="26"/>
          <w:szCs w:val="26"/>
        </w:rPr>
      </w:pPr>
      <w:r w:rsidRPr="0066205F">
        <w:rPr>
          <w:rFonts w:ascii="Times New Roman" w:hAnsi="Times New Roman" w:cs="Times New Roman"/>
          <w:sz w:val="26"/>
          <w:szCs w:val="26"/>
        </w:rPr>
        <w:t>Косенкова О.А.-заместитель главы администрации;</w:t>
      </w:r>
    </w:p>
    <w:p w:rsidR="00666BC0" w:rsidRPr="0066205F" w:rsidRDefault="00666BC0" w:rsidP="005B63CD">
      <w:pPr>
        <w:spacing w:after="0" w:line="240" w:lineRule="auto"/>
        <w:jc w:val="both"/>
        <w:rPr>
          <w:rFonts w:ascii="Times New Roman" w:hAnsi="Times New Roman" w:cs="Times New Roman"/>
          <w:sz w:val="26"/>
          <w:szCs w:val="26"/>
        </w:rPr>
      </w:pPr>
      <w:r w:rsidRPr="0066205F">
        <w:rPr>
          <w:rFonts w:ascii="Times New Roman" w:hAnsi="Times New Roman" w:cs="Times New Roman"/>
          <w:sz w:val="26"/>
          <w:szCs w:val="26"/>
        </w:rPr>
        <w:t xml:space="preserve">Шипунова Т.В.- Депутат </w:t>
      </w:r>
      <w:proofErr w:type="spellStart"/>
      <w:r w:rsidRPr="0066205F">
        <w:rPr>
          <w:rFonts w:ascii="Times New Roman" w:hAnsi="Times New Roman" w:cs="Times New Roman"/>
          <w:sz w:val="26"/>
          <w:szCs w:val="26"/>
        </w:rPr>
        <w:t>Боровской</w:t>
      </w:r>
      <w:proofErr w:type="spellEnd"/>
      <w:r w:rsidRPr="0066205F">
        <w:rPr>
          <w:rFonts w:ascii="Times New Roman" w:hAnsi="Times New Roman" w:cs="Times New Roman"/>
          <w:sz w:val="26"/>
          <w:szCs w:val="26"/>
        </w:rPr>
        <w:t xml:space="preserve"> поселковой Думы;</w:t>
      </w:r>
    </w:p>
    <w:p w:rsidR="00666BC0" w:rsidRPr="0066205F" w:rsidRDefault="00666BC0" w:rsidP="005B63CD">
      <w:pPr>
        <w:spacing w:after="0" w:line="240" w:lineRule="auto"/>
        <w:jc w:val="both"/>
        <w:rPr>
          <w:rFonts w:ascii="Times New Roman" w:hAnsi="Times New Roman" w:cs="Times New Roman"/>
          <w:sz w:val="26"/>
          <w:szCs w:val="26"/>
        </w:rPr>
      </w:pPr>
      <w:proofErr w:type="spellStart"/>
      <w:r w:rsidRPr="0066205F">
        <w:rPr>
          <w:rFonts w:ascii="Times New Roman" w:hAnsi="Times New Roman" w:cs="Times New Roman"/>
          <w:sz w:val="26"/>
          <w:szCs w:val="26"/>
        </w:rPr>
        <w:t>Крупин</w:t>
      </w:r>
      <w:proofErr w:type="spellEnd"/>
      <w:r w:rsidRPr="0066205F">
        <w:rPr>
          <w:rFonts w:ascii="Times New Roman" w:hAnsi="Times New Roman" w:cs="Times New Roman"/>
          <w:sz w:val="26"/>
          <w:szCs w:val="26"/>
        </w:rPr>
        <w:t xml:space="preserve"> Ю.А.- Депутат </w:t>
      </w:r>
      <w:proofErr w:type="spellStart"/>
      <w:r w:rsidRPr="0066205F">
        <w:rPr>
          <w:rFonts w:ascii="Times New Roman" w:hAnsi="Times New Roman" w:cs="Times New Roman"/>
          <w:sz w:val="26"/>
          <w:szCs w:val="26"/>
        </w:rPr>
        <w:t>Боровской</w:t>
      </w:r>
      <w:proofErr w:type="spellEnd"/>
      <w:r w:rsidRPr="0066205F">
        <w:rPr>
          <w:rFonts w:ascii="Times New Roman" w:hAnsi="Times New Roman" w:cs="Times New Roman"/>
          <w:sz w:val="26"/>
          <w:szCs w:val="26"/>
        </w:rPr>
        <w:t xml:space="preserve"> поселковой Думы;</w:t>
      </w:r>
    </w:p>
    <w:p w:rsidR="00666BC0" w:rsidRPr="0066205F" w:rsidRDefault="00666BC0" w:rsidP="005B63CD">
      <w:pPr>
        <w:spacing w:after="0" w:line="240" w:lineRule="auto"/>
        <w:jc w:val="both"/>
        <w:rPr>
          <w:rFonts w:ascii="Times New Roman" w:hAnsi="Times New Roman" w:cs="Times New Roman"/>
          <w:sz w:val="26"/>
          <w:szCs w:val="26"/>
        </w:rPr>
      </w:pPr>
      <w:r w:rsidRPr="0066205F">
        <w:rPr>
          <w:rFonts w:ascii="Times New Roman" w:hAnsi="Times New Roman" w:cs="Times New Roman"/>
          <w:sz w:val="26"/>
          <w:szCs w:val="26"/>
        </w:rPr>
        <w:t>Представитель администрации Тюменского муниципального района (по согласованию);</w:t>
      </w:r>
    </w:p>
    <w:p w:rsidR="00666BC0" w:rsidRPr="0066205F" w:rsidRDefault="00666BC0" w:rsidP="005B63CD">
      <w:pPr>
        <w:spacing w:after="0" w:line="240" w:lineRule="auto"/>
        <w:jc w:val="both"/>
        <w:rPr>
          <w:rFonts w:ascii="Times New Roman" w:hAnsi="Times New Roman" w:cs="Times New Roman"/>
          <w:sz w:val="26"/>
          <w:szCs w:val="26"/>
        </w:rPr>
      </w:pPr>
      <w:r w:rsidRPr="0066205F">
        <w:rPr>
          <w:rFonts w:ascii="Times New Roman" w:hAnsi="Times New Roman" w:cs="Times New Roman"/>
          <w:sz w:val="26"/>
          <w:szCs w:val="26"/>
        </w:rPr>
        <w:t>Представитель Фонда развития и поддержки предпринимательства по Тюменской области (по согласованию);</w:t>
      </w:r>
    </w:p>
    <w:p w:rsidR="00666BC0" w:rsidRPr="0066205F" w:rsidRDefault="00666BC0" w:rsidP="005B63CD">
      <w:pPr>
        <w:spacing w:after="0" w:line="240" w:lineRule="auto"/>
        <w:jc w:val="both"/>
        <w:rPr>
          <w:rFonts w:ascii="Times New Roman" w:hAnsi="Times New Roman" w:cs="Times New Roman"/>
          <w:sz w:val="26"/>
          <w:szCs w:val="26"/>
        </w:rPr>
      </w:pPr>
      <w:r w:rsidRPr="0066205F">
        <w:rPr>
          <w:rFonts w:ascii="Times New Roman" w:hAnsi="Times New Roman" w:cs="Times New Roman"/>
          <w:sz w:val="26"/>
          <w:szCs w:val="26"/>
        </w:rPr>
        <w:t>Руководители предприятий и индивидуальные предприниматели:</w:t>
      </w:r>
    </w:p>
    <w:p w:rsidR="00666BC0" w:rsidRPr="0066205F" w:rsidRDefault="00666BC0" w:rsidP="005B63CD">
      <w:pPr>
        <w:spacing w:after="0" w:line="240" w:lineRule="auto"/>
        <w:jc w:val="both"/>
        <w:rPr>
          <w:rFonts w:ascii="Times New Roman" w:hAnsi="Times New Roman" w:cs="Times New Roman"/>
          <w:sz w:val="26"/>
          <w:szCs w:val="26"/>
        </w:rPr>
      </w:pPr>
      <w:proofErr w:type="spellStart"/>
      <w:r w:rsidRPr="0066205F">
        <w:rPr>
          <w:rFonts w:ascii="Times New Roman" w:hAnsi="Times New Roman" w:cs="Times New Roman"/>
          <w:sz w:val="26"/>
          <w:szCs w:val="26"/>
        </w:rPr>
        <w:t>Дацюк</w:t>
      </w:r>
      <w:proofErr w:type="spellEnd"/>
      <w:r w:rsidRPr="0066205F">
        <w:rPr>
          <w:rFonts w:ascii="Times New Roman" w:hAnsi="Times New Roman" w:cs="Times New Roman"/>
          <w:sz w:val="26"/>
          <w:szCs w:val="26"/>
        </w:rPr>
        <w:t xml:space="preserve"> С.П.-директор ООО «Выбор»;</w:t>
      </w:r>
    </w:p>
    <w:p w:rsidR="00666BC0" w:rsidRPr="0066205F" w:rsidRDefault="00666BC0" w:rsidP="005B63CD">
      <w:pPr>
        <w:spacing w:after="0" w:line="240" w:lineRule="auto"/>
        <w:jc w:val="both"/>
        <w:rPr>
          <w:rFonts w:ascii="Times New Roman" w:hAnsi="Times New Roman" w:cs="Times New Roman"/>
          <w:sz w:val="26"/>
          <w:szCs w:val="26"/>
        </w:rPr>
      </w:pPr>
      <w:r w:rsidRPr="0066205F">
        <w:rPr>
          <w:rFonts w:ascii="Times New Roman" w:hAnsi="Times New Roman" w:cs="Times New Roman"/>
          <w:sz w:val="26"/>
          <w:szCs w:val="26"/>
        </w:rPr>
        <w:t>Самохвалов В.Н.-Генеральный директор ООО ПФ «</w:t>
      </w:r>
      <w:proofErr w:type="spellStart"/>
      <w:r w:rsidRPr="0066205F">
        <w:rPr>
          <w:rFonts w:ascii="Times New Roman" w:hAnsi="Times New Roman" w:cs="Times New Roman"/>
          <w:sz w:val="26"/>
          <w:szCs w:val="26"/>
        </w:rPr>
        <w:t>Промхолод</w:t>
      </w:r>
      <w:proofErr w:type="spellEnd"/>
      <w:r w:rsidRPr="0066205F">
        <w:rPr>
          <w:rFonts w:ascii="Times New Roman" w:hAnsi="Times New Roman" w:cs="Times New Roman"/>
          <w:sz w:val="26"/>
          <w:szCs w:val="26"/>
        </w:rPr>
        <w:t>»;</w:t>
      </w:r>
    </w:p>
    <w:p w:rsidR="00666BC0" w:rsidRPr="0066205F" w:rsidRDefault="00666BC0" w:rsidP="005B63CD">
      <w:pPr>
        <w:spacing w:after="0" w:line="240" w:lineRule="auto"/>
        <w:jc w:val="both"/>
        <w:rPr>
          <w:rFonts w:ascii="Times New Roman" w:hAnsi="Times New Roman" w:cs="Times New Roman"/>
          <w:sz w:val="26"/>
          <w:szCs w:val="26"/>
        </w:rPr>
      </w:pPr>
      <w:r w:rsidRPr="0066205F">
        <w:rPr>
          <w:rFonts w:ascii="Times New Roman" w:hAnsi="Times New Roman" w:cs="Times New Roman"/>
          <w:sz w:val="26"/>
          <w:szCs w:val="26"/>
        </w:rPr>
        <w:t>Маркова З.П.- Индивидуальный предприниматель;</w:t>
      </w:r>
    </w:p>
    <w:p w:rsidR="00666BC0" w:rsidRPr="0066205F" w:rsidRDefault="00666BC0" w:rsidP="005B63CD">
      <w:pPr>
        <w:spacing w:after="0" w:line="240" w:lineRule="auto"/>
        <w:jc w:val="both"/>
        <w:rPr>
          <w:rFonts w:ascii="Times New Roman" w:hAnsi="Times New Roman" w:cs="Times New Roman"/>
          <w:sz w:val="26"/>
          <w:szCs w:val="26"/>
        </w:rPr>
      </w:pPr>
      <w:r w:rsidRPr="0066205F">
        <w:rPr>
          <w:rFonts w:ascii="Times New Roman" w:hAnsi="Times New Roman" w:cs="Times New Roman"/>
          <w:sz w:val="26"/>
          <w:szCs w:val="26"/>
        </w:rPr>
        <w:t>Асланов Г.М.-Директор ООО «Молочный завод «Абсолют»;</w:t>
      </w:r>
    </w:p>
    <w:p w:rsidR="00666BC0" w:rsidRPr="0066205F" w:rsidRDefault="00666BC0" w:rsidP="005B63CD">
      <w:pPr>
        <w:spacing w:after="0" w:line="240" w:lineRule="auto"/>
        <w:jc w:val="both"/>
        <w:rPr>
          <w:rFonts w:ascii="Times New Roman" w:hAnsi="Times New Roman" w:cs="Times New Roman"/>
          <w:sz w:val="26"/>
          <w:szCs w:val="26"/>
        </w:rPr>
      </w:pPr>
      <w:proofErr w:type="spellStart"/>
      <w:r w:rsidRPr="0066205F">
        <w:rPr>
          <w:rFonts w:ascii="Times New Roman" w:hAnsi="Times New Roman" w:cs="Times New Roman"/>
          <w:sz w:val="26"/>
          <w:szCs w:val="26"/>
        </w:rPr>
        <w:t>Булашов</w:t>
      </w:r>
      <w:proofErr w:type="spellEnd"/>
      <w:r w:rsidRPr="0066205F">
        <w:rPr>
          <w:rFonts w:ascii="Times New Roman" w:hAnsi="Times New Roman" w:cs="Times New Roman"/>
          <w:sz w:val="26"/>
          <w:szCs w:val="26"/>
        </w:rPr>
        <w:t xml:space="preserve"> И.В.-Директор ООО «Безопасность плюс»;</w:t>
      </w:r>
    </w:p>
    <w:p w:rsidR="00666BC0" w:rsidRPr="0066205F" w:rsidRDefault="00666BC0" w:rsidP="005B63CD">
      <w:pPr>
        <w:spacing w:after="0" w:line="240" w:lineRule="auto"/>
        <w:jc w:val="both"/>
        <w:rPr>
          <w:rFonts w:ascii="Times New Roman" w:hAnsi="Times New Roman" w:cs="Times New Roman"/>
          <w:sz w:val="26"/>
          <w:szCs w:val="26"/>
        </w:rPr>
      </w:pPr>
      <w:r w:rsidRPr="0066205F">
        <w:rPr>
          <w:rFonts w:ascii="Times New Roman" w:hAnsi="Times New Roman" w:cs="Times New Roman"/>
          <w:sz w:val="26"/>
          <w:szCs w:val="26"/>
        </w:rPr>
        <w:t>Некрасов С.Н. – директор ООО «Сказка»;</w:t>
      </w:r>
    </w:p>
    <w:p w:rsidR="00666BC0" w:rsidRPr="0066205F" w:rsidRDefault="00666BC0" w:rsidP="005B63CD">
      <w:pPr>
        <w:spacing w:after="0" w:line="240" w:lineRule="auto"/>
        <w:jc w:val="both"/>
        <w:rPr>
          <w:rFonts w:ascii="Times New Roman" w:hAnsi="Times New Roman" w:cs="Times New Roman"/>
          <w:sz w:val="26"/>
          <w:szCs w:val="26"/>
        </w:rPr>
      </w:pPr>
      <w:r w:rsidRPr="0066205F">
        <w:rPr>
          <w:rFonts w:ascii="Times New Roman" w:hAnsi="Times New Roman" w:cs="Times New Roman"/>
          <w:sz w:val="26"/>
          <w:szCs w:val="26"/>
        </w:rPr>
        <w:t>Саранчина Л.А.-Директор ООО «Татьяна»;</w:t>
      </w:r>
    </w:p>
    <w:p w:rsidR="00666BC0" w:rsidRPr="0066205F" w:rsidRDefault="00666BC0" w:rsidP="005B63CD">
      <w:pPr>
        <w:spacing w:after="0" w:line="240" w:lineRule="auto"/>
        <w:jc w:val="both"/>
        <w:rPr>
          <w:rFonts w:ascii="Times New Roman" w:hAnsi="Times New Roman" w:cs="Times New Roman"/>
          <w:sz w:val="26"/>
          <w:szCs w:val="26"/>
        </w:rPr>
      </w:pPr>
      <w:r w:rsidRPr="0066205F">
        <w:rPr>
          <w:rFonts w:ascii="Times New Roman" w:hAnsi="Times New Roman" w:cs="Times New Roman"/>
          <w:sz w:val="26"/>
          <w:szCs w:val="26"/>
        </w:rPr>
        <w:t>Столбова Л.А.-Директор ООО «</w:t>
      </w:r>
      <w:proofErr w:type="spellStart"/>
      <w:r w:rsidRPr="0066205F">
        <w:rPr>
          <w:rFonts w:ascii="Times New Roman" w:hAnsi="Times New Roman" w:cs="Times New Roman"/>
          <w:sz w:val="26"/>
          <w:szCs w:val="26"/>
        </w:rPr>
        <w:t>Бэст</w:t>
      </w:r>
      <w:proofErr w:type="spellEnd"/>
      <w:r w:rsidRPr="0066205F">
        <w:rPr>
          <w:rFonts w:ascii="Times New Roman" w:hAnsi="Times New Roman" w:cs="Times New Roman"/>
          <w:sz w:val="26"/>
          <w:szCs w:val="26"/>
        </w:rPr>
        <w:t>»;</w:t>
      </w:r>
    </w:p>
    <w:p w:rsidR="00666BC0" w:rsidRPr="0066205F" w:rsidRDefault="00666BC0" w:rsidP="005B63CD">
      <w:pPr>
        <w:spacing w:after="0" w:line="240" w:lineRule="auto"/>
        <w:jc w:val="both"/>
        <w:rPr>
          <w:rFonts w:ascii="Times New Roman" w:hAnsi="Times New Roman" w:cs="Times New Roman"/>
          <w:sz w:val="26"/>
          <w:szCs w:val="26"/>
        </w:rPr>
      </w:pPr>
      <w:r w:rsidRPr="0066205F">
        <w:rPr>
          <w:rFonts w:ascii="Times New Roman" w:hAnsi="Times New Roman" w:cs="Times New Roman"/>
          <w:sz w:val="26"/>
          <w:szCs w:val="26"/>
        </w:rPr>
        <w:t>Исаева О.Г.- генеральный директор ООО «Сибирь»;</w:t>
      </w:r>
    </w:p>
    <w:p w:rsidR="00666BC0" w:rsidRPr="0066205F" w:rsidRDefault="00B4446A" w:rsidP="005B63C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Гартман И.М.- гене</w:t>
      </w:r>
      <w:r w:rsidR="00666BC0" w:rsidRPr="0066205F">
        <w:rPr>
          <w:rFonts w:ascii="Times New Roman" w:hAnsi="Times New Roman" w:cs="Times New Roman"/>
          <w:sz w:val="26"/>
          <w:szCs w:val="26"/>
        </w:rPr>
        <w:t>ральный директор ООО «Восход»;</w:t>
      </w:r>
    </w:p>
    <w:p w:rsidR="00666BC0" w:rsidRPr="0066205F" w:rsidRDefault="00666BC0" w:rsidP="005B63CD">
      <w:pPr>
        <w:spacing w:after="0" w:line="240" w:lineRule="auto"/>
        <w:jc w:val="both"/>
        <w:rPr>
          <w:rFonts w:ascii="Times New Roman" w:hAnsi="Times New Roman" w:cs="Times New Roman"/>
          <w:sz w:val="26"/>
          <w:szCs w:val="26"/>
        </w:rPr>
      </w:pPr>
      <w:proofErr w:type="spellStart"/>
      <w:r w:rsidRPr="0066205F">
        <w:rPr>
          <w:rFonts w:ascii="Times New Roman" w:hAnsi="Times New Roman" w:cs="Times New Roman"/>
          <w:sz w:val="26"/>
          <w:szCs w:val="26"/>
        </w:rPr>
        <w:t>Лейс</w:t>
      </w:r>
      <w:proofErr w:type="spellEnd"/>
      <w:r w:rsidRPr="0066205F">
        <w:rPr>
          <w:rFonts w:ascii="Times New Roman" w:hAnsi="Times New Roman" w:cs="Times New Roman"/>
          <w:sz w:val="26"/>
          <w:szCs w:val="26"/>
        </w:rPr>
        <w:t xml:space="preserve"> С.В.-индивидуальный предприниматель;</w:t>
      </w:r>
    </w:p>
    <w:p w:rsidR="00666BC0" w:rsidRPr="0066205F" w:rsidRDefault="00666BC0" w:rsidP="005B63CD">
      <w:pPr>
        <w:spacing w:after="0" w:line="240" w:lineRule="auto"/>
        <w:jc w:val="both"/>
        <w:rPr>
          <w:rFonts w:ascii="Times New Roman" w:hAnsi="Times New Roman" w:cs="Times New Roman"/>
          <w:sz w:val="26"/>
          <w:szCs w:val="26"/>
        </w:rPr>
      </w:pPr>
      <w:r w:rsidRPr="0066205F">
        <w:rPr>
          <w:rFonts w:ascii="Times New Roman" w:hAnsi="Times New Roman" w:cs="Times New Roman"/>
          <w:sz w:val="26"/>
          <w:szCs w:val="26"/>
        </w:rPr>
        <w:t>Степанян М.В.-директор ООО «</w:t>
      </w:r>
      <w:proofErr w:type="spellStart"/>
      <w:r w:rsidRPr="0066205F">
        <w:rPr>
          <w:rFonts w:ascii="Times New Roman" w:hAnsi="Times New Roman" w:cs="Times New Roman"/>
          <w:sz w:val="26"/>
          <w:szCs w:val="26"/>
        </w:rPr>
        <w:t>Кооппром</w:t>
      </w:r>
      <w:proofErr w:type="spellEnd"/>
      <w:r w:rsidRPr="0066205F">
        <w:rPr>
          <w:rFonts w:ascii="Times New Roman" w:hAnsi="Times New Roman" w:cs="Times New Roman"/>
          <w:sz w:val="26"/>
          <w:szCs w:val="26"/>
        </w:rPr>
        <w:t>»;</w:t>
      </w:r>
    </w:p>
    <w:p w:rsidR="00666BC0" w:rsidRPr="0066205F" w:rsidRDefault="00666BC0" w:rsidP="005B63CD">
      <w:pPr>
        <w:spacing w:after="0" w:line="240" w:lineRule="auto"/>
        <w:jc w:val="both"/>
        <w:rPr>
          <w:rFonts w:ascii="Times New Roman" w:hAnsi="Times New Roman" w:cs="Times New Roman"/>
          <w:sz w:val="26"/>
          <w:szCs w:val="26"/>
        </w:rPr>
      </w:pPr>
      <w:proofErr w:type="spellStart"/>
      <w:r w:rsidRPr="0066205F">
        <w:rPr>
          <w:rFonts w:ascii="Times New Roman" w:hAnsi="Times New Roman" w:cs="Times New Roman"/>
          <w:sz w:val="26"/>
          <w:szCs w:val="26"/>
        </w:rPr>
        <w:t>Гейнбихнер</w:t>
      </w:r>
      <w:proofErr w:type="spellEnd"/>
      <w:r w:rsidRPr="0066205F">
        <w:rPr>
          <w:rFonts w:ascii="Times New Roman" w:hAnsi="Times New Roman" w:cs="Times New Roman"/>
          <w:sz w:val="26"/>
          <w:szCs w:val="26"/>
        </w:rPr>
        <w:t xml:space="preserve"> В.Ф.- генеральный директор ООО «Западно-Сибирский завод блочного технологического оборудования»;</w:t>
      </w:r>
    </w:p>
    <w:p w:rsidR="00666BC0" w:rsidRPr="0066205F" w:rsidRDefault="00666BC0" w:rsidP="005B63CD">
      <w:pPr>
        <w:spacing w:after="0" w:line="240" w:lineRule="auto"/>
        <w:jc w:val="both"/>
        <w:rPr>
          <w:rFonts w:ascii="Times New Roman" w:hAnsi="Times New Roman" w:cs="Times New Roman"/>
          <w:sz w:val="26"/>
          <w:szCs w:val="26"/>
        </w:rPr>
      </w:pPr>
      <w:proofErr w:type="spellStart"/>
      <w:r w:rsidRPr="0066205F">
        <w:rPr>
          <w:rFonts w:ascii="Times New Roman" w:hAnsi="Times New Roman" w:cs="Times New Roman"/>
          <w:sz w:val="26"/>
          <w:szCs w:val="26"/>
        </w:rPr>
        <w:t>Шишулина</w:t>
      </w:r>
      <w:proofErr w:type="spellEnd"/>
      <w:r w:rsidRPr="0066205F">
        <w:rPr>
          <w:rFonts w:ascii="Times New Roman" w:hAnsi="Times New Roman" w:cs="Times New Roman"/>
          <w:sz w:val="26"/>
          <w:szCs w:val="26"/>
        </w:rPr>
        <w:t xml:space="preserve"> Н.E.- индивидуальный предприниматель;</w:t>
      </w:r>
    </w:p>
    <w:p w:rsidR="00666BC0" w:rsidRPr="0066205F" w:rsidRDefault="00666BC0" w:rsidP="005B63CD">
      <w:pPr>
        <w:spacing w:after="0" w:line="240" w:lineRule="auto"/>
        <w:jc w:val="both"/>
        <w:rPr>
          <w:rFonts w:ascii="Times New Roman" w:hAnsi="Times New Roman" w:cs="Times New Roman"/>
          <w:sz w:val="26"/>
          <w:szCs w:val="26"/>
        </w:rPr>
      </w:pPr>
      <w:proofErr w:type="spellStart"/>
      <w:r w:rsidRPr="0066205F">
        <w:rPr>
          <w:rFonts w:ascii="Times New Roman" w:hAnsi="Times New Roman" w:cs="Times New Roman"/>
          <w:sz w:val="26"/>
          <w:szCs w:val="26"/>
        </w:rPr>
        <w:t>Миралеева</w:t>
      </w:r>
      <w:proofErr w:type="spellEnd"/>
      <w:r w:rsidRPr="0066205F">
        <w:rPr>
          <w:rFonts w:ascii="Times New Roman" w:hAnsi="Times New Roman" w:cs="Times New Roman"/>
          <w:sz w:val="26"/>
          <w:szCs w:val="26"/>
        </w:rPr>
        <w:t xml:space="preserve"> М.П. –Директор ООО «Три кита»;</w:t>
      </w:r>
    </w:p>
    <w:p w:rsidR="00666BC0" w:rsidRPr="0066205F" w:rsidRDefault="00666BC0" w:rsidP="005B63CD">
      <w:pPr>
        <w:spacing w:after="0" w:line="240" w:lineRule="auto"/>
        <w:jc w:val="both"/>
        <w:rPr>
          <w:rFonts w:ascii="Times New Roman" w:hAnsi="Times New Roman" w:cs="Times New Roman"/>
          <w:sz w:val="26"/>
          <w:szCs w:val="26"/>
        </w:rPr>
      </w:pPr>
      <w:proofErr w:type="spellStart"/>
      <w:r w:rsidRPr="0066205F">
        <w:rPr>
          <w:rFonts w:ascii="Times New Roman" w:hAnsi="Times New Roman" w:cs="Times New Roman"/>
          <w:sz w:val="26"/>
          <w:szCs w:val="26"/>
        </w:rPr>
        <w:lastRenderedPageBreak/>
        <w:t>Шильдт</w:t>
      </w:r>
      <w:proofErr w:type="spellEnd"/>
      <w:r w:rsidRPr="0066205F">
        <w:rPr>
          <w:rFonts w:ascii="Times New Roman" w:hAnsi="Times New Roman" w:cs="Times New Roman"/>
          <w:sz w:val="26"/>
          <w:szCs w:val="26"/>
        </w:rPr>
        <w:t xml:space="preserve"> С.В.-генеральный директор ООО «</w:t>
      </w:r>
      <w:proofErr w:type="spellStart"/>
      <w:r w:rsidRPr="0066205F">
        <w:rPr>
          <w:rFonts w:ascii="Times New Roman" w:hAnsi="Times New Roman" w:cs="Times New Roman"/>
          <w:sz w:val="26"/>
          <w:szCs w:val="26"/>
        </w:rPr>
        <w:t>Тюменьавтогаз</w:t>
      </w:r>
      <w:proofErr w:type="spellEnd"/>
      <w:r w:rsidRPr="0066205F">
        <w:rPr>
          <w:rFonts w:ascii="Times New Roman" w:hAnsi="Times New Roman" w:cs="Times New Roman"/>
          <w:sz w:val="26"/>
          <w:szCs w:val="26"/>
        </w:rPr>
        <w:t>»;</w:t>
      </w:r>
    </w:p>
    <w:p w:rsidR="00666BC0" w:rsidRPr="0066205F" w:rsidRDefault="00666BC0" w:rsidP="005B63CD">
      <w:pPr>
        <w:spacing w:after="0" w:line="240" w:lineRule="auto"/>
        <w:jc w:val="both"/>
        <w:rPr>
          <w:rFonts w:ascii="Times New Roman" w:hAnsi="Times New Roman" w:cs="Times New Roman"/>
          <w:sz w:val="26"/>
          <w:szCs w:val="26"/>
        </w:rPr>
      </w:pPr>
      <w:r w:rsidRPr="0066205F">
        <w:rPr>
          <w:rFonts w:ascii="Times New Roman" w:hAnsi="Times New Roman" w:cs="Times New Roman"/>
          <w:sz w:val="26"/>
          <w:szCs w:val="26"/>
        </w:rPr>
        <w:t>Жуковский И.Н.-индивидуальный предприниматель</w:t>
      </w:r>
    </w:p>
    <w:p w:rsidR="00666BC0" w:rsidRPr="0066205F" w:rsidRDefault="00666BC0" w:rsidP="00666BC0">
      <w:pPr>
        <w:spacing w:after="0" w:line="240" w:lineRule="auto"/>
        <w:jc w:val="both"/>
        <w:rPr>
          <w:rFonts w:ascii="Times New Roman" w:eastAsia="Times New Roman" w:hAnsi="Times New Roman" w:cs="Times New Roman"/>
          <w:sz w:val="26"/>
          <w:szCs w:val="26"/>
          <w:lang w:eastAsia="ru-RU"/>
        </w:rPr>
      </w:pPr>
    </w:p>
    <w:p w:rsidR="00666BC0" w:rsidRPr="0066205F" w:rsidRDefault="00666BC0" w:rsidP="005B63CD">
      <w:pPr>
        <w:spacing w:after="0" w:line="240" w:lineRule="auto"/>
        <w:jc w:val="both"/>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В 201</w:t>
      </w:r>
      <w:r w:rsidR="00484764" w:rsidRPr="0066205F">
        <w:rPr>
          <w:rFonts w:ascii="Times New Roman" w:eastAsia="Times New Roman" w:hAnsi="Times New Roman" w:cs="Times New Roman"/>
          <w:sz w:val="26"/>
          <w:szCs w:val="26"/>
          <w:lang w:eastAsia="ru-RU"/>
        </w:rPr>
        <w:t xml:space="preserve">6 </w:t>
      </w:r>
      <w:r w:rsidRPr="0066205F">
        <w:rPr>
          <w:rFonts w:ascii="Times New Roman" w:eastAsia="Times New Roman" w:hAnsi="Times New Roman" w:cs="Times New Roman"/>
          <w:sz w:val="26"/>
          <w:szCs w:val="26"/>
          <w:lang w:eastAsia="ru-RU"/>
        </w:rPr>
        <w:t xml:space="preserve">г. на территории муниципального образования поселок Боровский проведено: </w:t>
      </w:r>
    </w:p>
    <w:p w:rsidR="00666BC0" w:rsidRPr="0066205F" w:rsidRDefault="00666BC0" w:rsidP="005B63CD">
      <w:pPr>
        <w:spacing w:after="0" w:line="240" w:lineRule="auto"/>
        <w:jc w:val="both"/>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 xml:space="preserve">- </w:t>
      </w:r>
      <w:r w:rsidR="00FB4EEA" w:rsidRPr="0066205F">
        <w:rPr>
          <w:rFonts w:ascii="Times New Roman" w:eastAsia="Times New Roman" w:hAnsi="Times New Roman" w:cs="Times New Roman"/>
          <w:sz w:val="26"/>
          <w:szCs w:val="26"/>
          <w:lang w:eastAsia="ru-RU"/>
        </w:rPr>
        <w:t>три</w:t>
      </w:r>
      <w:r w:rsidRPr="0066205F">
        <w:rPr>
          <w:rFonts w:ascii="Times New Roman" w:eastAsia="Times New Roman" w:hAnsi="Times New Roman" w:cs="Times New Roman"/>
          <w:sz w:val="26"/>
          <w:szCs w:val="26"/>
          <w:lang w:eastAsia="ru-RU"/>
        </w:rPr>
        <w:t xml:space="preserve"> заседания Совета по развитию малого и среднего предпринимательства </w:t>
      </w:r>
      <w:r w:rsidR="00B53CE8" w:rsidRPr="0066205F">
        <w:rPr>
          <w:rFonts w:ascii="Times New Roman" w:eastAsia="Times New Roman" w:hAnsi="Times New Roman" w:cs="Times New Roman"/>
          <w:sz w:val="26"/>
          <w:szCs w:val="26"/>
          <w:lang w:eastAsia="ru-RU"/>
        </w:rPr>
        <w:t>(апрель, сентябрь, декабрь)</w:t>
      </w:r>
      <w:r w:rsidRPr="0066205F">
        <w:rPr>
          <w:rFonts w:ascii="Times New Roman" w:eastAsia="Times New Roman" w:hAnsi="Times New Roman" w:cs="Times New Roman"/>
          <w:sz w:val="26"/>
          <w:szCs w:val="26"/>
          <w:lang w:eastAsia="ru-RU"/>
        </w:rPr>
        <w:t>.</w:t>
      </w:r>
    </w:p>
    <w:p w:rsidR="00666BC0" w:rsidRPr="0066205F" w:rsidRDefault="00666BC0" w:rsidP="005B63CD">
      <w:pPr>
        <w:spacing w:after="0" w:line="240" w:lineRule="auto"/>
        <w:jc w:val="both"/>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На заседаниях Совета рассмотрены следующие вопросы и доведена информация:</w:t>
      </w:r>
    </w:p>
    <w:p w:rsidR="009554AD" w:rsidRPr="0066205F" w:rsidRDefault="005B63CD" w:rsidP="009554AD">
      <w:pPr>
        <w:spacing w:after="0" w:line="240" w:lineRule="auto"/>
        <w:jc w:val="both"/>
        <w:rPr>
          <w:rFonts w:ascii="Times New Roman" w:hAnsi="Times New Roman" w:cs="Times New Roman"/>
          <w:sz w:val="26"/>
          <w:szCs w:val="26"/>
        </w:rPr>
      </w:pPr>
      <w:r w:rsidRPr="0066205F">
        <w:rPr>
          <w:rFonts w:ascii="Times New Roman" w:hAnsi="Times New Roman" w:cs="Times New Roman"/>
          <w:sz w:val="26"/>
          <w:szCs w:val="26"/>
        </w:rPr>
        <w:t>1.</w:t>
      </w:r>
      <w:r w:rsidR="00FB4EEA" w:rsidRPr="0066205F">
        <w:rPr>
          <w:rFonts w:ascii="Times New Roman" w:hAnsi="Times New Roman" w:cs="Times New Roman"/>
          <w:sz w:val="26"/>
          <w:szCs w:val="26"/>
        </w:rPr>
        <w:t xml:space="preserve"> </w:t>
      </w:r>
      <w:r w:rsidR="009554AD" w:rsidRPr="0066205F">
        <w:rPr>
          <w:rFonts w:ascii="Times New Roman" w:hAnsi="Times New Roman" w:cs="Times New Roman"/>
          <w:sz w:val="26"/>
          <w:szCs w:val="26"/>
        </w:rPr>
        <w:t>Об определении плана работы Совета по поддержки малого и среднего предпринимательства муниципального образования поселок Боровский на 2016 год.</w:t>
      </w:r>
    </w:p>
    <w:p w:rsidR="005B63CD" w:rsidRPr="0066205F" w:rsidRDefault="005B63CD" w:rsidP="005B63CD">
      <w:pPr>
        <w:spacing w:after="0" w:line="240" w:lineRule="auto"/>
        <w:jc w:val="both"/>
        <w:rPr>
          <w:rFonts w:ascii="Times New Roman" w:hAnsi="Times New Roman" w:cs="Times New Roman"/>
          <w:sz w:val="26"/>
          <w:szCs w:val="26"/>
        </w:rPr>
      </w:pPr>
      <w:r w:rsidRPr="0066205F">
        <w:rPr>
          <w:rFonts w:ascii="Times New Roman" w:hAnsi="Times New Roman" w:cs="Times New Roman"/>
          <w:sz w:val="26"/>
          <w:szCs w:val="26"/>
        </w:rPr>
        <w:t xml:space="preserve">2. </w:t>
      </w:r>
      <w:r w:rsidR="009554AD" w:rsidRPr="0066205F">
        <w:rPr>
          <w:rFonts w:ascii="Times New Roman" w:hAnsi="Times New Roman" w:cs="Times New Roman"/>
          <w:sz w:val="26"/>
          <w:szCs w:val="26"/>
        </w:rPr>
        <w:t>О государственной кадастровой оценке земельных участков в 2016 году</w:t>
      </w:r>
      <w:r w:rsidRPr="0066205F">
        <w:rPr>
          <w:rFonts w:ascii="Times New Roman" w:hAnsi="Times New Roman" w:cs="Times New Roman"/>
          <w:sz w:val="26"/>
          <w:szCs w:val="26"/>
        </w:rPr>
        <w:t>.</w:t>
      </w:r>
    </w:p>
    <w:p w:rsidR="005B63CD" w:rsidRPr="0066205F" w:rsidRDefault="005B63CD" w:rsidP="005B63CD">
      <w:pPr>
        <w:spacing w:after="0" w:line="240" w:lineRule="auto"/>
        <w:jc w:val="both"/>
        <w:rPr>
          <w:rFonts w:ascii="Times New Roman" w:hAnsi="Times New Roman" w:cs="Times New Roman"/>
          <w:sz w:val="26"/>
          <w:szCs w:val="26"/>
        </w:rPr>
      </w:pPr>
      <w:r w:rsidRPr="0066205F">
        <w:rPr>
          <w:rFonts w:ascii="Times New Roman" w:hAnsi="Times New Roman" w:cs="Times New Roman"/>
          <w:sz w:val="26"/>
          <w:szCs w:val="26"/>
        </w:rPr>
        <w:t>3.</w:t>
      </w:r>
      <w:r w:rsidR="009554AD" w:rsidRPr="0066205F">
        <w:rPr>
          <w:sz w:val="26"/>
          <w:szCs w:val="26"/>
        </w:rPr>
        <w:t xml:space="preserve"> </w:t>
      </w:r>
      <w:r w:rsidR="009554AD" w:rsidRPr="0066205F">
        <w:rPr>
          <w:rFonts w:ascii="Times New Roman" w:hAnsi="Times New Roman" w:cs="Times New Roman"/>
          <w:sz w:val="26"/>
          <w:szCs w:val="26"/>
        </w:rPr>
        <w:t>Информация об АО УК "Индустриальные Парки Тюменской области».</w:t>
      </w:r>
      <w:r w:rsidRPr="0066205F">
        <w:rPr>
          <w:rFonts w:ascii="Times New Roman" w:hAnsi="Times New Roman" w:cs="Times New Roman"/>
          <w:sz w:val="26"/>
          <w:szCs w:val="26"/>
        </w:rPr>
        <w:t xml:space="preserve">   </w:t>
      </w:r>
    </w:p>
    <w:p w:rsidR="005B63CD" w:rsidRPr="0066205F" w:rsidRDefault="005B63CD" w:rsidP="005B63CD">
      <w:pPr>
        <w:spacing w:after="0" w:line="240" w:lineRule="auto"/>
        <w:jc w:val="both"/>
        <w:rPr>
          <w:rFonts w:ascii="Times New Roman" w:hAnsi="Times New Roman" w:cs="Times New Roman"/>
          <w:sz w:val="26"/>
          <w:szCs w:val="26"/>
        </w:rPr>
      </w:pPr>
      <w:r w:rsidRPr="0066205F">
        <w:rPr>
          <w:rFonts w:ascii="Times New Roman" w:hAnsi="Times New Roman" w:cs="Times New Roman"/>
          <w:sz w:val="26"/>
          <w:szCs w:val="26"/>
        </w:rPr>
        <w:t xml:space="preserve">4. </w:t>
      </w:r>
      <w:r w:rsidR="00A74EB5" w:rsidRPr="0066205F">
        <w:rPr>
          <w:rFonts w:ascii="Times New Roman" w:hAnsi="Times New Roman" w:cs="Times New Roman"/>
          <w:sz w:val="26"/>
          <w:szCs w:val="26"/>
        </w:rPr>
        <w:t xml:space="preserve">Информация о подготовке к проведению выборов депутатов в Государственную думу РФ и в Думу Тюменской области. </w:t>
      </w:r>
    </w:p>
    <w:p w:rsidR="005B63CD" w:rsidRPr="0066205F" w:rsidRDefault="005B63CD" w:rsidP="005B63CD">
      <w:pPr>
        <w:spacing w:after="0" w:line="240" w:lineRule="auto"/>
        <w:jc w:val="both"/>
        <w:rPr>
          <w:rFonts w:ascii="Times New Roman" w:hAnsi="Times New Roman" w:cs="Times New Roman"/>
          <w:sz w:val="26"/>
          <w:szCs w:val="26"/>
        </w:rPr>
      </w:pPr>
      <w:r w:rsidRPr="0066205F">
        <w:rPr>
          <w:rFonts w:ascii="Times New Roman" w:hAnsi="Times New Roman" w:cs="Times New Roman"/>
          <w:sz w:val="26"/>
          <w:szCs w:val="26"/>
        </w:rPr>
        <w:t xml:space="preserve">5. </w:t>
      </w:r>
      <w:r w:rsidR="00A74EB5" w:rsidRPr="0066205F">
        <w:rPr>
          <w:rFonts w:ascii="Times New Roman" w:hAnsi="Times New Roman" w:cs="Times New Roman"/>
          <w:sz w:val="26"/>
          <w:szCs w:val="26"/>
        </w:rPr>
        <w:t>Информация о реализации инвестиционных проектов на территории индустриального парка в п. Боровском.</w:t>
      </w:r>
    </w:p>
    <w:p w:rsidR="005B63CD" w:rsidRPr="0066205F" w:rsidRDefault="005B63CD" w:rsidP="005B63CD">
      <w:pPr>
        <w:spacing w:after="0" w:line="240" w:lineRule="auto"/>
        <w:jc w:val="both"/>
        <w:rPr>
          <w:rFonts w:ascii="Times New Roman" w:hAnsi="Times New Roman" w:cs="Times New Roman"/>
          <w:sz w:val="26"/>
          <w:szCs w:val="26"/>
        </w:rPr>
      </w:pPr>
      <w:r w:rsidRPr="0066205F">
        <w:rPr>
          <w:rFonts w:ascii="Times New Roman" w:hAnsi="Times New Roman" w:cs="Times New Roman"/>
          <w:sz w:val="26"/>
          <w:szCs w:val="26"/>
        </w:rPr>
        <w:t xml:space="preserve">6. </w:t>
      </w:r>
      <w:r w:rsidR="00A74EB5" w:rsidRPr="0066205F">
        <w:rPr>
          <w:rFonts w:ascii="Times New Roman" w:hAnsi="Times New Roman" w:cs="Times New Roman"/>
          <w:sz w:val="26"/>
          <w:szCs w:val="26"/>
        </w:rPr>
        <w:t>Информация о работе Совета по развитию малого и среднего предпринимательства за 2016 год.</w:t>
      </w:r>
    </w:p>
    <w:p w:rsidR="00A74EB5" w:rsidRPr="0066205F" w:rsidRDefault="005B63CD" w:rsidP="00A74EB5">
      <w:pPr>
        <w:spacing w:after="0" w:line="240" w:lineRule="auto"/>
        <w:jc w:val="both"/>
        <w:rPr>
          <w:rFonts w:ascii="Times New Roman" w:hAnsi="Times New Roman" w:cs="Times New Roman"/>
          <w:sz w:val="26"/>
          <w:szCs w:val="26"/>
        </w:rPr>
      </w:pPr>
      <w:r w:rsidRPr="0066205F">
        <w:rPr>
          <w:rFonts w:ascii="Times New Roman" w:hAnsi="Times New Roman" w:cs="Times New Roman"/>
          <w:sz w:val="26"/>
          <w:szCs w:val="26"/>
        </w:rPr>
        <w:t xml:space="preserve">7. </w:t>
      </w:r>
      <w:r w:rsidR="00A74EB5" w:rsidRPr="0066205F">
        <w:rPr>
          <w:rFonts w:ascii="Times New Roman" w:hAnsi="Times New Roman" w:cs="Times New Roman"/>
          <w:sz w:val="26"/>
          <w:szCs w:val="26"/>
        </w:rPr>
        <w:t xml:space="preserve">О государственной кадастровой оценке земельных участков. </w:t>
      </w:r>
    </w:p>
    <w:p w:rsidR="005B63CD" w:rsidRPr="0066205F" w:rsidRDefault="00A74EB5" w:rsidP="00A74EB5">
      <w:pPr>
        <w:spacing w:after="0" w:line="240" w:lineRule="auto"/>
        <w:jc w:val="both"/>
        <w:rPr>
          <w:rFonts w:ascii="Times New Roman" w:hAnsi="Times New Roman" w:cs="Times New Roman"/>
          <w:sz w:val="26"/>
          <w:szCs w:val="26"/>
        </w:rPr>
      </w:pPr>
      <w:r w:rsidRPr="0066205F">
        <w:rPr>
          <w:rFonts w:ascii="Times New Roman" w:hAnsi="Times New Roman" w:cs="Times New Roman"/>
          <w:sz w:val="26"/>
          <w:szCs w:val="26"/>
        </w:rPr>
        <w:t>О земельном налоге с 01.01.2017г</w:t>
      </w:r>
    </w:p>
    <w:p w:rsidR="00A74EB5" w:rsidRPr="0066205F" w:rsidRDefault="005B63CD" w:rsidP="005B63CD">
      <w:pPr>
        <w:spacing w:after="0" w:line="240" w:lineRule="auto"/>
        <w:jc w:val="both"/>
        <w:rPr>
          <w:rFonts w:ascii="Times New Roman" w:hAnsi="Times New Roman" w:cs="Times New Roman"/>
          <w:sz w:val="26"/>
          <w:szCs w:val="26"/>
        </w:rPr>
      </w:pPr>
      <w:r w:rsidRPr="0066205F">
        <w:rPr>
          <w:rFonts w:ascii="Times New Roman" w:hAnsi="Times New Roman" w:cs="Times New Roman"/>
          <w:sz w:val="26"/>
          <w:szCs w:val="26"/>
        </w:rPr>
        <w:t xml:space="preserve">8. </w:t>
      </w:r>
      <w:r w:rsidR="00A74EB5" w:rsidRPr="0066205F">
        <w:rPr>
          <w:rFonts w:ascii="Times New Roman" w:hAnsi="Times New Roman" w:cs="Times New Roman"/>
          <w:sz w:val="26"/>
          <w:szCs w:val="26"/>
        </w:rPr>
        <w:t xml:space="preserve">О соблюдении законодательства в сфере реализации алкогольной продукции в торговых точках, расположенных на территории муниципального образования п. </w:t>
      </w:r>
      <w:proofErr w:type="gramStart"/>
      <w:r w:rsidR="00A74EB5" w:rsidRPr="0066205F">
        <w:rPr>
          <w:rFonts w:ascii="Times New Roman" w:hAnsi="Times New Roman" w:cs="Times New Roman"/>
          <w:sz w:val="26"/>
          <w:szCs w:val="26"/>
        </w:rPr>
        <w:t>Боровский</w:t>
      </w:r>
      <w:proofErr w:type="gramEnd"/>
      <w:r w:rsidR="00A74EB5" w:rsidRPr="0066205F">
        <w:rPr>
          <w:rFonts w:ascii="Times New Roman" w:hAnsi="Times New Roman" w:cs="Times New Roman"/>
          <w:sz w:val="26"/>
          <w:szCs w:val="26"/>
        </w:rPr>
        <w:t xml:space="preserve">.  </w:t>
      </w:r>
    </w:p>
    <w:p w:rsidR="005B63CD" w:rsidRPr="0066205F" w:rsidRDefault="005B63CD" w:rsidP="00666BC0">
      <w:pPr>
        <w:spacing w:after="0" w:line="240" w:lineRule="auto"/>
        <w:jc w:val="both"/>
        <w:rPr>
          <w:rFonts w:ascii="Times New Roman" w:eastAsia="Times New Roman" w:hAnsi="Times New Roman" w:cs="Times New Roman"/>
          <w:sz w:val="26"/>
          <w:szCs w:val="26"/>
          <w:lang w:eastAsia="ru-RU"/>
        </w:rPr>
      </w:pPr>
    </w:p>
    <w:p w:rsidR="00666BC0" w:rsidRPr="0066205F" w:rsidRDefault="00666BC0" w:rsidP="00666BC0">
      <w:pPr>
        <w:spacing w:after="0" w:line="240" w:lineRule="auto"/>
        <w:jc w:val="both"/>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В рамках работы Совета по поддержке и развитию малого и среднего предпринимательства на территории муниципального образования поселок Боровский в части развития малого бизнеса проводятся следующие мероприятия:</w:t>
      </w:r>
    </w:p>
    <w:p w:rsidR="00666BC0" w:rsidRPr="0066205F" w:rsidRDefault="00666BC0" w:rsidP="00666BC0">
      <w:pPr>
        <w:spacing w:after="0" w:line="240" w:lineRule="auto"/>
        <w:jc w:val="both"/>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1.Оказание консультационных услуг (консультирование по вопросам ведения предпринимательской деятельности, консультирование населения желающего осуществлять предпринимательскую деятельность). Вопросы носят устный характер: куда обратиться для регистрации ИП ил</w:t>
      </w:r>
      <w:proofErr w:type="gramStart"/>
      <w:r w:rsidRPr="0066205F">
        <w:rPr>
          <w:rFonts w:ascii="Times New Roman" w:eastAsia="Times New Roman" w:hAnsi="Times New Roman" w:cs="Times New Roman"/>
          <w:sz w:val="26"/>
          <w:szCs w:val="26"/>
          <w:lang w:eastAsia="ru-RU"/>
        </w:rPr>
        <w:t>и ООО</w:t>
      </w:r>
      <w:proofErr w:type="gramEnd"/>
      <w:r w:rsidRPr="0066205F">
        <w:rPr>
          <w:rFonts w:ascii="Times New Roman" w:eastAsia="Times New Roman" w:hAnsi="Times New Roman" w:cs="Times New Roman"/>
          <w:sz w:val="26"/>
          <w:szCs w:val="26"/>
          <w:lang w:eastAsia="ru-RU"/>
        </w:rPr>
        <w:t xml:space="preserve">, каким образом осуществляется регистрация, какие для этого нужны документы, как закрыть ИП или ООО, где взять необходимые бланки, куда обратиться за оказанием бухгалтерских услуг. Чаще приходят сами, реже звонят по телефону. </w:t>
      </w:r>
    </w:p>
    <w:p w:rsidR="00666BC0" w:rsidRPr="0066205F" w:rsidRDefault="00666BC0" w:rsidP="00666BC0">
      <w:pPr>
        <w:spacing w:after="0" w:line="240" w:lineRule="auto"/>
        <w:jc w:val="both"/>
        <w:rPr>
          <w:rFonts w:ascii="Times New Roman" w:eastAsia="Times New Roman" w:hAnsi="Times New Roman" w:cs="Times New Roman"/>
          <w:sz w:val="26"/>
          <w:szCs w:val="26"/>
          <w:lang w:eastAsia="ru-RU"/>
        </w:rPr>
      </w:pPr>
    </w:p>
    <w:p w:rsidR="00666BC0" w:rsidRPr="0066205F" w:rsidRDefault="00666BC0" w:rsidP="00666BC0">
      <w:pPr>
        <w:spacing w:after="0" w:line="240" w:lineRule="auto"/>
        <w:jc w:val="both"/>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2. Оказание информационной поддержки (публикации в газете «</w:t>
      </w:r>
      <w:proofErr w:type="spellStart"/>
      <w:r w:rsidRPr="0066205F">
        <w:rPr>
          <w:rFonts w:ascii="Times New Roman" w:eastAsia="Times New Roman" w:hAnsi="Times New Roman" w:cs="Times New Roman"/>
          <w:sz w:val="26"/>
          <w:szCs w:val="26"/>
          <w:lang w:eastAsia="ru-RU"/>
        </w:rPr>
        <w:t>Боровские</w:t>
      </w:r>
      <w:proofErr w:type="spellEnd"/>
      <w:r w:rsidRPr="0066205F">
        <w:rPr>
          <w:rFonts w:ascii="Times New Roman" w:eastAsia="Times New Roman" w:hAnsi="Times New Roman" w:cs="Times New Roman"/>
          <w:sz w:val="26"/>
          <w:szCs w:val="26"/>
          <w:lang w:eastAsia="ru-RU"/>
        </w:rPr>
        <w:t xml:space="preserve"> вести», размещение на информационных стендах, на сайте администрации муниципального образования поселок Боровский информации о видах поддержки, о проведении конференций, конкурсов, форумов, обучающих семинарах и </w:t>
      </w:r>
      <w:proofErr w:type="gramStart"/>
      <w:r w:rsidRPr="0066205F">
        <w:rPr>
          <w:rFonts w:ascii="Times New Roman" w:eastAsia="Times New Roman" w:hAnsi="Times New Roman" w:cs="Times New Roman"/>
          <w:sz w:val="26"/>
          <w:szCs w:val="26"/>
          <w:lang w:eastAsia="ru-RU"/>
        </w:rPr>
        <w:t>бизнес-тренингов</w:t>
      </w:r>
      <w:proofErr w:type="gramEnd"/>
      <w:r w:rsidRPr="0066205F">
        <w:rPr>
          <w:rFonts w:ascii="Times New Roman" w:eastAsia="Times New Roman" w:hAnsi="Times New Roman" w:cs="Times New Roman"/>
          <w:sz w:val="26"/>
          <w:szCs w:val="26"/>
          <w:lang w:eastAsia="ru-RU"/>
        </w:rPr>
        <w:t xml:space="preserve"> для субъектов малого и среднего предпринимательства). Организация участия субъектов предпринимательства в выставках, ярмарках, </w:t>
      </w:r>
      <w:proofErr w:type="gramStart"/>
      <w:r w:rsidRPr="0066205F">
        <w:rPr>
          <w:rFonts w:ascii="Times New Roman" w:eastAsia="Times New Roman" w:hAnsi="Times New Roman" w:cs="Times New Roman"/>
          <w:sz w:val="26"/>
          <w:szCs w:val="26"/>
          <w:lang w:eastAsia="ru-RU"/>
        </w:rPr>
        <w:t>бизнес-тренингах</w:t>
      </w:r>
      <w:proofErr w:type="gramEnd"/>
      <w:r w:rsidRPr="0066205F">
        <w:rPr>
          <w:rFonts w:ascii="Times New Roman" w:eastAsia="Times New Roman" w:hAnsi="Times New Roman" w:cs="Times New Roman"/>
          <w:sz w:val="26"/>
          <w:szCs w:val="26"/>
          <w:lang w:eastAsia="ru-RU"/>
        </w:rPr>
        <w:t xml:space="preserve">, обучающих семинарах. </w:t>
      </w:r>
    </w:p>
    <w:p w:rsidR="00666BC0" w:rsidRPr="0066205F" w:rsidRDefault="00666BC0" w:rsidP="00666BC0">
      <w:pPr>
        <w:spacing w:after="0" w:line="240" w:lineRule="auto"/>
        <w:jc w:val="both"/>
        <w:rPr>
          <w:rFonts w:ascii="Times New Roman" w:eastAsia="Times New Roman" w:hAnsi="Times New Roman" w:cs="Times New Roman"/>
          <w:sz w:val="26"/>
          <w:szCs w:val="26"/>
          <w:lang w:eastAsia="ru-RU"/>
        </w:rPr>
      </w:pPr>
    </w:p>
    <w:p w:rsidR="00666BC0" w:rsidRPr="0066205F" w:rsidRDefault="00666BC0" w:rsidP="00666BC0">
      <w:pPr>
        <w:spacing w:after="0" w:line="240" w:lineRule="auto"/>
        <w:jc w:val="both"/>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 xml:space="preserve">3. Оказание имущественной поддержки </w:t>
      </w:r>
    </w:p>
    <w:p w:rsidR="00666BC0" w:rsidRPr="0066205F" w:rsidRDefault="00666BC0" w:rsidP="00666BC0">
      <w:pPr>
        <w:spacing w:after="0" w:line="240" w:lineRule="auto"/>
        <w:ind w:firstLine="708"/>
        <w:jc w:val="both"/>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Распоряжением администрации муниципального образования поселок Боровский от 01.07.2013г. №324</w:t>
      </w:r>
      <w:r w:rsidR="00BC627A" w:rsidRPr="0066205F">
        <w:rPr>
          <w:rFonts w:ascii="Times New Roman" w:eastAsia="Times New Roman" w:hAnsi="Times New Roman" w:cs="Times New Roman"/>
          <w:sz w:val="26"/>
          <w:szCs w:val="26"/>
          <w:lang w:eastAsia="ru-RU"/>
        </w:rPr>
        <w:t xml:space="preserve"> (с изменениями от 24.02.2015 №103, от 14.12.2015 №629</w:t>
      </w:r>
      <w:r w:rsidR="001026BA" w:rsidRPr="0066205F">
        <w:rPr>
          <w:rFonts w:ascii="Times New Roman" w:eastAsia="Times New Roman" w:hAnsi="Times New Roman" w:cs="Times New Roman"/>
          <w:sz w:val="26"/>
          <w:szCs w:val="26"/>
          <w:lang w:eastAsia="ru-RU"/>
        </w:rPr>
        <w:t xml:space="preserve">) </w:t>
      </w:r>
      <w:r w:rsidRPr="0066205F">
        <w:rPr>
          <w:rFonts w:ascii="Times New Roman" w:eastAsia="Times New Roman" w:hAnsi="Times New Roman" w:cs="Times New Roman"/>
          <w:sz w:val="26"/>
          <w:szCs w:val="26"/>
          <w:lang w:eastAsia="ru-RU"/>
        </w:rPr>
        <w:t xml:space="preserve">утвержден Перечень муниципального имущества муниципального образования поселок, предназначенного для передачи во временное владение и (или) </w:t>
      </w:r>
      <w:r w:rsidRPr="0066205F">
        <w:rPr>
          <w:rFonts w:ascii="Times New Roman" w:eastAsia="Times New Roman" w:hAnsi="Times New Roman" w:cs="Times New Roman"/>
          <w:sz w:val="26"/>
          <w:szCs w:val="26"/>
          <w:lang w:eastAsia="ru-RU"/>
        </w:rPr>
        <w:lastRenderedPageBreak/>
        <w:t>пользование субъектам малого и среднего предпринимательства, в который включено 1</w:t>
      </w:r>
      <w:r w:rsidR="001026BA" w:rsidRPr="0066205F">
        <w:rPr>
          <w:rFonts w:ascii="Times New Roman" w:eastAsia="Times New Roman" w:hAnsi="Times New Roman" w:cs="Times New Roman"/>
          <w:sz w:val="26"/>
          <w:szCs w:val="26"/>
          <w:lang w:eastAsia="ru-RU"/>
        </w:rPr>
        <w:t>4</w:t>
      </w:r>
      <w:r w:rsidRPr="0066205F">
        <w:rPr>
          <w:rFonts w:ascii="Times New Roman" w:eastAsia="Times New Roman" w:hAnsi="Times New Roman" w:cs="Times New Roman"/>
          <w:sz w:val="26"/>
          <w:szCs w:val="26"/>
          <w:lang w:eastAsia="ru-RU"/>
        </w:rPr>
        <w:t xml:space="preserve"> муниципальных объектов недвижимости. </w:t>
      </w:r>
    </w:p>
    <w:p w:rsidR="00666BC0" w:rsidRPr="0066205F" w:rsidRDefault="00666BC0" w:rsidP="00666BC0">
      <w:pPr>
        <w:spacing w:after="0" w:line="240" w:lineRule="auto"/>
        <w:ind w:firstLine="709"/>
        <w:jc w:val="both"/>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По состоянию на 01.</w:t>
      </w:r>
      <w:r w:rsidR="00CF2124" w:rsidRPr="0066205F">
        <w:rPr>
          <w:rFonts w:ascii="Times New Roman" w:eastAsia="Times New Roman" w:hAnsi="Times New Roman" w:cs="Times New Roman"/>
          <w:sz w:val="26"/>
          <w:szCs w:val="26"/>
          <w:lang w:eastAsia="ru-RU"/>
        </w:rPr>
        <w:t>01</w:t>
      </w:r>
      <w:r w:rsidRPr="0066205F">
        <w:rPr>
          <w:rFonts w:ascii="Times New Roman" w:eastAsia="Times New Roman" w:hAnsi="Times New Roman" w:cs="Times New Roman"/>
          <w:sz w:val="26"/>
          <w:szCs w:val="26"/>
          <w:lang w:eastAsia="ru-RU"/>
        </w:rPr>
        <w:t>.201</w:t>
      </w:r>
      <w:r w:rsidR="005E1B03" w:rsidRPr="0066205F">
        <w:rPr>
          <w:rFonts w:ascii="Times New Roman" w:eastAsia="Times New Roman" w:hAnsi="Times New Roman" w:cs="Times New Roman"/>
          <w:sz w:val="26"/>
          <w:szCs w:val="26"/>
          <w:lang w:eastAsia="ru-RU"/>
        </w:rPr>
        <w:t>7</w:t>
      </w:r>
      <w:r w:rsidRPr="0066205F">
        <w:rPr>
          <w:rFonts w:ascii="Times New Roman" w:eastAsia="Times New Roman" w:hAnsi="Times New Roman" w:cs="Times New Roman"/>
          <w:sz w:val="26"/>
          <w:szCs w:val="26"/>
          <w:lang w:eastAsia="ru-RU"/>
        </w:rPr>
        <w:t xml:space="preserve"> года в целях оказания имущественной поддержки субъектам малого предпринимательства для осуществления предпринимательской деятельности передано из Перечня в пользование 1</w:t>
      </w:r>
      <w:r w:rsidR="002C5C78" w:rsidRPr="0066205F">
        <w:rPr>
          <w:rFonts w:ascii="Times New Roman" w:eastAsia="Times New Roman" w:hAnsi="Times New Roman" w:cs="Times New Roman"/>
          <w:sz w:val="26"/>
          <w:szCs w:val="26"/>
          <w:lang w:eastAsia="ru-RU"/>
        </w:rPr>
        <w:t>3</w:t>
      </w:r>
      <w:r w:rsidRPr="0066205F">
        <w:rPr>
          <w:rFonts w:ascii="Times New Roman" w:eastAsia="Times New Roman" w:hAnsi="Times New Roman" w:cs="Times New Roman"/>
          <w:sz w:val="26"/>
          <w:szCs w:val="26"/>
          <w:lang w:eastAsia="ru-RU"/>
        </w:rPr>
        <w:t xml:space="preserve"> муниципальных нежилых помещений общей площадью </w:t>
      </w:r>
      <w:r w:rsidR="00CF2124" w:rsidRPr="0066205F">
        <w:rPr>
          <w:rFonts w:ascii="Times New Roman" w:eastAsia="Times New Roman" w:hAnsi="Times New Roman" w:cs="Times New Roman"/>
          <w:sz w:val="26"/>
          <w:szCs w:val="26"/>
          <w:lang w:eastAsia="ru-RU"/>
        </w:rPr>
        <w:t>839</w:t>
      </w:r>
      <w:r w:rsidRPr="0066205F">
        <w:rPr>
          <w:rFonts w:ascii="Times New Roman" w:eastAsia="Times New Roman" w:hAnsi="Times New Roman" w:cs="Times New Roman"/>
          <w:sz w:val="26"/>
          <w:szCs w:val="26"/>
          <w:lang w:eastAsia="ru-RU"/>
        </w:rPr>
        <w:t>кв.м.</w:t>
      </w:r>
    </w:p>
    <w:p w:rsidR="00666BC0" w:rsidRPr="0066205F" w:rsidRDefault="00666BC0" w:rsidP="00666BC0">
      <w:pPr>
        <w:spacing w:after="0" w:line="240" w:lineRule="auto"/>
        <w:ind w:firstLine="709"/>
        <w:jc w:val="both"/>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 xml:space="preserve">В соответствии с </w:t>
      </w:r>
      <w:r w:rsidRPr="0066205F">
        <w:rPr>
          <w:rFonts w:ascii="Times New Roman" w:eastAsia="Times New Roman" w:hAnsi="Times New Roman" w:cs="Times New Roman"/>
          <w:sz w:val="26"/>
          <w:szCs w:val="26"/>
          <w:u w:val="single"/>
          <w:lang w:eastAsia="ru-RU"/>
        </w:rPr>
        <w:t>Федеральным законом №159-ФЗ</w:t>
      </w:r>
      <w:r w:rsidRPr="0066205F">
        <w:rPr>
          <w:rFonts w:ascii="Times New Roman" w:eastAsia="Times New Roman" w:hAnsi="Times New Roman" w:cs="Times New Roman"/>
          <w:sz w:val="26"/>
          <w:szCs w:val="26"/>
          <w:lang w:eastAsia="ru-RU"/>
        </w:rPr>
        <w:t xml:space="preserve"> «О преимущественном праве приобретения субъектами малого и среднего предпринимательства арендуемого помещения» в 201</w:t>
      </w:r>
      <w:r w:rsidR="005E1B03" w:rsidRPr="0066205F">
        <w:rPr>
          <w:rFonts w:ascii="Times New Roman" w:eastAsia="Times New Roman" w:hAnsi="Times New Roman" w:cs="Times New Roman"/>
          <w:sz w:val="26"/>
          <w:szCs w:val="26"/>
          <w:lang w:eastAsia="ru-RU"/>
        </w:rPr>
        <w:t>6</w:t>
      </w:r>
      <w:r w:rsidRPr="0066205F">
        <w:rPr>
          <w:rFonts w:ascii="Times New Roman" w:eastAsia="Times New Roman" w:hAnsi="Times New Roman" w:cs="Times New Roman"/>
          <w:sz w:val="26"/>
          <w:szCs w:val="26"/>
          <w:lang w:eastAsia="ru-RU"/>
        </w:rPr>
        <w:t xml:space="preserve">г. не поступало заявлений от </w:t>
      </w:r>
      <w:proofErr w:type="spellStart"/>
      <w:r w:rsidRPr="0066205F">
        <w:rPr>
          <w:rFonts w:ascii="Times New Roman" w:eastAsia="Times New Roman" w:hAnsi="Times New Roman" w:cs="Times New Roman"/>
          <w:sz w:val="26"/>
          <w:szCs w:val="26"/>
          <w:lang w:eastAsia="ru-RU"/>
        </w:rPr>
        <w:t>СМиСП</w:t>
      </w:r>
      <w:proofErr w:type="spellEnd"/>
      <w:r w:rsidRPr="0066205F">
        <w:rPr>
          <w:rFonts w:ascii="Times New Roman" w:eastAsia="Times New Roman" w:hAnsi="Times New Roman" w:cs="Times New Roman"/>
          <w:sz w:val="26"/>
          <w:szCs w:val="26"/>
          <w:lang w:eastAsia="ru-RU"/>
        </w:rPr>
        <w:t xml:space="preserve"> на реализацию преимущественного права выкупа арендуемых помещений. Всего  с начала действия закона преимущественное право выкупа реализовали 3 субъекта малого и среднего предпринимательства на 4 </w:t>
      </w:r>
      <w:proofErr w:type="gramStart"/>
      <w:r w:rsidRPr="0066205F">
        <w:rPr>
          <w:rFonts w:ascii="Times New Roman" w:eastAsia="Times New Roman" w:hAnsi="Times New Roman" w:cs="Times New Roman"/>
          <w:sz w:val="26"/>
          <w:szCs w:val="26"/>
          <w:lang w:eastAsia="ru-RU"/>
        </w:rPr>
        <w:t>муниципальных</w:t>
      </w:r>
      <w:proofErr w:type="gramEnd"/>
      <w:r w:rsidRPr="0066205F">
        <w:rPr>
          <w:rFonts w:ascii="Times New Roman" w:eastAsia="Times New Roman" w:hAnsi="Times New Roman" w:cs="Times New Roman"/>
          <w:sz w:val="26"/>
          <w:szCs w:val="26"/>
          <w:lang w:eastAsia="ru-RU"/>
        </w:rPr>
        <w:t xml:space="preserve"> объекта недвижимости.  Всего поступления в местный бюджет от продажи нежилых помещений с 2010 г. по 2018г. составят более 31 млн</w:t>
      </w:r>
      <w:proofErr w:type="gramStart"/>
      <w:r w:rsidRPr="0066205F">
        <w:rPr>
          <w:rFonts w:ascii="Times New Roman" w:eastAsia="Times New Roman" w:hAnsi="Times New Roman" w:cs="Times New Roman"/>
          <w:sz w:val="26"/>
          <w:szCs w:val="26"/>
          <w:lang w:eastAsia="ru-RU"/>
        </w:rPr>
        <w:t>.р</w:t>
      </w:r>
      <w:proofErr w:type="gramEnd"/>
      <w:r w:rsidRPr="0066205F">
        <w:rPr>
          <w:rFonts w:ascii="Times New Roman" w:eastAsia="Times New Roman" w:hAnsi="Times New Roman" w:cs="Times New Roman"/>
          <w:sz w:val="26"/>
          <w:szCs w:val="26"/>
          <w:lang w:eastAsia="ru-RU"/>
        </w:rPr>
        <w:t>ублей.</w:t>
      </w:r>
    </w:p>
    <w:p w:rsidR="00666BC0" w:rsidRPr="0066205F" w:rsidRDefault="00666BC0" w:rsidP="00666BC0">
      <w:pPr>
        <w:spacing w:after="0" w:line="240" w:lineRule="auto"/>
        <w:jc w:val="both"/>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 xml:space="preserve">4. </w:t>
      </w:r>
      <w:r w:rsidR="00B227CA" w:rsidRPr="0066205F">
        <w:rPr>
          <w:rFonts w:ascii="Times New Roman" w:eastAsia="Times New Roman" w:hAnsi="Times New Roman" w:cs="Times New Roman"/>
          <w:sz w:val="26"/>
          <w:szCs w:val="26"/>
          <w:lang w:eastAsia="ru-RU"/>
        </w:rPr>
        <w:t>Развитие инвестиционной деятельности.</w:t>
      </w:r>
    </w:p>
    <w:p w:rsidR="001D0DC3" w:rsidRPr="0066205F" w:rsidRDefault="001D0DC3" w:rsidP="001D0DC3">
      <w:pPr>
        <w:spacing w:after="0" w:line="240" w:lineRule="auto"/>
        <w:jc w:val="both"/>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Всего на территории муниципального образования поселок Боровский в 2016г. начата и продолжена реализация 14 инвестиционных проектов,  из них:</w:t>
      </w:r>
    </w:p>
    <w:p w:rsidR="001D0DC3" w:rsidRPr="0066205F" w:rsidRDefault="001D0DC3" w:rsidP="001D0DC3">
      <w:pPr>
        <w:spacing w:after="0" w:line="240" w:lineRule="auto"/>
        <w:jc w:val="both"/>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 xml:space="preserve">   - 5 инвестиционных проектов на территории индустриального парка Боровский;</w:t>
      </w:r>
    </w:p>
    <w:p w:rsidR="001D0DC3" w:rsidRPr="0066205F" w:rsidRDefault="001D0DC3" w:rsidP="001D0DC3">
      <w:pPr>
        <w:spacing w:after="0" w:line="240" w:lineRule="auto"/>
        <w:jc w:val="both"/>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 xml:space="preserve">- 1 инвестиционный проект-площадка на пересечение улиц Орджоникидзе-Мира, площадью 0,5 </w:t>
      </w:r>
      <w:proofErr w:type="spellStart"/>
      <w:r w:rsidRPr="0066205F">
        <w:rPr>
          <w:rFonts w:ascii="Times New Roman" w:eastAsia="Times New Roman" w:hAnsi="Times New Roman" w:cs="Times New Roman"/>
          <w:sz w:val="26"/>
          <w:szCs w:val="26"/>
          <w:lang w:eastAsia="ru-RU"/>
        </w:rPr>
        <w:t>га</w:t>
      </w:r>
      <w:proofErr w:type="gramStart"/>
      <w:r w:rsidRPr="0066205F">
        <w:rPr>
          <w:rFonts w:ascii="Times New Roman" w:eastAsia="Times New Roman" w:hAnsi="Times New Roman" w:cs="Times New Roman"/>
          <w:sz w:val="26"/>
          <w:szCs w:val="26"/>
          <w:lang w:eastAsia="ru-RU"/>
        </w:rPr>
        <w:t>,у</w:t>
      </w:r>
      <w:proofErr w:type="gramEnd"/>
      <w:r w:rsidRPr="0066205F">
        <w:rPr>
          <w:rFonts w:ascii="Times New Roman" w:eastAsia="Times New Roman" w:hAnsi="Times New Roman" w:cs="Times New Roman"/>
          <w:sz w:val="26"/>
          <w:szCs w:val="26"/>
          <w:lang w:eastAsia="ru-RU"/>
        </w:rPr>
        <w:t>часток</w:t>
      </w:r>
      <w:proofErr w:type="spellEnd"/>
      <w:r w:rsidRPr="0066205F">
        <w:rPr>
          <w:rFonts w:ascii="Times New Roman" w:eastAsia="Times New Roman" w:hAnsi="Times New Roman" w:cs="Times New Roman"/>
          <w:sz w:val="26"/>
          <w:szCs w:val="26"/>
          <w:lang w:eastAsia="ru-RU"/>
        </w:rPr>
        <w:t xml:space="preserve"> передан в аренду ООО «</w:t>
      </w:r>
      <w:proofErr w:type="spellStart"/>
      <w:r w:rsidRPr="0066205F">
        <w:rPr>
          <w:rFonts w:ascii="Times New Roman" w:eastAsia="Times New Roman" w:hAnsi="Times New Roman" w:cs="Times New Roman"/>
          <w:sz w:val="26"/>
          <w:szCs w:val="26"/>
          <w:lang w:eastAsia="ru-RU"/>
        </w:rPr>
        <w:t>Эриус</w:t>
      </w:r>
      <w:proofErr w:type="spellEnd"/>
      <w:r w:rsidRPr="0066205F">
        <w:rPr>
          <w:rFonts w:ascii="Times New Roman" w:eastAsia="Times New Roman" w:hAnsi="Times New Roman" w:cs="Times New Roman"/>
          <w:sz w:val="26"/>
          <w:szCs w:val="26"/>
          <w:lang w:eastAsia="ru-RU"/>
        </w:rPr>
        <w:t>» для строительства торгового объекта. В настоящее время идет отсыпка участка;</w:t>
      </w:r>
    </w:p>
    <w:p w:rsidR="001D0DC3" w:rsidRPr="0066205F" w:rsidRDefault="001D0DC3" w:rsidP="001D0DC3">
      <w:pPr>
        <w:spacing w:after="0" w:line="240" w:lineRule="auto"/>
        <w:jc w:val="both"/>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 xml:space="preserve">-3 инвестиционных проекта, площадка в районе </w:t>
      </w:r>
      <w:proofErr w:type="spellStart"/>
      <w:r w:rsidRPr="0066205F">
        <w:rPr>
          <w:rFonts w:ascii="Times New Roman" w:eastAsia="Times New Roman" w:hAnsi="Times New Roman" w:cs="Times New Roman"/>
          <w:sz w:val="26"/>
          <w:szCs w:val="26"/>
          <w:lang w:eastAsia="ru-RU"/>
        </w:rPr>
        <w:t>ул</w:t>
      </w:r>
      <w:proofErr w:type="gramStart"/>
      <w:r w:rsidRPr="0066205F">
        <w:rPr>
          <w:rFonts w:ascii="Times New Roman" w:eastAsia="Times New Roman" w:hAnsi="Times New Roman" w:cs="Times New Roman"/>
          <w:sz w:val="26"/>
          <w:szCs w:val="26"/>
          <w:lang w:eastAsia="ru-RU"/>
        </w:rPr>
        <w:t>.Н</w:t>
      </w:r>
      <w:proofErr w:type="gramEnd"/>
      <w:r w:rsidRPr="0066205F">
        <w:rPr>
          <w:rFonts w:ascii="Times New Roman" w:eastAsia="Times New Roman" w:hAnsi="Times New Roman" w:cs="Times New Roman"/>
          <w:sz w:val="26"/>
          <w:szCs w:val="26"/>
          <w:lang w:eastAsia="ru-RU"/>
        </w:rPr>
        <w:t>абережная</w:t>
      </w:r>
      <w:proofErr w:type="spellEnd"/>
      <w:r w:rsidRPr="0066205F">
        <w:rPr>
          <w:rFonts w:ascii="Times New Roman" w:eastAsia="Times New Roman" w:hAnsi="Times New Roman" w:cs="Times New Roman"/>
          <w:sz w:val="26"/>
          <w:szCs w:val="26"/>
          <w:lang w:eastAsia="ru-RU"/>
        </w:rPr>
        <w:t xml:space="preserve"> около СНТ «Луговое»;</w:t>
      </w:r>
    </w:p>
    <w:p w:rsidR="001D0DC3" w:rsidRPr="0066205F" w:rsidRDefault="001D0DC3" w:rsidP="001D0DC3">
      <w:pPr>
        <w:spacing w:after="0" w:line="240" w:lineRule="auto"/>
        <w:jc w:val="both"/>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- 2 инвестиционных проект</w:t>
      </w:r>
      <w:proofErr w:type="gramStart"/>
      <w:r w:rsidRPr="0066205F">
        <w:rPr>
          <w:rFonts w:ascii="Times New Roman" w:eastAsia="Times New Roman" w:hAnsi="Times New Roman" w:cs="Times New Roman"/>
          <w:sz w:val="26"/>
          <w:szCs w:val="26"/>
          <w:lang w:eastAsia="ru-RU"/>
        </w:rPr>
        <w:t>а ООО</w:t>
      </w:r>
      <w:proofErr w:type="gramEnd"/>
      <w:r w:rsidRPr="0066205F">
        <w:rPr>
          <w:rFonts w:ascii="Times New Roman" w:eastAsia="Times New Roman" w:hAnsi="Times New Roman" w:cs="Times New Roman"/>
          <w:sz w:val="26"/>
          <w:szCs w:val="26"/>
          <w:lang w:eastAsia="ru-RU"/>
        </w:rPr>
        <w:t xml:space="preserve"> «</w:t>
      </w:r>
      <w:proofErr w:type="spellStart"/>
      <w:r w:rsidRPr="0066205F">
        <w:rPr>
          <w:rFonts w:ascii="Times New Roman" w:eastAsia="Times New Roman" w:hAnsi="Times New Roman" w:cs="Times New Roman"/>
          <w:sz w:val="26"/>
          <w:szCs w:val="26"/>
          <w:lang w:eastAsia="ru-RU"/>
        </w:rPr>
        <w:t>Промхолод</w:t>
      </w:r>
      <w:proofErr w:type="spellEnd"/>
      <w:r w:rsidRPr="0066205F">
        <w:rPr>
          <w:rFonts w:ascii="Times New Roman" w:eastAsia="Times New Roman" w:hAnsi="Times New Roman" w:cs="Times New Roman"/>
          <w:sz w:val="26"/>
          <w:szCs w:val="26"/>
          <w:lang w:eastAsia="ru-RU"/>
        </w:rPr>
        <w:t>», ООО «</w:t>
      </w:r>
      <w:proofErr w:type="spellStart"/>
      <w:r w:rsidRPr="0066205F">
        <w:rPr>
          <w:rFonts w:ascii="Times New Roman" w:eastAsia="Times New Roman" w:hAnsi="Times New Roman" w:cs="Times New Roman"/>
          <w:sz w:val="26"/>
          <w:szCs w:val="26"/>
          <w:lang w:eastAsia="ru-RU"/>
        </w:rPr>
        <w:t>Тюменьэкопродукт</w:t>
      </w:r>
      <w:proofErr w:type="spellEnd"/>
      <w:r w:rsidRPr="0066205F">
        <w:rPr>
          <w:rFonts w:ascii="Times New Roman" w:eastAsia="Times New Roman" w:hAnsi="Times New Roman" w:cs="Times New Roman"/>
          <w:sz w:val="26"/>
          <w:szCs w:val="26"/>
          <w:lang w:eastAsia="ru-RU"/>
        </w:rPr>
        <w:t>» (расширение де</w:t>
      </w:r>
      <w:r w:rsidR="001D00B0" w:rsidRPr="0066205F">
        <w:rPr>
          <w:rFonts w:ascii="Times New Roman" w:eastAsia="Times New Roman" w:hAnsi="Times New Roman" w:cs="Times New Roman"/>
          <w:sz w:val="26"/>
          <w:szCs w:val="26"/>
          <w:lang w:eastAsia="ru-RU"/>
        </w:rPr>
        <w:t>йствующего бизнеса</w:t>
      </w:r>
      <w:r w:rsidRPr="0066205F">
        <w:rPr>
          <w:rFonts w:ascii="Times New Roman" w:eastAsia="Times New Roman" w:hAnsi="Times New Roman" w:cs="Times New Roman"/>
          <w:sz w:val="26"/>
          <w:szCs w:val="26"/>
          <w:lang w:eastAsia="ru-RU"/>
        </w:rPr>
        <w:t>;</w:t>
      </w:r>
    </w:p>
    <w:p w:rsidR="001D0DC3" w:rsidRPr="0066205F" w:rsidRDefault="001D0DC3" w:rsidP="001D0DC3">
      <w:pPr>
        <w:spacing w:after="0" w:line="240" w:lineRule="auto"/>
        <w:jc w:val="both"/>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 xml:space="preserve">- 3 </w:t>
      </w:r>
      <w:proofErr w:type="gramStart"/>
      <w:r w:rsidRPr="0066205F">
        <w:rPr>
          <w:rFonts w:ascii="Times New Roman" w:eastAsia="Times New Roman" w:hAnsi="Times New Roman" w:cs="Times New Roman"/>
          <w:sz w:val="26"/>
          <w:szCs w:val="26"/>
          <w:lang w:eastAsia="ru-RU"/>
        </w:rPr>
        <w:t>инвестиционных</w:t>
      </w:r>
      <w:proofErr w:type="gramEnd"/>
      <w:r w:rsidRPr="0066205F">
        <w:rPr>
          <w:rFonts w:ascii="Times New Roman" w:eastAsia="Times New Roman" w:hAnsi="Times New Roman" w:cs="Times New Roman"/>
          <w:sz w:val="26"/>
          <w:szCs w:val="26"/>
          <w:lang w:eastAsia="ru-RU"/>
        </w:rPr>
        <w:t xml:space="preserve"> проекта, реализация которых окончена в 2016 году: </w:t>
      </w:r>
      <w:proofErr w:type="gramStart"/>
      <w:r w:rsidRPr="0066205F">
        <w:rPr>
          <w:rFonts w:ascii="Times New Roman" w:eastAsia="Times New Roman" w:hAnsi="Times New Roman" w:cs="Times New Roman"/>
          <w:sz w:val="26"/>
          <w:szCs w:val="26"/>
          <w:lang w:eastAsia="ru-RU"/>
        </w:rPr>
        <w:t>ООО «Веста», ООО «Молочный завод «Абсолют», ООО «ЗБТО» (расширение действующего бизнеса</w:t>
      </w:r>
      <w:r w:rsidR="001D00B0" w:rsidRPr="0066205F">
        <w:rPr>
          <w:rFonts w:ascii="Times New Roman" w:eastAsia="Times New Roman" w:hAnsi="Times New Roman" w:cs="Times New Roman"/>
          <w:sz w:val="26"/>
          <w:szCs w:val="26"/>
          <w:lang w:eastAsia="ru-RU"/>
        </w:rPr>
        <w:t>);</w:t>
      </w:r>
      <w:proofErr w:type="gramEnd"/>
    </w:p>
    <w:p w:rsidR="001D0DC3" w:rsidRPr="0066205F" w:rsidRDefault="001D0DC3" w:rsidP="00666BC0">
      <w:pPr>
        <w:spacing w:after="0" w:line="240" w:lineRule="auto"/>
        <w:jc w:val="both"/>
        <w:rPr>
          <w:rFonts w:ascii="Times New Roman" w:eastAsia="Times New Roman" w:hAnsi="Times New Roman" w:cs="Times New Roman"/>
          <w:sz w:val="26"/>
          <w:szCs w:val="26"/>
          <w:lang w:eastAsia="ru-RU"/>
        </w:rPr>
      </w:pPr>
    </w:p>
    <w:p w:rsidR="00666BC0" w:rsidRPr="0066205F" w:rsidRDefault="00666BC0" w:rsidP="00666BC0">
      <w:pPr>
        <w:spacing w:after="0" w:line="240" w:lineRule="auto"/>
        <w:jc w:val="both"/>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 xml:space="preserve">В реестр инвестиционных проектов </w:t>
      </w:r>
      <w:r w:rsidR="005A1C44" w:rsidRPr="0066205F">
        <w:rPr>
          <w:rFonts w:ascii="Times New Roman" w:eastAsia="Times New Roman" w:hAnsi="Times New Roman" w:cs="Times New Roman"/>
          <w:sz w:val="26"/>
          <w:szCs w:val="26"/>
          <w:lang w:eastAsia="ru-RU"/>
        </w:rPr>
        <w:t>Тюменской области</w:t>
      </w:r>
      <w:r w:rsidRPr="0066205F">
        <w:rPr>
          <w:rFonts w:ascii="Times New Roman" w:eastAsia="Times New Roman" w:hAnsi="Times New Roman" w:cs="Times New Roman"/>
          <w:sz w:val="26"/>
          <w:szCs w:val="26"/>
          <w:lang w:eastAsia="ru-RU"/>
        </w:rPr>
        <w:t xml:space="preserve"> </w:t>
      </w:r>
      <w:r w:rsidR="005A1C44" w:rsidRPr="0066205F">
        <w:rPr>
          <w:rFonts w:ascii="Times New Roman" w:eastAsia="Times New Roman" w:hAnsi="Times New Roman" w:cs="Times New Roman"/>
          <w:sz w:val="26"/>
          <w:szCs w:val="26"/>
          <w:lang w:eastAsia="ru-RU"/>
        </w:rPr>
        <w:t xml:space="preserve">общей стоимостью до 300 млн. руб. </w:t>
      </w:r>
      <w:r w:rsidR="0086032B" w:rsidRPr="0066205F">
        <w:rPr>
          <w:rFonts w:ascii="Times New Roman" w:eastAsia="Times New Roman" w:hAnsi="Times New Roman" w:cs="Times New Roman"/>
          <w:sz w:val="26"/>
          <w:szCs w:val="26"/>
          <w:lang w:eastAsia="ru-RU"/>
        </w:rPr>
        <w:t>в 201</w:t>
      </w:r>
      <w:r w:rsidR="005A1C44" w:rsidRPr="0066205F">
        <w:rPr>
          <w:rFonts w:ascii="Times New Roman" w:eastAsia="Times New Roman" w:hAnsi="Times New Roman" w:cs="Times New Roman"/>
          <w:sz w:val="26"/>
          <w:szCs w:val="26"/>
          <w:lang w:eastAsia="ru-RU"/>
        </w:rPr>
        <w:t>6</w:t>
      </w:r>
      <w:r w:rsidR="0086032B" w:rsidRPr="0066205F">
        <w:rPr>
          <w:rFonts w:ascii="Times New Roman" w:eastAsia="Times New Roman" w:hAnsi="Times New Roman" w:cs="Times New Roman"/>
          <w:sz w:val="26"/>
          <w:szCs w:val="26"/>
          <w:lang w:eastAsia="ru-RU"/>
        </w:rPr>
        <w:t xml:space="preserve">г. </w:t>
      </w:r>
      <w:r w:rsidRPr="0066205F">
        <w:rPr>
          <w:rFonts w:ascii="Times New Roman" w:eastAsia="Times New Roman" w:hAnsi="Times New Roman" w:cs="Times New Roman"/>
          <w:sz w:val="26"/>
          <w:szCs w:val="26"/>
          <w:lang w:eastAsia="ru-RU"/>
        </w:rPr>
        <w:t>включен</w:t>
      </w:r>
      <w:r w:rsidR="0086032B" w:rsidRPr="0066205F">
        <w:rPr>
          <w:rFonts w:ascii="Times New Roman" w:eastAsia="Times New Roman" w:hAnsi="Times New Roman" w:cs="Times New Roman"/>
          <w:sz w:val="26"/>
          <w:szCs w:val="26"/>
          <w:lang w:eastAsia="ru-RU"/>
        </w:rPr>
        <w:t>о</w:t>
      </w:r>
      <w:r w:rsidR="005A1C44" w:rsidRPr="0066205F">
        <w:rPr>
          <w:rFonts w:ascii="Times New Roman" w:eastAsia="Times New Roman" w:hAnsi="Times New Roman" w:cs="Times New Roman"/>
          <w:sz w:val="26"/>
          <w:szCs w:val="26"/>
          <w:lang w:eastAsia="ru-RU"/>
        </w:rPr>
        <w:t xml:space="preserve"> следующие инвестиционные проекты, реализуемые на территории муниципального образования поселок Боровский</w:t>
      </w:r>
      <w:r w:rsidR="0086032B" w:rsidRPr="0066205F">
        <w:rPr>
          <w:rFonts w:ascii="Times New Roman" w:eastAsia="Times New Roman" w:hAnsi="Times New Roman" w:cs="Times New Roman"/>
          <w:sz w:val="26"/>
          <w:szCs w:val="26"/>
          <w:lang w:eastAsia="ru-RU"/>
        </w:rPr>
        <w:t>:</w:t>
      </w:r>
    </w:p>
    <w:tbl>
      <w:tblPr>
        <w:tblStyle w:val="a3"/>
        <w:tblW w:w="9606" w:type="dxa"/>
        <w:tblLook w:val="04A0" w:firstRow="1" w:lastRow="0" w:firstColumn="1" w:lastColumn="0" w:noHBand="0" w:noVBand="1"/>
      </w:tblPr>
      <w:tblGrid>
        <w:gridCol w:w="653"/>
        <w:gridCol w:w="2566"/>
        <w:gridCol w:w="3552"/>
        <w:gridCol w:w="2835"/>
      </w:tblGrid>
      <w:tr w:rsidR="005A1C44" w:rsidRPr="0066205F" w:rsidTr="008142EF">
        <w:tc>
          <w:tcPr>
            <w:tcW w:w="653" w:type="dxa"/>
          </w:tcPr>
          <w:p w:rsidR="005A1C44" w:rsidRPr="0066205F" w:rsidRDefault="005A1C44" w:rsidP="001D0DC3">
            <w:pPr>
              <w:jc w:val="both"/>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 xml:space="preserve">№ </w:t>
            </w:r>
            <w:proofErr w:type="gramStart"/>
            <w:r w:rsidRPr="0066205F">
              <w:rPr>
                <w:rFonts w:ascii="Times New Roman" w:eastAsia="Times New Roman" w:hAnsi="Times New Roman" w:cs="Times New Roman"/>
                <w:sz w:val="26"/>
                <w:szCs w:val="26"/>
                <w:lang w:eastAsia="ru-RU"/>
              </w:rPr>
              <w:t>п</w:t>
            </w:r>
            <w:proofErr w:type="gramEnd"/>
            <w:r w:rsidRPr="0066205F">
              <w:rPr>
                <w:rFonts w:ascii="Times New Roman" w:eastAsia="Times New Roman" w:hAnsi="Times New Roman" w:cs="Times New Roman"/>
                <w:sz w:val="26"/>
                <w:szCs w:val="26"/>
                <w:lang w:eastAsia="ru-RU"/>
              </w:rPr>
              <w:t>/п</w:t>
            </w:r>
          </w:p>
        </w:tc>
        <w:tc>
          <w:tcPr>
            <w:tcW w:w="2566" w:type="dxa"/>
          </w:tcPr>
          <w:p w:rsidR="005A1C44" w:rsidRPr="0066205F" w:rsidRDefault="005A1C44" w:rsidP="001D0DC3">
            <w:pPr>
              <w:jc w:val="both"/>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Инвестор</w:t>
            </w:r>
          </w:p>
        </w:tc>
        <w:tc>
          <w:tcPr>
            <w:tcW w:w="3552" w:type="dxa"/>
          </w:tcPr>
          <w:p w:rsidR="005A1C44" w:rsidRPr="0066205F" w:rsidRDefault="005A1C44" w:rsidP="001D0DC3">
            <w:pPr>
              <w:jc w:val="both"/>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Инвестиционный проект</w:t>
            </w:r>
          </w:p>
        </w:tc>
        <w:tc>
          <w:tcPr>
            <w:tcW w:w="2835" w:type="dxa"/>
          </w:tcPr>
          <w:p w:rsidR="005A1C44" w:rsidRPr="0066205F" w:rsidRDefault="005A1C44" w:rsidP="001D0DC3">
            <w:pPr>
              <w:jc w:val="both"/>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Вид поддержки</w:t>
            </w:r>
          </w:p>
        </w:tc>
      </w:tr>
      <w:tr w:rsidR="005A1C44" w:rsidRPr="0066205F" w:rsidTr="008142EF">
        <w:tc>
          <w:tcPr>
            <w:tcW w:w="653" w:type="dxa"/>
          </w:tcPr>
          <w:p w:rsidR="005A1C44" w:rsidRPr="0066205F" w:rsidRDefault="005A1C44" w:rsidP="001D0DC3">
            <w:pPr>
              <w:jc w:val="both"/>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1</w:t>
            </w:r>
          </w:p>
        </w:tc>
        <w:tc>
          <w:tcPr>
            <w:tcW w:w="2566" w:type="dxa"/>
          </w:tcPr>
          <w:p w:rsidR="005A1C44" w:rsidRPr="0066205F" w:rsidRDefault="005A1C44" w:rsidP="001D0DC3">
            <w:pPr>
              <w:jc w:val="both"/>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 xml:space="preserve">ООО «НГ-ГРУПП» </w:t>
            </w:r>
          </w:p>
          <w:p w:rsidR="005A1C44" w:rsidRPr="0066205F" w:rsidRDefault="005A1C44" w:rsidP="001D0DC3">
            <w:pPr>
              <w:jc w:val="both"/>
              <w:rPr>
                <w:rFonts w:ascii="Times New Roman" w:eastAsia="Times New Roman" w:hAnsi="Times New Roman" w:cs="Times New Roman"/>
                <w:sz w:val="26"/>
                <w:szCs w:val="26"/>
                <w:lang w:eastAsia="ru-RU"/>
              </w:rPr>
            </w:pPr>
          </w:p>
        </w:tc>
        <w:tc>
          <w:tcPr>
            <w:tcW w:w="3552" w:type="dxa"/>
          </w:tcPr>
          <w:p w:rsidR="005A1C44" w:rsidRPr="0066205F" w:rsidRDefault="005A1C44" w:rsidP="001D0DC3">
            <w:pPr>
              <w:jc w:val="both"/>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создание нового бизнеса: организация производства пластиковой упаковки</w:t>
            </w:r>
          </w:p>
        </w:tc>
        <w:tc>
          <w:tcPr>
            <w:tcW w:w="2835" w:type="dxa"/>
          </w:tcPr>
          <w:p w:rsidR="005A1C44" w:rsidRPr="0066205F" w:rsidRDefault="005A1C44" w:rsidP="001D0DC3">
            <w:pPr>
              <w:jc w:val="both"/>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включение в состав резидентов индустриального парка «Боровский»</w:t>
            </w:r>
          </w:p>
        </w:tc>
      </w:tr>
      <w:tr w:rsidR="005A1C44" w:rsidRPr="0066205F" w:rsidTr="008142EF">
        <w:tc>
          <w:tcPr>
            <w:tcW w:w="653" w:type="dxa"/>
          </w:tcPr>
          <w:p w:rsidR="005A1C44" w:rsidRPr="0066205F" w:rsidRDefault="005A1C44" w:rsidP="001D0DC3">
            <w:pPr>
              <w:jc w:val="both"/>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2</w:t>
            </w:r>
          </w:p>
        </w:tc>
        <w:tc>
          <w:tcPr>
            <w:tcW w:w="2566" w:type="dxa"/>
          </w:tcPr>
          <w:p w:rsidR="005A1C44" w:rsidRPr="0066205F" w:rsidRDefault="005A1C44" w:rsidP="005A1C44">
            <w:pPr>
              <w:jc w:val="both"/>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ООО ТПК «Ягоды плюс»</w:t>
            </w:r>
          </w:p>
        </w:tc>
        <w:tc>
          <w:tcPr>
            <w:tcW w:w="3552" w:type="dxa"/>
          </w:tcPr>
          <w:p w:rsidR="005A1C44" w:rsidRPr="0066205F" w:rsidRDefault="005A1C44" w:rsidP="001D0DC3">
            <w:pPr>
              <w:jc w:val="both"/>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Расширение действующего бизнеса: строительство регионального комплекса по переработке дикорастущих и садовых ягод, плодов и овощей</w:t>
            </w:r>
          </w:p>
        </w:tc>
        <w:tc>
          <w:tcPr>
            <w:tcW w:w="2835" w:type="dxa"/>
          </w:tcPr>
          <w:p w:rsidR="005A1C44" w:rsidRPr="0066205F" w:rsidRDefault="005A1C44" w:rsidP="001D0DC3">
            <w:pPr>
              <w:jc w:val="both"/>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включение в состав резидентов индустриального парка «Боровский»</w:t>
            </w:r>
          </w:p>
        </w:tc>
      </w:tr>
      <w:tr w:rsidR="005A1C44" w:rsidRPr="0066205F" w:rsidTr="008142EF">
        <w:tc>
          <w:tcPr>
            <w:tcW w:w="653" w:type="dxa"/>
          </w:tcPr>
          <w:p w:rsidR="005A1C44" w:rsidRPr="0066205F" w:rsidRDefault="005A1C44" w:rsidP="001D0DC3">
            <w:pPr>
              <w:jc w:val="both"/>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3</w:t>
            </w:r>
          </w:p>
        </w:tc>
        <w:tc>
          <w:tcPr>
            <w:tcW w:w="2566" w:type="dxa"/>
          </w:tcPr>
          <w:p w:rsidR="005A1C44" w:rsidRPr="0066205F" w:rsidRDefault="005A1C44" w:rsidP="001D0DC3">
            <w:pPr>
              <w:jc w:val="both"/>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ООО «Тюмень прибор»</w:t>
            </w:r>
          </w:p>
        </w:tc>
        <w:tc>
          <w:tcPr>
            <w:tcW w:w="3552" w:type="dxa"/>
          </w:tcPr>
          <w:p w:rsidR="005A1C44" w:rsidRPr="0066205F" w:rsidRDefault="008142EF" w:rsidP="001D0DC3">
            <w:pPr>
              <w:jc w:val="both"/>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 xml:space="preserve">Расширение действующего бизнеса: строительство производственной базы по изготовлению шкафов АСУ </w:t>
            </w:r>
            <w:r w:rsidRPr="0066205F">
              <w:rPr>
                <w:rFonts w:ascii="Times New Roman" w:eastAsia="Times New Roman" w:hAnsi="Times New Roman" w:cs="Times New Roman"/>
                <w:sz w:val="26"/>
                <w:szCs w:val="26"/>
                <w:lang w:eastAsia="ru-RU"/>
              </w:rPr>
              <w:lastRenderedPageBreak/>
              <w:t xml:space="preserve">ТП и </w:t>
            </w:r>
            <w:proofErr w:type="spellStart"/>
            <w:r w:rsidRPr="0066205F">
              <w:rPr>
                <w:rFonts w:ascii="Times New Roman" w:eastAsia="Times New Roman" w:hAnsi="Times New Roman" w:cs="Times New Roman"/>
                <w:sz w:val="26"/>
                <w:szCs w:val="26"/>
                <w:lang w:eastAsia="ru-RU"/>
              </w:rPr>
              <w:t>весоизмерительных</w:t>
            </w:r>
            <w:proofErr w:type="spellEnd"/>
            <w:r w:rsidRPr="0066205F">
              <w:rPr>
                <w:rFonts w:ascii="Times New Roman" w:eastAsia="Times New Roman" w:hAnsi="Times New Roman" w:cs="Times New Roman"/>
                <w:sz w:val="26"/>
                <w:szCs w:val="26"/>
                <w:lang w:eastAsia="ru-RU"/>
              </w:rPr>
              <w:t xml:space="preserve"> систем</w:t>
            </w:r>
          </w:p>
        </w:tc>
        <w:tc>
          <w:tcPr>
            <w:tcW w:w="2835" w:type="dxa"/>
          </w:tcPr>
          <w:p w:rsidR="005A1C44" w:rsidRPr="0066205F" w:rsidRDefault="008142EF" w:rsidP="001D0DC3">
            <w:pPr>
              <w:jc w:val="both"/>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lastRenderedPageBreak/>
              <w:t>включение в состав резидентов индустриального парка «Боровский»</w:t>
            </w:r>
          </w:p>
        </w:tc>
      </w:tr>
      <w:tr w:rsidR="005A1C44" w:rsidRPr="0066205F" w:rsidTr="008142EF">
        <w:tc>
          <w:tcPr>
            <w:tcW w:w="653" w:type="dxa"/>
          </w:tcPr>
          <w:p w:rsidR="005A1C44" w:rsidRPr="0066205F" w:rsidRDefault="005A1C44" w:rsidP="001D0DC3">
            <w:pPr>
              <w:jc w:val="both"/>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lastRenderedPageBreak/>
              <w:t>4</w:t>
            </w:r>
          </w:p>
        </w:tc>
        <w:tc>
          <w:tcPr>
            <w:tcW w:w="2566" w:type="dxa"/>
          </w:tcPr>
          <w:p w:rsidR="005A1C44" w:rsidRPr="0066205F" w:rsidRDefault="008142EF" w:rsidP="001D0DC3">
            <w:pPr>
              <w:jc w:val="both"/>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ООО НПО «</w:t>
            </w:r>
            <w:proofErr w:type="spellStart"/>
            <w:r w:rsidRPr="0066205F">
              <w:rPr>
                <w:rFonts w:ascii="Times New Roman" w:eastAsia="Times New Roman" w:hAnsi="Times New Roman" w:cs="Times New Roman"/>
                <w:sz w:val="26"/>
                <w:szCs w:val="26"/>
                <w:lang w:eastAsia="ru-RU"/>
              </w:rPr>
              <w:t>СибБурмаш</w:t>
            </w:r>
            <w:proofErr w:type="spellEnd"/>
            <w:r w:rsidRPr="0066205F">
              <w:rPr>
                <w:rFonts w:ascii="Times New Roman" w:eastAsia="Times New Roman" w:hAnsi="Times New Roman" w:cs="Times New Roman"/>
                <w:sz w:val="26"/>
                <w:szCs w:val="26"/>
                <w:lang w:eastAsia="ru-RU"/>
              </w:rPr>
              <w:t>»</w:t>
            </w:r>
          </w:p>
        </w:tc>
        <w:tc>
          <w:tcPr>
            <w:tcW w:w="3552" w:type="dxa"/>
          </w:tcPr>
          <w:p w:rsidR="005A1C44" w:rsidRPr="0066205F" w:rsidRDefault="008142EF" w:rsidP="001D0DC3">
            <w:pPr>
              <w:jc w:val="both"/>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Расширение действующего бизнеса: создание нового производства по выпуску нефтегазопромыслового оборудования, водо-</w:t>
            </w:r>
            <w:proofErr w:type="spellStart"/>
            <w:r w:rsidRPr="0066205F">
              <w:rPr>
                <w:rFonts w:ascii="Times New Roman" w:eastAsia="Times New Roman" w:hAnsi="Times New Roman" w:cs="Times New Roman"/>
                <w:sz w:val="26"/>
                <w:szCs w:val="26"/>
                <w:lang w:eastAsia="ru-RU"/>
              </w:rPr>
              <w:t>нефтегазонабухающих</w:t>
            </w:r>
            <w:proofErr w:type="spellEnd"/>
            <w:r w:rsidRPr="0066205F">
              <w:rPr>
                <w:rFonts w:ascii="Times New Roman" w:eastAsia="Times New Roman" w:hAnsi="Times New Roman" w:cs="Times New Roman"/>
                <w:sz w:val="26"/>
                <w:szCs w:val="26"/>
                <w:lang w:eastAsia="ru-RU"/>
              </w:rPr>
              <w:t xml:space="preserve"> </w:t>
            </w:r>
            <w:proofErr w:type="spellStart"/>
            <w:r w:rsidRPr="0066205F">
              <w:rPr>
                <w:rFonts w:ascii="Times New Roman" w:eastAsia="Times New Roman" w:hAnsi="Times New Roman" w:cs="Times New Roman"/>
                <w:sz w:val="26"/>
                <w:szCs w:val="26"/>
                <w:lang w:eastAsia="ru-RU"/>
              </w:rPr>
              <w:t>пакеров</w:t>
            </w:r>
            <w:proofErr w:type="spellEnd"/>
          </w:p>
        </w:tc>
        <w:tc>
          <w:tcPr>
            <w:tcW w:w="2835" w:type="dxa"/>
          </w:tcPr>
          <w:p w:rsidR="005A1C44" w:rsidRPr="0066205F" w:rsidRDefault="008142EF" w:rsidP="001D0DC3">
            <w:pPr>
              <w:jc w:val="both"/>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включение в состав резидентов индустриального парка «Боровский»</w:t>
            </w:r>
          </w:p>
        </w:tc>
      </w:tr>
      <w:tr w:rsidR="005A1C44" w:rsidRPr="0066205F" w:rsidTr="008142EF">
        <w:tc>
          <w:tcPr>
            <w:tcW w:w="653" w:type="dxa"/>
          </w:tcPr>
          <w:p w:rsidR="005A1C44" w:rsidRPr="0066205F" w:rsidRDefault="005A1C44" w:rsidP="001D0DC3">
            <w:pPr>
              <w:jc w:val="both"/>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5</w:t>
            </w:r>
          </w:p>
        </w:tc>
        <w:tc>
          <w:tcPr>
            <w:tcW w:w="2566" w:type="dxa"/>
          </w:tcPr>
          <w:p w:rsidR="005A1C44" w:rsidRPr="0066205F" w:rsidRDefault="008142EF" w:rsidP="001D0DC3">
            <w:pPr>
              <w:jc w:val="both"/>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ООО «ЛАНДИС»</w:t>
            </w:r>
          </w:p>
        </w:tc>
        <w:tc>
          <w:tcPr>
            <w:tcW w:w="3552" w:type="dxa"/>
          </w:tcPr>
          <w:p w:rsidR="005A1C44" w:rsidRPr="0066205F" w:rsidRDefault="008142EF" w:rsidP="001D0DC3">
            <w:pPr>
              <w:jc w:val="both"/>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создание нового бизнеса: организация производства мороженого</w:t>
            </w:r>
          </w:p>
        </w:tc>
        <w:tc>
          <w:tcPr>
            <w:tcW w:w="2835" w:type="dxa"/>
          </w:tcPr>
          <w:p w:rsidR="005A1C44" w:rsidRPr="0066205F" w:rsidRDefault="008142EF" w:rsidP="001D0DC3">
            <w:pPr>
              <w:jc w:val="both"/>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включение в состав резидентов индустриального парка «Боровский»</w:t>
            </w:r>
          </w:p>
        </w:tc>
      </w:tr>
    </w:tbl>
    <w:p w:rsidR="005A1C44" w:rsidRPr="0066205F" w:rsidRDefault="008142EF" w:rsidP="00666BC0">
      <w:pPr>
        <w:spacing w:after="0" w:line="240" w:lineRule="auto"/>
        <w:jc w:val="both"/>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 xml:space="preserve">В 2016г. реализованы следующие инвестиционные проекты с </w:t>
      </w:r>
      <w:proofErr w:type="gramStart"/>
      <w:r w:rsidRPr="0066205F">
        <w:rPr>
          <w:rFonts w:ascii="Times New Roman" w:eastAsia="Times New Roman" w:hAnsi="Times New Roman" w:cs="Times New Roman"/>
          <w:sz w:val="26"/>
          <w:szCs w:val="26"/>
          <w:lang w:eastAsia="ru-RU"/>
        </w:rPr>
        <w:t>гос. поддержкой</w:t>
      </w:r>
      <w:proofErr w:type="gramEnd"/>
      <w:r w:rsidRPr="0066205F">
        <w:rPr>
          <w:rFonts w:ascii="Times New Roman" w:eastAsia="Times New Roman" w:hAnsi="Times New Roman" w:cs="Times New Roman"/>
          <w:sz w:val="26"/>
          <w:szCs w:val="26"/>
          <w:lang w:eastAsia="ru-RU"/>
        </w:rPr>
        <w:t>:</w:t>
      </w:r>
    </w:p>
    <w:tbl>
      <w:tblPr>
        <w:tblStyle w:val="a3"/>
        <w:tblW w:w="0" w:type="auto"/>
        <w:tblLook w:val="04A0" w:firstRow="1" w:lastRow="0" w:firstColumn="1" w:lastColumn="0" w:noHBand="0" w:noVBand="1"/>
      </w:tblPr>
      <w:tblGrid>
        <w:gridCol w:w="566"/>
        <w:gridCol w:w="2758"/>
        <w:gridCol w:w="1771"/>
        <w:gridCol w:w="2088"/>
        <w:gridCol w:w="2671"/>
      </w:tblGrid>
      <w:tr w:rsidR="0086032B" w:rsidRPr="0066205F" w:rsidTr="0066205F">
        <w:tc>
          <w:tcPr>
            <w:tcW w:w="566" w:type="dxa"/>
          </w:tcPr>
          <w:p w:rsidR="0086032B" w:rsidRPr="0066205F" w:rsidRDefault="0086032B" w:rsidP="00666BC0">
            <w:pPr>
              <w:jc w:val="both"/>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 xml:space="preserve">№ </w:t>
            </w:r>
            <w:proofErr w:type="gramStart"/>
            <w:r w:rsidRPr="0066205F">
              <w:rPr>
                <w:rFonts w:ascii="Times New Roman" w:eastAsia="Times New Roman" w:hAnsi="Times New Roman" w:cs="Times New Roman"/>
                <w:sz w:val="26"/>
                <w:szCs w:val="26"/>
                <w:lang w:eastAsia="ru-RU"/>
              </w:rPr>
              <w:t>п</w:t>
            </w:r>
            <w:proofErr w:type="gramEnd"/>
            <w:r w:rsidRPr="0066205F">
              <w:rPr>
                <w:rFonts w:ascii="Times New Roman" w:eastAsia="Times New Roman" w:hAnsi="Times New Roman" w:cs="Times New Roman"/>
                <w:sz w:val="26"/>
                <w:szCs w:val="26"/>
                <w:lang w:eastAsia="ru-RU"/>
              </w:rPr>
              <w:t>/п</w:t>
            </w:r>
          </w:p>
        </w:tc>
        <w:tc>
          <w:tcPr>
            <w:tcW w:w="2758" w:type="dxa"/>
          </w:tcPr>
          <w:p w:rsidR="0086032B" w:rsidRPr="0066205F" w:rsidRDefault="0086032B" w:rsidP="00666BC0">
            <w:pPr>
              <w:jc w:val="both"/>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Наименование организации</w:t>
            </w:r>
            <w:r w:rsidR="0095068F" w:rsidRPr="0066205F">
              <w:rPr>
                <w:rFonts w:ascii="Times New Roman" w:eastAsia="Times New Roman" w:hAnsi="Times New Roman" w:cs="Times New Roman"/>
                <w:sz w:val="26"/>
                <w:szCs w:val="26"/>
                <w:lang w:eastAsia="ru-RU"/>
              </w:rPr>
              <w:t>, местонахождение</w:t>
            </w:r>
          </w:p>
        </w:tc>
        <w:tc>
          <w:tcPr>
            <w:tcW w:w="1771" w:type="dxa"/>
          </w:tcPr>
          <w:p w:rsidR="0086032B" w:rsidRPr="0066205F" w:rsidRDefault="0086032B" w:rsidP="00666BC0">
            <w:pPr>
              <w:jc w:val="both"/>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Вид деятельности</w:t>
            </w:r>
          </w:p>
        </w:tc>
        <w:tc>
          <w:tcPr>
            <w:tcW w:w="2088" w:type="dxa"/>
          </w:tcPr>
          <w:p w:rsidR="0086032B" w:rsidRPr="0066205F" w:rsidRDefault="0086032B" w:rsidP="00666BC0">
            <w:pPr>
              <w:jc w:val="both"/>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Сумма государственной поддержки, руб.</w:t>
            </w:r>
          </w:p>
        </w:tc>
        <w:tc>
          <w:tcPr>
            <w:tcW w:w="2671" w:type="dxa"/>
          </w:tcPr>
          <w:p w:rsidR="0086032B" w:rsidRPr="0066205F" w:rsidRDefault="0086032B" w:rsidP="00666BC0">
            <w:pPr>
              <w:jc w:val="both"/>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Примечание</w:t>
            </w:r>
          </w:p>
        </w:tc>
      </w:tr>
      <w:tr w:rsidR="0086032B" w:rsidRPr="0066205F" w:rsidTr="0066205F">
        <w:tc>
          <w:tcPr>
            <w:tcW w:w="566" w:type="dxa"/>
          </w:tcPr>
          <w:p w:rsidR="0086032B" w:rsidRPr="0066205F" w:rsidRDefault="0086032B" w:rsidP="00666BC0">
            <w:pPr>
              <w:jc w:val="both"/>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1</w:t>
            </w:r>
          </w:p>
        </w:tc>
        <w:tc>
          <w:tcPr>
            <w:tcW w:w="2758" w:type="dxa"/>
          </w:tcPr>
          <w:p w:rsidR="0086032B" w:rsidRPr="0066205F" w:rsidRDefault="0086032B" w:rsidP="00666BC0">
            <w:pPr>
              <w:jc w:val="both"/>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ООО «</w:t>
            </w:r>
            <w:proofErr w:type="spellStart"/>
            <w:r w:rsidRPr="0066205F">
              <w:rPr>
                <w:rFonts w:ascii="Times New Roman" w:eastAsia="Times New Roman" w:hAnsi="Times New Roman" w:cs="Times New Roman"/>
                <w:sz w:val="26"/>
                <w:szCs w:val="26"/>
                <w:lang w:eastAsia="ru-RU"/>
              </w:rPr>
              <w:t>ТюменьЭкопродукт</w:t>
            </w:r>
            <w:proofErr w:type="spellEnd"/>
            <w:r w:rsidRPr="0066205F">
              <w:rPr>
                <w:rFonts w:ascii="Times New Roman" w:eastAsia="Times New Roman" w:hAnsi="Times New Roman" w:cs="Times New Roman"/>
                <w:sz w:val="26"/>
                <w:szCs w:val="26"/>
                <w:lang w:eastAsia="ru-RU"/>
              </w:rPr>
              <w:t>»</w:t>
            </w:r>
            <w:r w:rsidR="0095068F" w:rsidRPr="0066205F">
              <w:rPr>
                <w:rFonts w:ascii="Times New Roman" w:eastAsia="Times New Roman" w:hAnsi="Times New Roman" w:cs="Times New Roman"/>
                <w:sz w:val="26"/>
                <w:szCs w:val="26"/>
                <w:lang w:eastAsia="ru-RU"/>
              </w:rPr>
              <w:t xml:space="preserve">, </w:t>
            </w:r>
            <w:proofErr w:type="spellStart"/>
            <w:r w:rsidR="0095068F" w:rsidRPr="0066205F">
              <w:rPr>
                <w:rFonts w:ascii="Times New Roman" w:eastAsia="Times New Roman" w:hAnsi="Times New Roman" w:cs="Times New Roman"/>
                <w:sz w:val="26"/>
                <w:szCs w:val="26"/>
                <w:lang w:eastAsia="ru-RU"/>
              </w:rPr>
              <w:t>п</w:t>
            </w:r>
            <w:proofErr w:type="gramStart"/>
            <w:r w:rsidR="0095068F" w:rsidRPr="0066205F">
              <w:rPr>
                <w:rFonts w:ascii="Times New Roman" w:eastAsia="Times New Roman" w:hAnsi="Times New Roman" w:cs="Times New Roman"/>
                <w:sz w:val="26"/>
                <w:szCs w:val="26"/>
                <w:lang w:eastAsia="ru-RU"/>
              </w:rPr>
              <w:t>.Б</w:t>
            </w:r>
            <w:proofErr w:type="gramEnd"/>
            <w:r w:rsidR="0095068F" w:rsidRPr="0066205F">
              <w:rPr>
                <w:rFonts w:ascii="Times New Roman" w:eastAsia="Times New Roman" w:hAnsi="Times New Roman" w:cs="Times New Roman"/>
                <w:sz w:val="26"/>
                <w:szCs w:val="26"/>
                <w:lang w:eastAsia="ru-RU"/>
              </w:rPr>
              <w:t>оровский</w:t>
            </w:r>
            <w:proofErr w:type="spellEnd"/>
            <w:r w:rsidR="0095068F" w:rsidRPr="0066205F">
              <w:rPr>
                <w:rFonts w:ascii="Times New Roman" w:eastAsia="Times New Roman" w:hAnsi="Times New Roman" w:cs="Times New Roman"/>
                <w:sz w:val="26"/>
                <w:szCs w:val="26"/>
                <w:lang w:eastAsia="ru-RU"/>
              </w:rPr>
              <w:t xml:space="preserve">, пер.Лесной,6а </w:t>
            </w:r>
          </w:p>
          <w:p w:rsidR="0095068F" w:rsidRPr="0066205F" w:rsidRDefault="0095068F" w:rsidP="00666BC0">
            <w:pPr>
              <w:jc w:val="both"/>
              <w:rPr>
                <w:rFonts w:ascii="Times New Roman" w:eastAsia="Times New Roman" w:hAnsi="Times New Roman" w:cs="Times New Roman"/>
                <w:sz w:val="26"/>
                <w:szCs w:val="26"/>
                <w:lang w:eastAsia="ru-RU"/>
              </w:rPr>
            </w:pPr>
          </w:p>
        </w:tc>
        <w:tc>
          <w:tcPr>
            <w:tcW w:w="1771" w:type="dxa"/>
          </w:tcPr>
          <w:p w:rsidR="0086032B" w:rsidRPr="0066205F" w:rsidRDefault="0086032B" w:rsidP="00666BC0">
            <w:pPr>
              <w:jc w:val="both"/>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Производство напитков и джемов из натурального сырья</w:t>
            </w:r>
          </w:p>
        </w:tc>
        <w:tc>
          <w:tcPr>
            <w:tcW w:w="2088" w:type="dxa"/>
          </w:tcPr>
          <w:p w:rsidR="0086032B" w:rsidRPr="0066205F" w:rsidRDefault="0086032B" w:rsidP="00666BC0">
            <w:pPr>
              <w:jc w:val="both"/>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4 500 000</w:t>
            </w:r>
          </w:p>
        </w:tc>
        <w:tc>
          <w:tcPr>
            <w:tcW w:w="2671" w:type="dxa"/>
          </w:tcPr>
          <w:p w:rsidR="0086032B" w:rsidRPr="0066205F" w:rsidRDefault="0086032B" w:rsidP="00666BC0">
            <w:pPr>
              <w:jc w:val="both"/>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Денежные средства направлены на приобретение оборудования. Приобретены линии для производства:</w:t>
            </w:r>
          </w:p>
          <w:p w:rsidR="0086032B" w:rsidRPr="0066205F" w:rsidRDefault="0086032B" w:rsidP="0087166C">
            <w:pPr>
              <w:pStyle w:val="a7"/>
              <w:numPr>
                <w:ilvl w:val="0"/>
                <w:numId w:val="3"/>
              </w:numPr>
              <w:ind w:left="164" w:hanging="142"/>
              <w:jc w:val="both"/>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Морсов в оптовой таре;</w:t>
            </w:r>
          </w:p>
          <w:p w:rsidR="0086032B" w:rsidRPr="0066205F" w:rsidRDefault="0086032B" w:rsidP="0087166C">
            <w:pPr>
              <w:pStyle w:val="a7"/>
              <w:numPr>
                <w:ilvl w:val="0"/>
                <w:numId w:val="3"/>
              </w:numPr>
              <w:ind w:left="164" w:hanging="142"/>
              <w:jc w:val="both"/>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Морсов в розничной таре;</w:t>
            </w:r>
          </w:p>
          <w:p w:rsidR="0086032B" w:rsidRPr="0066205F" w:rsidRDefault="0086032B" w:rsidP="0087166C">
            <w:pPr>
              <w:pStyle w:val="a7"/>
              <w:numPr>
                <w:ilvl w:val="0"/>
                <w:numId w:val="3"/>
              </w:numPr>
              <w:ind w:left="164" w:hanging="142"/>
              <w:jc w:val="both"/>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Варенья из натуральных ягод;</w:t>
            </w:r>
          </w:p>
          <w:p w:rsidR="0086032B" w:rsidRPr="0066205F" w:rsidRDefault="0086032B" w:rsidP="0087166C">
            <w:pPr>
              <w:pStyle w:val="a7"/>
              <w:numPr>
                <w:ilvl w:val="0"/>
                <w:numId w:val="3"/>
              </w:numPr>
              <w:ind w:left="164" w:hanging="142"/>
              <w:jc w:val="both"/>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 xml:space="preserve">Фруктовых батончиков и снеков. </w:t>
            </w:r>
          </w:p>
          <w:p w:rsidR="0086032B" w:rsidRPr="0066205F" w:rsidRDefault="0086032B" w:rsidP="0086032B">
            <w:pPr>
              <w:jc w:val="both"/>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 xml:space="preserve">В настоящее время три линии запущены, четвертая линия </w:t>
            </w:r>
            <w:proofErr w:type="gramStart"/>
            <w:r w:rsidRPr="0066205F">
              <w:rPr>
                <w:rFonts w:ascii="Times New Roman" w:eastAsia="Times New Roman" w:hAnsi="Times New Roman" w:cs="Times New Roman"/>
                <w:sz w:val="26"/>
                <w:szCs w:val="26"/>
                <w:lang w:eastAsia="ru-RU"/>
              </w:rPr>
              <w:t>смонтирована</w:t>
            </w:r>
            <w:proofErr w:type="gramEnd"/>
            <w:r w:rsidRPr="0066205F">
              <w:rPr>
                <w:rFonts w:ascii="Times New Roman" w:eastAsia="Times New Roman" w:hAnsi="Times New Roman" w:cs="Times New Roman"/>
                <w:sz w:val="26"/>
                <w:szCs w:val="26"/>
                <w:lang w:eastAsia="ru-RU"/>
              </w:rPr>
              <w:t xml:space="preserve"> идет процесс запуска.</w:t>
            </w:r>
          </w:p>
        </w:tc>
      </w:tr>
      <w:tr w:rsidR="0086032B" w:rsidRPr="0066205F" w:rsidTr="0066205F">
        <w:tc>
          <w:tcPr>
            <w:tcW w:w="566" w:type="dxa"/>
          </w:tcPr>
          <w:p w:rsidR="0086032B" w:rsidRPr="0066205F" w:rsidRDefault="0086032B" w:rsidP="00666BC0">
            <w:pPr>
              <w:jc w:val="both"/>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2</w:t>
            </w:r>
          </w:p>
        </w:tc>
        <w:tc>
          <w:tcPr>
            <w:tcW w:w="2758" w:type="dxa"/>
          </w:tcPr>
          <w:p w:rsidR="0086032B" w:rsidRPr="0066205F" w:rsidRDefault="0086032B" w:rsidP="00666BC0">
            <w:pPr>
              <w:jc w:val="both"/>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ООО «Веста»</w:t>
            </w:r>
            <w:r w:rsidR="0095068F" w:rsidRPr="0066205F">
              <w:rPr>
                <w:rFonts w:ascii="Times New Roman" w:eastAsia="Times New Roman" w:hAnsi="Times New Roman" w:cs="Times New Roman"/>
                <w:sz w:val="26"/>
                <w:szCs w:val="26"/>
                <w:lang w:eastAsia="ru-RU"/>
              </w:rPr>
              <w:t>, площадка Индустриального парка</w:t>
            </w:r>
          </w:p>
        </w:tc>
        <w:tc>
          <w:tcPr>
            <w:tcW w:w="1771" w:type="dxa"/>
          </w:tcPr>
          <w:p w:rsidR="0086032B" w:rsidRPr="0066205F" w:rsidRDefault="0086032B" w:rsidP="00666BC0">
            <w:pPr>
              <w:jc w:val="both"/>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Производство пологов, тентов</w:t>
            </w:r>
          </w:p>
        </w:tc>
        <w:tc>
          <w:tcPr>
            <w:tcW w:w="2088" w:type="dxa"/>
          </w:tcPr>
          <w:p w:rsidR="0086032B" w:rsidRPr="0066205F" w:rsidRDefault="008142EF" w:rsidP="008142EF">
            <w:pPr>
              <w:jc w:val="both"/>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7</w:t>
            </w:r>
            <w:r w:rsidR="0086032B" w:rsidRPr="0066205F">
              <w:rPr>
                <w:rFonts w:ascii="Times New Roman" w:eastAsia="Times New Roman" w:hAnsi="Times New Roman" w:cs="Times New Roman"/>
                <w:sz w:val="26"/>
                <w:szCs w:val="26"/>
                <w:lang w:eastAsia="ru-RU"/>
              </w:rPr>
              <w:t> </w:t>
            </w:r>
            <w:r w:rsidRPr="0066205F">
              <w:rPr>
                <w:rFonts w:ascii="Times New Roman" w:eastAsia="Times New Roman" w:hAnsi="Times New Roman" w:cs="Times New Roman"/>
                <w:sz w:val="26"/>
                <w:szCs w:val="26"/>
                <w:lang w:eastAsia="ru-RU"/>
              </w:rPr>
              <w:t>95</w:t>
            </w:r>
            <w:r w:rsidR="0086032B" w:rsidRPr="0066205F">
              <w:rPr>
                <w:rFonts w:ascii="Times New Roman" w:eastAsia="Times New Roman" w:hAnsi="Times New Roman" w:cs="Times New Roman"/>
                <w:sz w:val="26"/>
                <w:szCs w:val="26"/>
                <w:lang w:eastAsia="ru-RU"/>
              </w:rPr>
              <w:t>0 000</w:t>
            </w:r>
          </w:p>
        </w:tc>
        <w:tc>
          <w:tcPr>
            <w:tcW w:w="2671" w:type="dxa"/>
          </w:tcPr>
          <w:p w:rsidR="0086032B" w:rsidRPr="0066205F" w:rsidRDefault="0095068F" w:rsidP="008142EF">
            <w:pPr>
              <w:jc w:val="both"/>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Денежные средства получены на строительство цеха по производству и ремонту тентов, пологов, чехлов, утеплителей для капотов, спецодежда с водоотталкивающим</w:t>
            </w:r>
            <w:r w:rsidRPr="0066205F">
              <w:rPr>
                <w:rFonts w:ascii="Times New Roman" w:eastAsia="Times New Roman" w:hAnsi="Times New Roman" w:cs="Times New Roman"/>
                <w:sz w:val="26"/>
                <w:szCs w:val="26"/>
                <w:lang w:eastAsia="ru-RU"/>
              </w:rPr>
              <w:lastRenderedPageBreak/>
              <w:t xml:space="preserve">и свойствами. В настоящее время установлен каркас здания. </w:t>
            </w:r>
          </w:p>
        </w:tc>
      </w:tr>
      <w:tr w:rsidR="0086032B" w:rsidRPr="0066205F" w:rsidTr="0066205F">
        <w:tc>
          <w:tcPr>
            <w:tcW w:w="566" w:type="dxa"/>
          </w:tcPr>
          <w:p w:rsidR="0086032B" w:rsidRPr="0066205F" w:rsidRDefault="0086032B" w:rsidP="00666BC0">
            <w:pPr>
              <w:jc w:val="both"/>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lastRenderedPageBreak/>
              <w:t>3</w:t>
            </w:r>
          </w:p>
        </w:tc>
        <w:tc>
          <w:tcPr>
            <w:tcW w:w="2758" w:type="dxa"/>
          </w:tcPr>
          <w:p w:rsidR="0086032B" w:rsidRPr="0066205F" w:rsidRDefault="0086032B" w:rsidP="00666BC0">
            <w:pPr>
              <w:jc w:val="both"/>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ООО «Молочный завод «Абсолют»</w:t>
            </w:r>
            <w:r w:rsidR="0095068F" w:rsidRPr="0066205F">
              <w:rPr>
                <w:rFonts w:ascii="Times New Roman" w:eastAsia="Times New Roman" w:hAnsi="Times New Roman" w:cs="Times New Roman"/>
                <w:sz w:val="26"/>
                <w:szCs w:val="26"/>
                <w:lang w:eastAsia="ru-RU"/>
              </w:rPr>
              <w:t>, п</w:t>
            </w:r>
            <w:proofErr w:type="gramStart"/>
            <w:r w:rsidR="0095068F" w:rsidRPr="0066205F">
              <w:rPr>
                <w:rFonts w:ascii="Times New Roman" w:eastAsia="Times New Roman" w:hAnsi="Times New Roman" w:cs="Times New Roman"/>
                <w:sz w:val="26"/>
                <w:szCs w:val="26"/>
                <w:lang w:eastAsia="ru-RU"/>
              </w:rPr>
              <w:t>.Б</w:t>
            </w:r>
            <w:proofErr w:type="gramEnd"/>
            <w:r w:rsidR="0095068F" w:rsidRPr="0066205F">
              <w:rPr>
                <w:rFonts w:ascii="Times New Roman" w:eastAsia="Times New Roman" w:hAnsi="Times New Roman" w:cs="Times New Roman"/>
                <w:sz w:val="26"/>
                <w:szCs w:val="26"/>
                <w:lang w:eastAsia="ru-RU"/>
              </w:rPr>
              <w:t>оровский, ул.Орджоникизе,23</w:t>
            </w:r>
          </w:p>
        </w:tc>
        <w:tc>
          <w:tcPr>
            <w:tcW w:w="1771" w:type="dxa"/>
          </w:tcPr>
          <w:p w:rsidR="0086032B" w:rsidRPr="0066205F" w:rsidRDefault="0086032B" w:rsidP="00666BC0">
            <w:pPr>
              <w:jc w:val="both"/>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Производство молочных продуктов</w:t>
            </w:r>
          </w:p>
        </w:tc>
        <w:tc>
          <w:tcPr>
            <w:tcW w:w="2088" w:type="dxa"/>
          </w:tcPr>
          <w:p w:rsidR="0086032B" w:rsidRPr="0066205F" w:rsidRDefault="008142EF" w:rsidP="00666BC0">
            <w:pPr>
              <w:jc w:val="both"/>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25 400 000</w:t>
            </w:r>
          </w:p>
        </w:tc>
        <w:tc>
          <w:tcPr>
            <w:tcW w:w="2671" w:type="dxa"/>
          </w:tcPr>
          <w:p w:rsidR="0086032B" w:rsidRPr="0066205F" w:rsidRDefault="00CA4A0A" w:rsidP="008142EF">
            <w:pPr>
              <w:jc w:val="both"/>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 xml:space="preserve">Получена субсидия на возмещение </w:t>
            </w:r>
            <w:r w:rsidR="008142EF" w:rsidRPr="0066205F">
              <w:rPr>
                <w:rFonts w:ascii="Times New Roman" w:eastAsia="Times New Roman" w:hAnsi="Times New Roman" w:cs="Times New Roman"/>
                <w:sz w:val="26"/>
                <w:szCs w:val="26"/>
                <w:lang w:eastAsia="ru-RU"/>
              </w:rPr>
              <w:t>затрат по договорам лизинга.</w:t>
            </w:r>
          </w:p>
        </w:tc>
      </w:tr>
      <w:tr w:rsidR="0039446D" w:rsidRPr="0066205F" w:rsidTr="0066205F">
        <w:tc>
          <w:tcPr>
            <w:tcW w:w="5095" w:type="dxa"/>
            <w:gridSpan w:val="3"/>
          </w:tcPr>
          <w:p w:rsidR="0039446D" w:rsidRPr="0066205F" w:rsidRDefault="0039446D" w:rsidP="00666BC0">
            <w:pPr>
              <w:jc w:val="both"/>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Итого:</w:t>
            </w:r>
          </w:p>
        </w:tc>
        <w:tc>
          <w:tcPr>
            <w:tcW w:w="2088" w:type="dxa"/>
          </w:tcPr>
          <w:p w:rsidR="0039446D" w:rsidRPr="0066205F" w:rsidRDefault="008142EF" w:rsidP="00666BC0">
            <w:pPr>
              <w:jc w:val="both"/>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37 85</w:t>
            </w:r>
            <w:r w:rsidR="0039446D" w:rsidRPr="0066205F">
              <w:rPr>
                <w:rFonts w:ascii="Times New Roman" w:eastAsia="Times New Roman" w:hAnsi="Times New Roman" w:cs="Times New Roman"/>
                <w:sz w:val="26"/>
                <w:szCs w:val="26"/>
                <w:lang w:eastAsia="ru-RU"/>
              </w:rPr>
              <w:t>0 000</w:t>
            </w:r>
          </w:p>
        </w:tc>
        <w:tc>
          <w:tcPr>
            <w:tcW w:w="2671" w:type="dxa"/>
          </w:tcPr>
          <w:p w:rsidR="0039446D" w:rsidRPr="0066205F" w:rsidRDefault="0039446D" w:rsidP="00666BC0">
            <w:pPr>
              <w:jc w:val="both"/>
              <w:rPr>
                <w:rFonts w:ascii="Times New Roman" w:eastAsia="Times New Roman" w:hAnsi="Times New Roman" w:cs="Times New Roman"/>
                <w:sz w:val="26"/>
                <w:szCs w:val="26"/>
                <w:lang w:eastAsia="ru-RU"/>
              </w:rPr>
            </w:pPr>
          </w:p>
        </w:tc>
      </w:tr>
    </w:tbl>
    <w:p w:rsidR="001D0DC3" w:rsidRPr="0066205F" w:rsidRDefault="00B227CA" w:rsidP="00666BC0">
      <w:pPr>
        <w:spacing w:after="0" w:line="240" w:lineRule="auto"/>
        <w:jc w:val="both"/>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 xml:space="preserve"> </w:t>
      </w:r>
      <w:r w:rsidR="001D0DC3" w:rsidRPr="0066205F">
        <w:rPr>
          <w:rFonts w:ascii="Times New Roman" w:eastAsia="Times New Roman" w:hAnsi="Times New Roman" w:cs="Times New Roman"/>
          <w:sz w:val="26"/>
          <w:szCs w:val="26"/>
          <w:lang w:eastAsia="ru-RU"/>
        </w:rPr>
        <w:t>В 2016г. реализован инвестиционный проект без государственной поддержки:</w:t>
      </w:r>
    </w:p>
    <w:tbl>
      <w:tblPr>
        <w:tblStyle w:val="a3"/>
        <w:tblW w:w="0" w:type="auto"/>
        <w:tblLook w:val="04A0" w:firstRow="1" w:lastRow="0" w:firstColumn="1" w:lastColumn="0" w:noHBand="0" w:noVBand="1"/>
      </w:tblPr>
      <w:tblGrid>
        <w:gridCol w:w="637"/>
        <w:gridCol w:w="2500"/>
        <w:gridCol w:w="2543"/>
        <w:gridCol w:w="4174"/>
      </w:tblGrid>
      <w:tr w:rsidR="001D0DC3" w:rsidRPr="0066205F" w:rsidTr="001D0DC3">
        <w:tc>
          <w:tcPr>
            <w:tcW w:w="653" w:type="dxa"/>
          </w:tcPr>
          <w:p w:rsidR="001D0DC3" w:rsidRPr="0066205F" w:rsidRDefault="001D0DC3" w:rsidP="001D0DC3">
            <w:pPr>
              <w:jc w:val="both"/>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 xml:space="preserve">№ </w:t>
            </w:r>
            <w:proofErr w:type="gramStart"/>
            <w:r w:rsidRPr="0066205F">
              <w:rPr>
                <w:rFonts w:ascii="Times New Roman" w:eastAsia="Times New Roman" w:hAnsi="Times New Roman" w:cs="Times New Roman"/>
                <w:sz w:val="26"/>
                <w:szCs w:val="26"/>
                <w:lang w:eastAsia="ru-RU"/>
              </w:rPr>
              <w:t>п</w:t>
            </w:r>
            <w:proofErr w:type="gramEnd"/>
            <w:r w:rsidRPr="0066205F">
              <w:rPr>
                <w:rFonts w:ascii="Times New Roman" w:eastAsia="Times New Roman" w:hAnsi="Times New Roman" w:cs="Times New Roman"/>
                <w:sz w:val="26"/>
                <w:szCs w:val="26"/>
                <w:lang w:eastAsia="ru-RU"/>
              </w:rPr>
              <w:t>/п</w:t>
            </w:r>
          </w:p>
        </w:tc>
        <w:tc>
          <w:tcPr>
            <w:tcW w:w="2566" w:type="dxa"/>
          </w:tcPr>
          <w:p w:rsidR="001D0DC3" w:rsidRPr="0066205F" w:rsidRDefault="001D0DC3" w:rsidP="001D0DC3">
            <w:pPr>
              <w:jc w:val="both"/>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Наименование организации, местонахождение</w:t>
            </w:r>
          </w:p>
        </w:tc>
        <w:tc>
          <w:tcPr>
            <w:tcW w:w="1758" w:type="dxa"/>
          </w:tcPr>
          <w:p w:rsidR="001D0DC3" w:rsidRPr="0066205F" w:rsidRDefault="001D0DC3" w:rsidP="001D0DC3">
            <w:pPr>
              <w:jc w:val="both"/>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Вид деятельности</w:t>
            </w:r>
          </w:p>
        </w:tc>
        <w:tc>
          <w:tcPr>
            <w:tcW w:w="4629" w:type="dxa"/>
          </w:tcPr>
          <w:p w:rsidR="001D0DC3" w:rsidRPr="0066205F" w:rsidRDefault="001D0DC3" w:rsidP="001D0DC3">
            <w:pPr>
              <w:jc w:val="both"/>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 xml:space="preserve">Информация о ходе реализации инвестиционного проекта </w:t>
            </w:r>
          </w:p>
        </w:tc>
      </w:tr>
      <w:tr w:rsidR="001D0DC3" w:rsidRPr="0066205F" w:rsidTr="001D0DC3">
        <w:tc>
          <w:tcPr>
            <w:tcW w:w="653" w:type="dxa"/>
          </w:tcPr>
          <w:p w:rsidR="001D0DC3" w:rsidRPr="0066205F" w:rsidRDefault="001D0DC3" w:rsidP="001D0DC3">
            <w:pPr>
              <w:jc w:val="both"/>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1</w:t>
            </w:r>
          </w:p>
        </w:tc>
        <w:tc>
          <w:tcPr>
            <w:tcW w:w="2566" w:type="dxa"/>
          </w:tcPr>
          <w:p w:rsidR="001D0DC3" w:rsidRPr="0066205F" w:rsidRDefault="001D0DC3" w:rsidP="001D0DC3">
            <w:pPr>
              <w:jc w:val="both"/>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ООО «Западно-Сибирский завод блочного технологического оборудования</w:t>
            </w:r>
            <w:r w:rsidR="00E571A0" w:rsidRPr="0066205F">
              <w:rPr>
                <w:rFonts w:ascii="Times New Roman" w:eastAsia="Times New Roman" w:hAnsi="Times New Roman" w:cs="Times New Roman"/>
                <w:sz w:val="26"/>
                <w:szCs w:val="26"/>
                <w:lang w:eastAsia="ru-RU"/>
              </w:rPr>
              <w:t>»</w:t>
            </w:r>
            <w:r w:rsidRPr="0066205F">
              <w:rPr>
                <w:rFonts w:ascii="Times New Roman" w:eastAsia="Times New Roman" w:hAnsi="Times New Roman" w:cs="Times New Roman"/>
                <w:sz w:val="26"/>
                <w:szCs w:val="26"/>
                <w:lang w:eastAsia="ru-RU"/>
              </w:rPr>
              <w:t>, ул. Орджоникидзе,23</w:t>
            </w:r>
          </w:p>
          <w:p w:rsidR="001D0DC3" w:rsidRPr="0066205F" w:rsidRDefault="001D0DC3" w:rsidP="001D0DC3">
            <w:pPr>
              <w:jc w:val="both"/>
              <w:rPr>
                <w:rFonts w:ascii="Times New Roman" w:eastAsia="Times New Roman" w:hAnsi="Times New Roman" w:cs="Times New Roman"/>
                <w:sz w:val="26"/>
                <w:szCs w:val="26"/>
                <w:lang w:eastAsia="ru-RU"/>
              </w:rPr>
            </w:pPr>
          </w:p>
        </w:tc>
        <w:tc>
          <w:tcPr>
            <w:tcW w:w="1758" w:type="dxa"/>
          </w:tcPr>
          <w:p w:rsidR="001D0DC3" w:rsidRPr="0066205F" w:rsidRDefault="001D0DC3" w:rsidP="001D0DC3">
            <w:pPr>
              <w:jc w:val="both"/>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Производство металлоконструкций</w:t>
            </w:r>
          </w:p>
        </w:tc>
        <w:tc>
          <w:tcPr>
            <w:tcW w:w="4629" w:type="dxa"/>
          </w:tcPr>
          <w:p w:rsidR="001D0DC3" w:rsidRPr="0066205F" w:rsidRDefault="001D0DC3" w:rsidP="001D0DC3">
            <w:pPr>
              <w:jc w:val="both"/>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Собственные средства 36 млн. руб. Создано 77 рабочих мест.</w:t>
            </w:r>
          </w:p>
        </w:tc>
      </w:tr>
    </w:tbl>
    <w:p w:rsidR="00666BC0" w:rsidRPr="0066205F" w:rsidRDefault="00B227CA" w:rsidP="00666BC0">
      <w:pPr>
        <w:spacing w:after="0" w:line="240" w:lineRule="auto"/>
        <w:jc w:val="both"/>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В стадии реализации инвестиционные проекты:</w:t>
      </w:r>
    </w:p>
    <w:tbl>
      <w:tblPr>
        <w:tblStyle w:val="a3"/>
        <w:tblW w:w="0" w:type="auto"/>
        <w:tblLook w:val="04A0" w:firstRow="1" w:lastRow="0" w:firstColumn="1" w:lastColumn="0" w:noHBand="0" w:noVBand="1"/>
      </w:tblPr>
      <w:tblGrid>
        <w:gridCol w:w="643"/>
        <w:gridCol w:w="2522"/>
        <w:gridCol w:w="2293"/>
        <w:gridCol w:w="4396"/>
      </w:tblGrid>
      <w:tr w:rsidR="00190E51" w:rsidRPr="0066205F" w:rsidTr="00190E51">
        <w:tc>
          <w:tcPr>
            <w:tcW w:w="653" w:type="dxa"/>
          </w:tcPr>
          <w:p w:rsidR="00190E51" w:rsidRPr="0066205F" w:rsidRDefault="00190E51" w:rsidP="001D0DC3">
            <w:pPr>
              <w:jc w:val="both"/>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 xml:space="preserve">№ </w:t>
            </w:r>
            <w:proofErr w:type="gramStart"/>
            <w:r w:rsidRPr="0066205F">
              <w:rPr>
                <w:rFonts w:ascii="Times New Roman" w:eastAsia="Times New Roman" w:hAnsi="Times New Roman" w:cs="Times New Roman"/>
                <w:sz w:val="26"/>
                <w:szCs w:val="26"/>
                <w:lang w:eastAsia="ru-RU"/>
              </w:rPr>
              <w:t>п</w:t>
            </w:r>
            <w:proofErr w:type="gramEnd"/>
            <w:r w:rsidRPr="0066205F">
              <w:rPr>
                <w:rFonts w:ascii="Times New Roman" w:eastAsia="Times New Roman" w:hAnsi="Times New Roman" w:cs="Times New Roman"/>
                <w:sz w:val="26"/>
                <w:szCs w:val="26"/>
                <w:lang w:eastAsia="ru-RU"/>
              </w:rPr>
              <w:t>/п</w:t>
            </w:r>
          </w:p>
        </w:tc>
        <w:tc>
          <w:tcPr>
            <w:tcW w:w="2566" w:type="dxa"/>
          </w:tcPr>
          <w:p w:rsidR="00190E51" w:rsidRPr="0066205F" w:rsidRDefault="00190E51" w:rsidP="001D0DC3">
            <w:pPr>
              <w:jc w:val="both"/>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Наименование организации, местонахождение</w:t>
            </w:r>
          </w:p>
        </w:tc>
        <w:tc>
          <w:tcPr>
            <w:tcW w:w="1758" w:type="dxa"/>
          </w:tcPr>
          <w:p w:rsidR="00190E51" w:rsidRPr="0066205F" w:rsidRDefault="00190E51" w:rsidP="001D0DC3">
            <w:pPr>
              <w:jc w:val="both"/>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Вид деятельности</w:t>
            </w:r>
          </w:p>
        </w:tc>
        <w:tc>
          <w:tcPr>
            <w:tcW w:w="4629" w:type="dxa"/>
          </w:tcPr>
          <w:p w:rsidR="00190E51" w:rsidRPr="0066205F" w:rsidRDefault="00190E51" w:rsidP="001D0DC3">
            <w:pPr>
              <w:jc w:val="both"/>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 xml:space="preserve">Информация о ходе реализации инвестиционного проекта </w:t>
            </w:r>
          </w:p>
        </w:tc>
      </w:tr>
      <w:tr w:rsidR="00190E51" w:rsidRPr="0066205F" w:rsidTr="00190E51">
        <w:tc>
          <w:tcPr>
            <w:tcW w:w="653" w:type="dxa"/>
          </w:tcPr>
          <w:p w:rsidR="00190E51" w:rsidRPr="0066205F" w:rsidRDefault="00190E51" w:rsidP="001D0DC3">
            <w:pPr>
              <w:jc w:val="both"/>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1</w:t>
            </w:r>
          </w:p>
        </w:tc>
        <w:tc>
          <w:tcPr>
            <w:tcW w:w="2566" w:type="dxa"/>
          </w:tcPr>
          <w:p w:rsidR="00190E51" w:rsidRPr="0066205F" w:rsidRDefault="007E467B" w:rsidP="001D0DC3">
            <w:pPr>
              <w:jc w:val="both"/>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ООО «Три богатыря», ул. Набережная</w:t>
            </w:r>
            <w:r w:rsidR="00190E51" w:rsidRPr="0066205F">
              <w:rPr>
                <w:rFonts w:ascii="Times New Roman" w:eastAsia="Times New Roman" w:hAnsi="Times New Roman" w:cs="Times New Roman"/>
                <w:sz w:val="26"/>
                <w:szCs w:val="26"/>
                <w:lang w:eastAsia="ru-RU"/>
              </w:rPr>
              <w:t xml:space="preserve"> </w:t>
            </w:r>
          </w:p>
          <w:p w:rsidR="00190E51" w:rsidRPr="0066205F" w:rsidRDefault="00190E51" w:rsidP="001D0DC3">
            <w:pPr>
              <w:jc w:val="both"/>
              <w:rPr>
                <w:rFonts w:ascii="Times New Roman" w:eastAsia="Times New Roman" w:hAnsi="Times New Roman" w:cs="Times New Roman"/>
                <w:sz w:val="26"/>
                <w:szCs w:val="26"/>
                <w:lang w:eastAsia="ru-RU"/>
              </w:rPr>
            </w:pPr>
          </w:p>
        </w:tc>
        <w:tc>
          <w:tcPr>
            <w:tcW w:w="1758" w:type="dxa"/>
          </w:tcPr>
          <w:p w:rsidR="00190E51" w:rsidRPr="0066205F" w:rsidRDefault="007E467B" w:rsidP="001D0DC3">
            <w:pPr>
              <w:jc w:val="both"/>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 xml:space="preserve">Тактический </w:t>
            </w:r>
            <w:proofErr w:type="spellStart"/>
            <w:r w:rsidRPr="0066205F">
              <w:rPr>
                <w:rFonts w:ascii="Times New Roman" w:eastAsia="Times New Roman" w:hAnsi="Times New Roman" w:cs="Times New Roman"/>
                <w:sz w:val="26"/>
                <w:szCs w:val="26"/>
                <w:lang w:eastAsia="ru-RU"/>
              </w:rPr>
              <w:t>пейнтбольный</w:t>
            </w:r>
            <w:proofErr w:type="spellEnd"/>
            <w:r w:rsidRPr="0066205F">
              <w:rPr>
                <w:rFonts w:ascii="Times New Roman" w:eastAsia="Times New Roman" w:hAnsi="Times New Roman" w:cs="Times New Roman"/>
                <w:sz w:val="26"/>
                <w:szCs w:val="26"/>
                <w:lang w:eastAsia="ru-RU"/>
              </w:rPr>
              <w:t xml:space="preserve"> патриотический центр «Сколот»</w:t>
            </w:r>
          </w:p>
        </w:tc>
        <w:tc>
          <w:tcPr>
            <w:tcW w:w="4629" w:type="dxa"/>
          </w:tcPr>
          <w:p w:rsidR="00190E51" w:rsidRPr="0066205F" w:rsidRDefault="007E467B" w:rsidP="001D0DC3">
            <w:pPr>
              <w:jc w:val="both"/>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Возможен отказ от реализации проекта</w:t>
            </w:r>
            <w:r w:rsidR="001D0DC3" w:rsidRPr="0066205F">
              <w:rPr>
                <w:rFonts w:ascii="Times New Roman" w:eastAsia="Times New Roman" w:hAnsi="Times New Roman" w:cs="Times New Roman"/>
                <w:sz w:val="26"/>
                <w:szCs w:val="26"/>
                <w:lang w:eastAsia="ru-RU"/>
              </w:rPr>
              <w:t>, в связи с увольнением директора. Учредитель на связь не выходит.</w:t>
            </w:r>
          </w:p>
        </w:tc>
      </w:tr>
      <w:tr w:rsidR="00190E51" w:rsidRPr="0066205F" w:rsidTr="00190E51">
        <w:tc>
          <w:tcPr>
            <w:tcW w:w="653" w:type="dxa"/>
          </w:tcPr>
          <w:p w:rsidR="00190E51" w:rsidRPr="0066205F" w:rsidRDefault="00190E51" w:rsidP="001D0DC3">
            <w:pPr>
              <w:jc w:val="both"/>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2</w:t>
            </w:r>
          </w:p>
        </w:tc>
        <w:tc>
          <w:tcPr>
            <w:tcW w:w="2566" w:type="dxa"/>
          </w:tcPr>
          <w:p w:rsidR="00190E51" w:rsidRPr="0066205F" w:rsidRDefault="001D0DC3" w:rsidP="001D0DC3">
            <w:pPr>
              <w:jc w:val="both"/>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ТОО клуб любителей бега и зимнего плавания «</w:t>
            </w:r>
            <w:proofErr w:type="spellStart"/>
            <w:r w:rsidRPr="0066205F">
              <w:rPr>
                <w:rFonts w:ascii="Times New Roman" w:eastAsia="Times New Roman" w:hAnsi="Times New Roman" w:cs="Times New Roman"/>
                <w:sz w:val="26"/>
                <w:szCs w:val="26"/>
                <w:lang w:eastAsia="ru-RU"/>
              </w:rPr>
              <w:t>Ювента</w:t>
            </w:r>
            <w:proofErr w:type="spellEnd"/>
            <w:r w:rsidRPr="0066205F">
              <w:rPr>
                <w:rFonts w:ascii="Times New Roman" w:eastAsia="Times New Roman" w:hAnsi="Times New Roman" w:cs="Times New Roman"/>
                <w:sz w:val="26"/>
                <w:szCs w:val="26"/>
                <w:lang w:eastAsia="ru-RU"/>
              </w:rPr>
              <w:t>», ул. Набережная</w:t>
            </w:r>
          </w:p>
        </w:tc>
        <w:tc>
          <w:tcPr>
            <w:tcW w:w="1758" w:type="dxa"/>
          </w:tcPr>
          <w:p w:rsidR="00190E51" w:rsidRPr="0066205F" w:rsidRDefault="001D0DC3" w:rsidP="001D0DC3">
            <w:pPr>
              <w:jc w:val="both"/>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Физкультурно-оздоровительные услуги</w:t>
            </w:r>
          </w:p>
        </w:tc>
        <w:tc>
          <w:tcPr>
            <w:tcW w:w="4629" w:type="dxa"/>
          </w:tcPr>
          <w:p w:rsidR="001D0DC3" w:rsidRPr="0066205F" w:rsidRDefault="001D0DC3" w:rsidP="001D0DC3">
            <w:pPr>
              <w:jc w:val="both"/>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Установлена баня, сделана прорубь.</w:t>
            </w:r>
          </w:p>
          <w:p w:rsidR="00190E51" w:rsidRPr="0066205F" w:rsidRDefault="001D0DC3" w:rsidP="001D0DC3">
            <w:pPr>
              <w:jc w:val="both"/>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 xml:space="preserve">Работы по благоустройству земельного участка. Установлены столбы для прокладки электрических сетей, установлено </w:t>
            </w:r>
            <w:proofErr w:type="spellStart"/>
            <w:r w:rsidRPr="0066205F">
              <w:rPr>
                <w:rFonts w:ascii="Times New Roman" w:eastAsia="Times New Roman" w:hAnsi="Times New Roman" w:cs="Times New Roman"/>
                <w:sz w:val="26"/>
                <w:szCs w:val="26"/>
                <w:lang w:eastAsia="ru-RU"/>
              </w:rPr>
              <w:t>энергопринимающее</w:t>
            </w:r>
            <w:proofErr w:type="spellEnd"/>
            <w:r w:rsidRPr="0066205F">
              <w:rPr>
                <w:rFonts w:ascii="Times New Roman" w:eastAsia="Times New Roman" w:hAnsi="Times New Roman" w:cs="Times New Roman"/>
                <w:sz w:val="26"/>
                <w:szCs w:val="26"/>
                <w:lang w:eastAsia="ru-RU"/>
              </w:rPr>
              <w:t xml:space="preserve"> устройство. Залит фундамент для строительства капитального строения для размещения бани.</w:t>
            </w:r>
          </w:p>
        </w:tc>
      </w:tr>
      <w:tr w:rsidR="00190E51" w:rsidRPr="0066205F" w:rsidTr="00190E51">
        <w:tc>
          <w:tcPr>
            <w:tcW w:w="653" w:type="dxa"/>
          </w:tcPr>
          <w:p w:rsidR="00190E51" w:rsidRPr="0066205F" w:rsidRDefault="00190E51" w:rsidP="001D0DC3">
            <w:pPr>
              <w:jc w:val="both"/>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3</w:t>
            </w:r>
          </w:p>
        </w:tc>
        <w:tc>
          <w:tcPr>
            <w:tcW w:w="2566" w:type="dxa"/>
          </w:tcPr>
          <w:p w:rsidR="00190E51" w:rsidRPr="0066205F" w:rsidRDefault="001D0DC3" w:rsidP="001D0DC3">
            <w:pPr>
              <w:jc w:val="both"/>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Центр развития каратэ</w:t>
            </w:r>
          </w:p>
        </w:tc>
        <w:tc>
          <w:tcPr>
            <w:tcW w:w="1758" w:type="dxa"/>
          </w:tcPr>
          <w:p w:rsidR="00190E51" w:rsidRPr="0066205F" w:rsidRDefault="001D0DC3" w:rsidP="001D0DC3">
            <w:pPr>
              <w:jc w:val="both"/>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Физкультурно-оздоровительные услуги</w:t>
            </w:r>
          </w:p>
        </w:tc>
        <w:tc>
          <w:tcPr>
            <w:tcW w:w="4629" w:type="dxa"/>
          </w:tcPr>
          <w:p w:rsidR="00190E51" w:rsidRPr="0066205F" w:rsidRDefault="001D0DC3" w:rsidP="001D0DC3">
            <w:pPr>
              <w:jc w:val="both"/>
              <w:rPr>
                <w:rFonts w:ascii="Times New Roman" w:eastAsia="Times New Roman" w:hAnsi="Times New Roman" w:cs="Times New Roman"/>
                <w:sz w:val="26"/>
                <w:szCs w:val="26"/>
                <w:lang w:eastAsia="ru-RU"/>
              </w:rPr>
            </w:pPr>
            <w:r w:rsidRPr="0066205F">
              <w:rPr>
                <w:rFonts w:ascii="Times New Roman" w:eastAsia="Times New Roman" w:hAnsi="Times New Roman" w:cs="Times New Roman"/>
                <w:color w:val="000000"/>
                <w:sz w:val="26"/>
                <w:szCs w:val="26"/>
                <w:lang w:eastAsia="ru-RU"/>
              </w:rPr>
              <w:t xml:space="preserve">Повторная установка </w:t>
            </w:r>
            <w:proofErr w:type="gramStart"/>
            <w:r w:rsidRPr="0066205F">
              <w:rPr>
                <w:rFonts w:ascii="Times New Roman" w:eastAsia="Times New Roman" w:hAnsi="Times New Roman" w:cs="Times New Roman"/>
                <w:color w:val="000000"/>
                <w:sz w:val="26"/>
                <w:szCs w:val="26"/>
                <w:lang w:eastAsia="ru-RU"/>
              </w:rPr>
              <w:t>блок-бокса</w:t>
            </w:r>
            <w:proofErr w:type="gramEnd"/>
            <w:r w:rsidRPr="0066205F">
              <w:rPr>
                <w:rFonts w:ascii="Times New Roman" w:eastAsia="Times New Roman" w:hAnsi="Times New Roman" w:cs="Times New Roman"/>
                <w:color w:val="000000"/>
                <w:sz w:val="26"/>
                <w:szCs w:val="26"/>
                <w:lang w:eastAsia="ru-RU"/>
              </w:rPr>
              <w:t xml:space="preserve"> для размещения в нем </w:t>
            </w:r>
            <w:proofErr w:type="spellStart"/>
            <w:r w:rsidRPr="0066205F">
              <w:rPr>
                <w:rFonts w:ascii="Times New Roman" w:eastAsia="Times New Roman" w:hAnsi="Times New Roman" w:cs="Times New Roman"/>
                <w:color w:val="000000"/>
                <w:sz w:val="26"/>
                <w:szCs w:val="26"/>
                <w:lang w:eastAsia="ru-RU"/>
              </w:rPr>
              <w:t>энергопринимающего</w:t>
            </w:r>
            <w:proofErr w:type="spellEnd"/>
            <w:r w:rsidRPr="0066205F">
              <w:rPr>
                <w:rFonts w:ascii="Times New Roman" w:eastAsia="Times New Roman" w:hAnsi="Times New Roman" w:cs="Times New Roman"/>
                <w:color w:val="000000"/>
                <w:sz w:val="26"/>
                <w:szCs w:val="26"/>
                <w:lang w:eastAsia="ru-RU"/>
              </w:rPr>
              <w:t xml:space="preserve"> устройства, подведение электричества, благоустройство территории.</w:t>
            </w:r>
          </w:p>
        </w:tc>
      </w:tr>
      <w:tr w:rsidR="001D0DC3" w:rsidRPr="0066205F" w:rsidTr="00190E51">
        <w:tc>
          <w:tcPr>
            <w:tcW w:w="653" w:type="dxa"/>
          </w:tcPr>
          <w:p w:rsidR="001D0DC3" w:rsidRPr="0066205F" w:rsidRDefault="001D0DC3" w:rsidP="001D0DC3">
            <w:pPr>
              <w:jc w:val="both"/>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4</w:t>
            </w:r>
          </w:p>
        </w:tc>
        <w:tc>
          <w:tcPr>
            <w:tcW w:w="2566" w:type="dxa"/>
          </w:tcPr>
          <w:p w:rsidR="001D0DC3" w:rsidRPr="0066205F" w:rsidRDefault="001D0DC3" w:rsidP="001D0DC3">
            <w:pPr>
              <w:jc w:val="both"/>
              <w:rPr>
                <w:rFonts w:ascii="Times New Roman" w:eastAsia="Times New Roman" w:hAnsi="Times New Roman" w:cs="Times New Roman"/>
                <w:sz w:val="26"/>
                <w:szCs w:val="26"/>
                <w:lang w:eastAsia="ru-RU"/>
              </w:rPr>
            </w:pPr>
            <w:r w:rsidRPr="0066205F">
              <w:rPr>
                <w:rFonts w:ascii="Times New Roman" w:eastAsia="Times New Roman" w:hAnsi="Times New Roman" w:cs="Times New Roman"/>
                <w:color w:val="000000"/>
                <w:sz w:val="26"/>
                <w:szCs w:val="26"/>
                <w:lang w:eastAsia="ru-RU"/>
              </w:rPr>
              <w:t>ООО «ПФ «</w:t>
            </w:r>
            <w:proofErr w:type="spellStart"/>
            <w:r w:rsidRPr="0066205F">
              <w:rPr>
                <w:rFonts w:ascii="Times New Roman" w:eastAsia="Times New Roman" w:hAnsi="Times New Roman" w:cs="Times New Roman"/>
                <w:color w:val="000000"/>
                <w:sz w:val="26"/>
                <w:szCs w:val="26"/>
                <w:lang w:eastAsia="ru-RU"/>
              </w:rPr>
              <w:t>Промхолод</w:t>
            </w:r>
            <w:proofErr w:type="spellEnd"/>
            <w:r w:rsidRPr="0066205F">
              <w:rPr>
                <w:rFonts w:ascii="Times New Roman" w:eastAsia="Times New Roman" w:hAnsi="Times New Roman" w:cs="Times New Roman"/>
                <w:color w:val="000000"/>
                <w:sz w:val="26"/>
                <w:szCs w:val="26"/>
                <w:lang w:eastAsia="ru-RU"/>
              </w:rPr>
              <w:t>»</w:t>
            </w:r>
          </w:p>
        </w:tc>
        <w:tc>
          <w:tcPr>
            <w:tcW w:w="1758" w:type="dxa"/>
          </w:tcPr>
          <w:p w:rsidR="001D0DC3" w:rsidRPr="0066205F" w:rsidRDefault="001D0DC3" w:rsidP="001D0DC3">
            <w:pPr>
              <w:rPr>
                <w:rFonts w:ascii="Times New Roman" w:eastAsia="Times New Roman" w:hAnsi="Times New Roman" w:cs="Times New Roman"/>
                <w:color w:val="000000"/>
                <w:sz w:val="26"/>
                <w:szCs w:val="26"/>
                <w:lang w:eastAsia="ru-RU"/>
              </w:rPr>
            </w:pPr>
            <w:r w:rsidRPr="0066205F">
              <w:rPr>
                <w:rFonts w:ascii="Times New Roman" w:eastAsia="Times New Roman" w:hAnsi="Times New Roman" w:cs="Times New Roman"/>
                <w:color w:val="000000"/>
                <w:sz w:val="26"/>
                <w:szCs w:val="26"/>
                <w:lang w:eastAsia="ru-RU"/>
              </w:rPr>
              <w:t xml:space="preserve">Расширение существующих производственных мощностей: открытие сервисного центра </w:t>
            </w:r>
            <w:r w:rsidRPr="0066205F">
              <w:rPr>
                <w:rFonts w:ascii="Times New Roman" w:eastAsia="Times New Roman" w:hAnsi="Times New Roman" w:cs="Times New Roman"/>
                <w:color w:val="000000"/>
                <w:sz w:val="26"/>
                <w:szCs w:val="26"/>
                <w:lang w:eastAsia="ru-RU"/>
              </w:rPr>
              <w:lastRenderedPageBreak/>
              <w:t xml:space="preserve">по ремонту компрессоров </w:t>
            </w:r>
            <w:proofErr w:type="spellStart"/>
            <w:r w:rsidRPr="0066205F">
              <w:rPr>
                <w:rFonts w:ascii="Times New Roman" w:eastAsia="Times New Roman" w:hAnsi="Times New Roman" w:cs="Times New Roman"/>
                <w:color w:val="000000"/>
                <w:sz w:val="26"/>
                <w:szCs w:val="26"/>
                <w:lang w:eastAsia="ru-RU"/>
              </w:rPr>
              <w:t>Битцер</w:t>
            </w:r>
            <w:proofErr w:type="spellEnd"/>
            <w:r w:rsidRPr="0066205F">
              <w:rPr>
                <w:rFonts w:ascii="Times New Roman" w:eastAsia="Times New Roman" w:hAnsi="Times New Roman" w:cs="Times New Roman"/>
                <w:color w:val="000000"/>
                <w:sz w:val="26"/>
                <w:szCs w:val="26"/>
                <w:lang w:eastAsia="ru-RU"/>
              </w:rPr>
              <w:t>, открытие сервисного центра по ремонту танков-охладителей молока.</w:t>
            </w:r>
          </w:p>
          <w:p w:rsidR="001D0DC3" w:rsidRPr="0066205F" w:rsidRDefault="001D0DC3" w:rsidP="001D0DC3">
            <w:pPr>
              <w:rPr>
                <w:rFonts w:ascii="Times New Roman" w:eastAsia="Times New Roman" w:hAnsi="Times New Roman" w:cs="Times New Roman"/>
                <w:sz w:val="26"/>
                <w:szCs w:val="26"/>
                <w:lang w:eastAsia="ru-RU"/>
              </w:rPr>
            </w:pPr>
          </w:p>
        </w:tc>
        <w:tc>
          <w:tcPr>
            <w:tcW w:w="4629" w:type="dxa"/>
          </w:tcPr>
          <w:p w:rsidR="001D0DC3" w:rsidRPr="0066205F" w:rsidRDefault="001D0DC3" w:rsidP="001D0DC3">
            <w:pPr>
              <w:jc w:val="both"/>
              <w:rPr>
                <w:rFonts w:ascii="Times New Roman" w:eastAsia="Times New Roman" w:hAnsi="Times New Roman" w:cs="Times New Roman"/>
                <w:color w:val="000000"/>
                <w:sz w:val="26"/>
                <w:szCs w:val="26"/>
                <w:lang w:eastAsia="ru-RU"/>
              </w:rPr>
            </w:pPr>
            <w:r w:rsidRPr="0066205F">
              <w:rPr>
                <w:rFonts w:ascii="Times New Roman" w:eastAsia="Times New Roman" w:hAnsi="Times New Roman" w:cs="Times New Roman"/>
                <w:color w:val="000000"/>
                <w:sz w:val="26"/>
                <w:szCs w:val="26"/>
                <w:lang w:eastAsia="ru-RU"/>
              </w:rPr>
              <w:lastRenderedPageBreak/>
              <w:t>Ведутся работы подключению к сетям электроэнергии. Собственные средства 15 млн. руб. Создание 65 рабочих мест.</w:t>
            </w:r>
          </w:p>
        </w:tc>
      </w:tr>
    </w:tbl>
    <w:p w:rsidR="00666BC0" w:rsidRPr="0066205F" w:rsidRDefault="00666BC0" w:rsidP="00666BC0">
      <w:pPr>
        <w:spacing w:after="0" w:line="240" w:lineRule="auto"/>
        <w:jc w:val="both"/>
        <w:rPr>
          <w:rFonts w:ascii="Times New Roman" w:eastAsia="Times New Roman" w:hAnsi="Times New Roman" w:cs="Times New Roman"/>
          <w:b/>
          <w:sz w:val="26"/>
          <w:szCs w:val="26"/>
          <w:lang w:eastAsia="ru-RU"/>
        </w:rPr>
      </w:pPr>
      <w:r w:rsidRPr="0066205F">
        <w:rPr>
          <w:rFonts w:ascii="Times New Roman" w:eastAsia="Times New Roman" w:hAnsi="Times New Roman" w:cs="Times New Roman"/>
          <w:b/>
          <w:sz w:val="26"/>
          <w:szCs w:val="26"/>
          <w:lang w:eastAsia="ru-RU"/>
        </w:rPr>
        <w:lastRenderedPageBreak/>
        <w:t>5. Проведение ярмарок.</w:t>
      </w:r>
    </w:p>
    <w:p w:rsidR="009B3304" w:rsidRPr="0066205F" w:rsidRDefault="009B3304" w:rsidP="009B3304">
      <w:pPr>
        <w:pStyle w:val="a6"/>
        <w:ind w:firstLine="708"/>
        <w:jc w:val="both"/>
        <w:rPr>
          <w:sz w:val="26"/>
          <w:szCs w:val="26"/>
        </w:rPr>
      </w:pPr>
      <w:r w:rsidRPr="0066205F">
        <w:rPr>
          <w:sz w:val="26"/>
          <w:szCs w:val="26"/>
        </w:rPr>
        <w:t>В объеме предлагаемых товаров повышается спрос в сторону отечественных товаров, как продовольственных, так и непродовольственных. В целях реализации мероприятий, содействующих развитию торговой деятельности, продвижению и популяризации товаров тюменских товаропроизводителей на территории поселка продолжается проведение проекта «Покупаем Тюменское! ».</w:t>
      </w:r>
    </w:p>
    <w:p w:rsidR="00C060D6" w:rsidRPr="0066205F" w:rsidRDefault="00C060D6" w:rsidP="00C060D6">
      <w:pPr>
        <w:pStyle w:val="a6"/>
        <w:ind w:firstLine="708"/>
        <w:jc w:val="both"/>
        <w:rPr>
          <w:sz w:val="26"/>
          <w:szCs w:val="26"/>
        </w:rPr>
      </w:pPr>
      <w:r w:rsidRPr="0066205F">
        <w:rPr>
          <w:sz w:val="26"/>
          <w:szCs w:val="26"/>
        </w:rPr>
        <w:t>В целях реализации мероприятий, содействующих развитию торговой деятельности, продвижению и популяризации товаров тюменских товаропроизводителей на территории поселка продолжается продвижение проекта «Покупаем Тюменское! ».  В рамках данно</w:t>
      </w:r>
      <w:r w:rsidR="00752D1A" w:rsidRPr="0066205F">
        <w:rPr>
          <w:sz w:val="26"/>
          <w:szCs w:val="26"/>
        </w:rPr>
        <w:t xml:space="preserve">го проекта в марте и ноябре 2016 </w:t>
      </w:r>
      <w:r w:rsidRPr="0066205F">
        <w:rPr>
          <w:sz w:val="26"/>
          <w:szCs w:val="26"/>
        </w:rPr>
        <w:t xml:space="preserve">г. проведена продовольственная ярмарка, в которой приняли участие </w:t>
      </w:r>
      <w:r w:rsidR="00752D1A" w:rsidRPr="0066205F">
        <w:rPr>
          <w:sz w:val="26"/>
          <w:szCs w:val="26"/>
        </w:rPr>
        <w:t>40</w:t>
      </w:r>
      <w:r w:rsidRPr="0066205F">
        <w:rPr>
          <w:sz w:val="26"/>
          <w:szCs w:val="26"/>
        </w:rPr>
        <w:t xml:space="preserve"> участников и реализовано товаров на сумму </w:t>
      </w:r>
      <w:r w:rsidR="00752D1A" w:rsidRPr="0066205F">
        <w:rPr>
          <w:sz w:val="26"/>
          <w:szCs w:val="26"/>
        </w:rPr>
        <w:t xml:space="preserve">975,1 </w:t>
      </w:r>
      <w:r w:rsidRPr="0066205F">
        <w:rPr>
          <w:sz w:val="26"/>
          <w:szCs w:val="26"/>
        </w:rPr>
        <w:t>тыс. руб.</w:t>
      </w:r>
    </w:p>
    <w:p w:rsidR="0066205F" w:rsidRDefault="009B3304" w:rsidP="009B3304">
      <w:pPr>
        <w:pStyle w:val="a6"/>
        <w:ind w:firstLine="708"/>
        <w:jc w:val="both"/>
        <w:rPr>
          <w:sz w:val="26"/>
          <w:szCs w:val="26"/>
        </w:rPr>
      </w:pPr>
      <w:r w:rsidRPr="0066205F">
        <w:rPr>
          <w:sz w:val="26"/>
          <w:szCs w:val="26"/>
        </w:rPr>
        <w:t xml:space="preserve">В мае проведена ярмарка «Сад, огород, дача» сумма реализации составила </w:t>
      </w:r>
      <w:r w:rsidR="007312A4" w:rsidRPr="0066205F">
        <w:rPr>
          <w:sz w:val="26"/>
          <w:szCs w:val="26"/>
        </w:rPr>
        <w:t>88,9</w:t>
      </w:r>
      <w:r w:rsidRPr="0066205F">
        <w:rPr>
          <w:sz w:val="26"/>
          <w:szCs w:val="26"/>
        </w:rPr>
        <w:t xml:space="preserve"> тыс. руб.</w:t>
      </w:r>
    </w:p>
    <w:p w:rsidR="009B3304" w:rsidRPr="0066205F" w:rsidRDefault="009B3304" w:rsidP="009B3304">
      <w:pPr>
        <w:pStyle w:val="a6"/>
        <w:ind w:firstLine="708"/>
        <w:jc w:val="both"/>
        <w:rPr>
          <w:sz w:val="26"/>
          <w:szCs w:val="26"/>
        </w:rPr>
      </w:pPr>
      <w:r w:rsidRPr="0066205F">
        <w:rPr>
          <w:sz w:val="26"/>
          <w:szCs w:val="26"/>
        </w:rPr>
        <w:t>Осуществляется торговое обслуживание поселковых  и районных мероприятий предпринимателями поселка: «9 Мая», «День поселка», «День молодёжи», «Кросс наций – 201</w:t>
      </w:r>
      <w:r w:rsidR="00F22D65" w:rsidRPr="0066205F">
        <w:rPr>
          <w:sz w:val="26"/>
          <w:szCs w:val="26"/>
        </w:rPr>
        <w:t>6</w:t>
      </w:r>
      <w:r w:rsidRPr="0066205F">
        <w:rPr>
          <w:sz w:val="26"/>
          <w:szCs w:val="26"/>
        </w:rPr>
        <w:t>».</w:t>
      </w:r>
    </w:p>
    <w:p w:rsidR="00666BC0" w:rsidRPr="0066205F" w:rsidRDefault="005B63CD" w:rsidP="00DB699A">
      <w:pPr>
        <w:pStyle w:val="a7"/>
        <w:spacing w:after="0" w:line="240" w:lineRule="auto"/>
        <w:ind w:left="0"/>
        <w:jc w:val="both"/>
        <w:rPr>
          <w:rFonts w:ascii="Times New Roman" w:eastAsia="Times New Roman" w:hAnsi="Times New Roman" w:cs="Times New Roman"/>
          <w:color w:val="333333"/>
          <w:sz w:val="26"/>
          <w:szCs w:val="26"/>
          <w:lang w:eastAsia="ru-RU"/>
        </w:rPr>
      </w:pPr>
      <w:r w:rsidRPr="0066205F">
        <w:rPr>
          <w:rFonts w:ascii="Times New Roman" w:eastAsia="Times New Roman" w:hAnsi="Times New Roman" w:cs="Times New Roman"/>
          <w:color w:val="333333"/>
          <w:sz w:val="26"/>
          <w:szCs w:val="26"/>
          <w:lang w:eastAsia="ru-RU"/>
        </w:rPr>
        <w:t>В 201</w:t>
      </w:r>
      <w:r w:rsidR="000A57F9" w:rsidRPr="0066205F">
        <w:rPr>
          <w:rFonts w:ascii="Times New Roman" w:eastAsia="Times New Roman" w:hAnsi="Times New Roman" w:cs="Times New Roman"/>
          <w:color w:val="333333"/>
          <w:sz w:val="26"/>
          <w:szCs w:val="26"/>
          <w:lang w:eastAsia="ru-RU"/>
        </w:rPr>
        <w:t>6</w:t>
      </w:r>
      <w:r w:rsidRPr="0066205F">
        <w:rPr>
          <w:rFonts w:ascii="Times New Roman" w:eastAsia="Times New Roman" w:hAnsi="Times New Roman" w:cs="Times New Roman"/>
          <w:color w:val="333333"/>
          <w:sz w:val="26"/>
          <w:szCs w:val="26"/>
          <w:lang w:eastAsia="ru-RU"/>
        </w:rPr>
        <w:t xml:space="preserve"> году р</w:t>
      </w:r>
      <w:r w:rsidR="00666BC0" w:rsidRPr="0066205F">
        <w:rPr>
          <w:rFonts w:ascii="Times New Roman" w:eastAsia="Times New Roman" w:hAnsi="Times New Roman" w:cs="Times New Roman"/>
          <w:color w:val="333333"/>
          <w:sz w:val="26"/>
          <w:szCs w:val="26"/>
          <w:lang w:eastAsia="ru-RU"/>
        </w:rPr>
        <w:t>азмещен</w:t>
      </w:r>
      <w:r w:rsidRPr="0066205F">
        <w:rPr>
          <w:rFonts w:ascii="Times New Roman" w:eastAsia="Times New Roman" w:hAnsi="Times New Roman" w:cs="Times New Roman"/>
          <w:color w:val="333333"/>
          <w:sz w:val="26"/>
          <w:szCs w:val="26"/>
          <w:lang w:eastAsia="ru-RU"/>
        </w:rPr>
        <w:t>о</w:t>
      </w:r>
      <w:r w:rsidR="00666BC0" w:rsidRPr="0066205F">
        <w:rPr>
          <w:rFonts w:ascii="Times New Roman" w:eastAsia="Times New Roman" w:hAnsi="Times New Roman" w:cs="Times New Roman"/>
          <w:color w:val="333333"/>
          <w:sz w:val="26"/>
          <w:szCs w:val="26"/>
          <w:lang w:eastAsia="ru-RU"/>
        </w:rPr>
        <w:t xml:space="preserve"> муниципальных заказов у субъектов малого и среднего предпринимательства: на сумму </w:t>
      </w:r>
      <w:r w:rsidR="00B93F49" w:rsidRPr="0066205F">
        <w:rPr>
          <w:rFonts w:ascii="Times New Roman" w:eastAsia="Times New Roman" w:hAnsi="Times New Roman" w:cs="Times New Roman"/>
          <w:color w:val="333333"/>
          <w:sz w:val="26"/>
          <w:szCs w:val="26"/>
          <w:lang w:eastAsia="ru-RU"/>
        </w:rPr>
        <w:t>1683</w:t>
      </w:r>
      <w:r w:rsidR="004A6E8C" w:rsidRPr="0066205F">
        <w:rPr>
          <w:rFonts w:ascii="Times New Roman" w:eastAsia="Times New Roman" w:hAnsi="Times New Roman" w:cs="Times New Roman"/>
          <w:color w:val="333333"/>
          <w:sz w:val="26"/>
          <w:szCs w:val="26"/>
          <w:lang w:eastAsia="ru-RU"/>
        </w:rPr>
        <w:t xml:space="preserve"> </w:t>
      </w:r>
      <w:r w:rsidR="00666BC0" w:rsidRPr="0066205F">
        <w:rPr>
          <w:rFonts w:ascii="Times New Roman" w:eastAsia="Times New Roman" w:hAnsi="Times New Roman" w:cs="Times New Roman"/>
          <w:color w:val="333333"/>
          <w:sz w:val="26"/>
          <w:szCs w:val="26"/>
          <w:lang w:eastAsia="ru-RU"/>
        </w:rPr>
        <w:t>тыс. руб. (для информации в 201</w:t>
      </w:r>
      <w:r w:rsidR="000A57F9" w:rsidRPr="0066205F">
        <w:rPr>
          <w:rFonts w:ascii="Times New Roman" w:eastAsia="Times New Roman" w:hAnsi="Times New Roman" w:cs="Times New Roman"/>
          <w:color w:val="333333"/>
          <w:sz w:val="26"/>
          <w:szCs w:val="26"/>
          <w:lang w:eastAsia="ru-RU"/>
        </w:rPr>
        <w:t>5</w:t>
      </w:r>
      <w:r w:rsidR="00666BC0" w:rsidRPr="0066205F">
        <w:rPr>
          <w:rFonts w:ascii="Times New Roman" w:eastAsia="Times New Roman" w:hAnsi="Times New Roman" w:cs="Times New Roman"/>
          <w:color w:val="333333"/>
          <w:sz w:val="26"/>
          <w:szCs w:val="26"/>
          <w:lang w:eastAsia="ru-RU"/>
        </w:rPr>
        <w:t xml:space="preserve">г. на сумму </w:t>
      </w:r>
      <w:r w:rsidR="00FA7B79" w:rsidRPr="0066205F">
        <w:rPr>
          <w:rFonts w:ascii="Times New Roman" w:eastAsia="Times New Roman" w:hAnsi="Times New Roman" w:cs="Times New Roman"/>
          <w:color w:val="333333"/>
          <w:sz w:val="26"/>
          <w:szCs w:val="26"/>
          <w:lang w:eastAsia="ru-RU"/>
        </w:rPr>
        <w:t>5758</w:t>
      </w:r>
      <w:r w:rsidR="001D00B0" w:rsidRPr="0066205F">
        <w:rPr>
          <w:rFonts w:ascii="Times New Roman" w:eastAsia="Times New Roman" w:hAnsi="Times New Roman" w:cs="Times New Roman"/>
          <w:color w:val="333333"/>
          <w:sz w:val="26"/>
          <w:szCs w:val="26"/>
          <w:lang w:eastAsia="ru-RU"/>
        </w:rPr>
        <w:t xml:space="preserve"> тыс. руб.)</w:t>
      </w:r>
      <w:r w:rsidRPr="0066205F">
        <w:rPr>
          <w:rFonts w:ascii="Times New Roman" w:eastAsia="Times New Roman" w:hAnsi="Times New Roman" w:cs="Times New Roman"/>
          <w:color w:val="333333"/>
          <w:sz w:val="26"/>
          <w:szCs w:val="26"/>
          <w:lang w:eastAsia="ru-RU"/>
        </w:rPr>
        <w:t xml:space="preserve">, что составляет  </w:t>
      </w:r>
      <w:r w:rsidR="00B93F49" w:rsidRPr="0066205F">
        <w:rPr>
          <w:rFonts w:ascii="Times New Roman" w:eastAsia="Times New Roman" w:hAnsi="Times New Roman" w:cs="Times New Roman"/>
          <w:color w:val="333333"/>
          <w:sz w:val="26"/>
          <w:szCs w:val="26"/>
          <w:lang w:eastAsia="ru-RU"/>
        </w:rPr>
        <w:t>20,2</w:t>
      </w:r>
      <w:r w:rsidRPr="0066205F">
        <w:rPr>
          <w:rFonts w:ascii="Times New Roman" w:eastAsia="Times New Roman" w:hAnsi="Times New Roman" w:cs="Times New Roman"/>
          <w:color w:val="333333"/>
          <w:sz w:val="26"/>
          <w:szCs w:val="26"/>
          <w:lang w:eastAsia="ru-RU"/>
        </w:rPr>
        <w:t xml:space="preserve"> % от сумм</w:t>
      </w:r>
      <w:r w:rsidR="0087166C" w:rsidRPr="0066205F">
        <w:rPr>
          <w:rFonts w:ascii="Times New Roman" w:eastAsia="Times New Roman" w:hAnsi="Times New Roman" w:cs="Times New Roman"/>
          <w:color w:val="333333"/>
          <w:sz w:val="26"/>
          <w:szCs w:val="26"/>
          <w:lang w:eastAsia="ru-RU"/>
        </w:rPr>
        <w:t>ы</w:t>
      </w:r>
      <w:r w:rsidRPr="0066205F">
        <w:rPr>
          <w:rFonts w:ascii="Times New Roman" w:eastAsia="Times New Roman" w:hAnsi="Times New Roman" w:cs="Times New Roman"/>
          <w:color w:val="333333"/>
          <w:sz w:val="26"/>
          <w:szCs w:val="26"/>
          <w:lang w:eastAsia="ru-RU"/>
        </w:rPr>
        <w:t xml:space="preserve"> размещенного заказа</w:t>
      </w:r>
      <w:r w:rsidR="004A6E8C" w:rsidRPr="0066205F">
        <w:rPr>
          <w:rFonts w:ascii="Times New Roman" w:eastAsia="Times New Roman" w:hAnsi="Times New Roman" w:cs="Times New Roman"/>
          <w:color w:val="333333"/>
          <w:sz w:val="26"/>
          <w:szCs w:val="26"/>
          <w:lang w:eastAsia="ru-RU"/>
        </w:rPr>
        <w:t>.</w:t>
      </w:r>
    </w:p>
    <w:p w:rsidR="0087166C" w:rsidRPr="0066205F" w:rsidRDefault="0087166C" w:rsidP="0087166C">
      <w:pPr>
        <w:pStyle w:val="a7"/>
        <w:spacing w:after="0" w:line="240" w:lineRule="auto"/>
        <w:jc w:val="both"/>
        <w:rPr>
          <w:rFonts w:ascii="Times New Roman" w:eastAsia="Times New Roman" w:hAnsi="Times New Roman" w:cs="Times New Roman"/>
          <w:color w:val="333333"/>
          <w:sz w:val="26"/>
          <w:szCs w:val="26"/>
          <w:lang w:eastAsia="ru-RU"/>
        </w:rPr>
      </w:pPr>
    </w:p>
    <w:p w:rsidR="00666BC0" w:rsidRPr="0066205F" w:rsidRDefault="00666BC0" w:rsidP="00666BC0">
      <w:pPr>
        <w:spacing w:after="0" w:line="240" w:lineRule="auto"/>
        <w:ind w:firstLine="708"/>
        <w:jc w:val="both"/>
        <w:rPr>
          <w:rFonts w:ascii="Times New Roman" w:eastAsia="Times New Roman" w:hAnsi="Times New Roman" w:cs="Times New Roman"/>
          <w:color w:val="333333"/>
          <w:sz w:val="26"/>
          <w:szCs w:val="26"/>
          <w:lang w:eastAsia="ru-RU"/>
        </w:rPr>
      </w:pPr>
      <w:proofErr w:type="gramStart"/>
      <w:r w:rsidRPr="0066205F">
        <w:rPr>
          <w:rFonts w:ascii="Times New Roman" w:eastAsia="Times New Roman" w:hAnsi="Times New Roman" w:cs="Times New Roman"/>
          <w:color w:val="333333"/>
          <w:sz w:val="26"/>
          <w:szCs w:val="26"/>
          <w:lang w:eastAsia="ru-RU"/>
        </w:rPr>
        <w:t>Все вышеперечисленные мероприятия</w:t>
      </w:r>
      <w:r w:rsidR="00820DC2" w:rsidRPr="0066205F">
        <w:rPr>
          <w:rFonts w:ascii="Times New Roman" w:eastAsia="Times New Roman" w:hAnsi="Times New Roman" w:cs="Times New Roman"/>
          <w:color w:val="333333"/>
          <w:sz w:val="26"/>
          <w:szCs w:val="26"/>
          <w:lang w:eastAsia="ru-RU"/>
        </w:rPr>
        <w:t>,</w:t>
      </w:r>
      <w:r w:rsidRPr="0066205F">
        <w:rPr>
          <w:rFonts w:ascii="Times New Roman" w:eastAsia="Times New Roman" w:hAnsi="Times New Roman" w:cs="Times New Roman"/>
          <w:color w:val="333333"/>
          <w:sz w:val="26"/>
          <w:szCs w:val="26"/>
          <w:lang w:eastAsia="ru-RU"/>
        </w:rPr>
        <w:t xml:space="preserve"> проводимые на территории муниципального образования поселок Боровский включены в муниципальную программу «Основные </w:t>
      </w:r>
      <w:r w:rsidR="00C94D86" w:rsidRPr="0066205F">
        <w:rPr>
          <w:rFonts w:ascii="Times New Roman" w:eastAsia="Times New Roman" w:hAnsi="Times New Roman" w:cs="Times New Roman"/>
          <w:color w:val="333333"/>
          <w:sz w:val="26"/>
          <w:szCs w:val="26"/>
          <w:lang w:eastAsia="ru-RU"/>
        </w:rPr>
        <w:t>мероприятия, направленные на</w:t>
      </w:r>
      <w:r w:rsidRPr="0066205F">
        <w:rPr>
          <w:rFonts w:ascii="Times New Roman" w:eastAsia="Times New Roman" w:hAnsi="Times New Roman" w:cs="Times New Roman"/>
          <w:color w:val="333333"/>
          <w:sz w:val="26"/>
          <w:szCs w:val="26"/>
          <w:lang w:eastAsia="ru-RU"/>
        </w:rPr>
        <w:t xml:space="preserve"> развити</w:t>
      </w:r>
      <w:r w:rsidR="00C94D86" w:rsidRPr="0066205F">
        <w:rPr>
          <w:rFonts w:ascii="Times New Roman" w:eastAsia="Times New Roman" w:hAnsi="Times New Roman" w:cs="Times New Roman"/>
          <w:color w:val="333333"/>
          <w:sz w:val="26"/>
          <w:szCs w:val="26"/>
          <w:lang w:eastAsia="ru-RU"/>
        </w:rPr>
        <w:t>е</w:t>
      </w:r>
      <w:r w:rsidRPr="0066205F">
        <w:rPr>
          <w:rFonts w:ascii="Times New Roman" w:eastAsia="Times New Roman" w:hAnsi="Times New Roman" w:cs="Times New Roman"/>
          <w:color w:val="333333"/>
          <w:sz w:val="26"/>
          <w:szCs w:val="26"/>
          <w:lang w:eastAsia="ru-RU"/>
        </w:rPr>
        <w:t xml:space="preserve"> малого и среднего предпринимательства на территории муниципального образования поселок Боровский на 201</w:t>
      </w:r>
      <w:r w:rsidR="00C94D86" w:rsidRPr="0066205F">
        <w:rPr>
          <w:rFonts w:ascii="Times New Roman" w:eastAsia="Times New Roman" w:hAnsi="Times New Roman" w:cs="Times New Roman"/>
          <w:color w:val="333333"/>
          <w:sz w:val="26"/>
          <w:szCs w:val="26"/>
          <w:lang w:eastAsia="ru-RU"/>
        </w:rPr>
        <w:t>6</w:t>
      </w:r>
      <w:r w:rsidRPr="0066205F">
        <w:rPr>
          <w:rFonts w:ascii="Times New Roman" w:eastAsia="Times New Roman" w:hAnsi="Times New Roman" w:cs="Times New Roman"/>
          <w:color w:val="333333"/>
          <w:sz w:val="26"/>
          <w:szCs w:val="26"/>
          <w:lang w:eastAsia="ru-RU"/>
        </w:rPr>
        <w:t>-201</w:t>
      </w:r>
      <w:r w:rsidR="00C94D86" w:rsidRPr="0066205F">
        <w:rPr>
          <w:rFonts w:ascii="Times New Roman" w:eastAsia="Times New Roman" w:hAnsi="Times New Roman" w:cs="Times New Roman"/>
          <w:color w:val="333333"/>
          <w:sz w:val="26"/>
          <w:szCs w:val="26"/>
          <w:lang w:eastAsia="ru-RU"/>
        </w:rPr>
        <w:t>8</w:t>
      </w:r>
      <w:r w:rsidRPr="0066205F">
        <w:rPr>
          <w:rFonts w:ascii="Times New Roman" w:eastAsia="Times New Roman" w:hAnsi="Times New Roman" w:cs="Times New Roman"/>
          <w:color w:val="333333"/>
          <w:sz w:val="26"/>
          <w:szCs w:val="26"/>
          <w:lang w:eastAsia="ru-RU"/>
        </w:rPr>
        <w:t xml:space="preserve"> годы», утвержденную распоряжением администрации муниципального образования поселок Боровский от 2</w:t>
      </w:r>
      <w:r w:rsidR="00C94D86" w:rsidRPr="0066205F">
        <w:rPr>
          <w:rFonts w:ascii="Times New Roman" w:eastAsia="Times New Roman" w:hAnsi="Times New Roman" w:cs="Times New Roman"/>
          <w:color w:val="333333"/>
          <w:sz w:val="26"/>
          <w:szCs w:val="26"/>
          <w:lang w:eastAsia="ru-RU"/>
        </w:rPr>
        <w:t>3</w:t>
      </w:r>
      <w:r w:rsidRPr="0066205F">
        <w:rPr>
          <w:rFonts w:ascii="Times New Roman" w:eastAsia="Times New Roman" w:hAnsi="Times New Roman" w:cs="Times New Roman"/>
          <w:color w:val="333333"/>
          <w:sz w:val="26"/>
          <w:szCs w:val="26"/>
          <w:lang w:eastAsia="ru-RU"/>
        </w:rPr>
        <w:t>.1</w:t>
      </w:r>
      <w:r w:rsidR="00C94D86" w:rsidRPr="0066205F">
        <w:rPr>
          <w:rFonts w:ascii="Times New Roman" w:eastAsia="Times New Roman" w:hAnsi="Times New Roman" w:cs="Times New Roman"/>
          <w:color w:val="333333"/>
          <w:sz w:val="26"/>
          <w:szCs w:val="26"/>
          <w:lang w:eastAsia="ru-RU"/>
        </w:rPr>
        <w:t>0</w:t>
      </w:r>
      <w:r w:rsidRPr="0066205F">
        <w:rPr>
          <w:rFonts w:ascii="Times New Roman" w:eastAsia="Times New Roman" w:hAnsi="Times New Roman" w:cs="Times New Roman"/>
          <w:color w:val="333333"/>
          <w:sz w:val="26"/>
          <w:szCs w:val="26"/>
          <w:lang w:eastAsia="ru-RU"/>
        </w:rPr>
        <w:t>.201</w:t>
      </w:r>
      <w:r w:rsidR="00C94D86" w:rsidRPr="0066205F">
        <w:rPr>
          <w:rFonts w:ascii="Times New Roman" w:eastAsia="Times New Roman" w:hAnsi="Times New Roman" w:cs="Times New Roman"/>
          <w:color w:val="333333"/>
          <w:sz w:val="26"/>
          <w:szCs w:val="26"/>
          <w:lang w:eastAsia="ru-RU"/>
        </w:rPr>
        <w:t>5</w:t>
      </w:r>
      <w:r w:rsidRPr="0066205F">
        <w:rPr>
          <w:rFonts w:ascii="Times New Roman" w:eastAsia="Times New Roman" w:hAnsi="Times New Roman" w:cs="Times New Roman"/>
          <w:color w:val="333333"/>
          <w:sz w:val="26"/>
          <w:szCs w:val="26"/>
          <w:lang w:eastAsia="ru-RU"/>
        </w:rPr>
        <w:t xml:space="preserve"> №</w:t>
      </w:r>
      <w:r w:rsidR="00C94D86" w:rsidRPr="0066205F">
        <w:rPr>
          <w:rFonts w:ascii="Times New Roman" w:eastAsia="Times New Roman" w:hAnsi="Times New Roman" w:cs="Times New Roman"/>
          <w:color w:val="333333"/>
          <w:sz w:val="26"/>
          <w:szCs w:val="26"/>
          <w:lang w:eastAsia="ru-RU"/>
        </w:rPr>
        <w:t>531</w:t>
      </w:r>
      <w:r w:rsidRPr="0066205F">
        <w:rPr>
          <w:rFonts w:ascii="Times New Roman" w:eastAsia="Times New Roman" w:hAnsi="Times New Roman" w:cs="Times New Roman"/>
          <w:color w:val="333333"/>
          <w:sz w:val="26"/>
          <w:szCs w:val="26"/>
          <w:lang w:eastAsia="ru-RU"/>
        </w:rPr>
        <w:t>.</w:t>
      </w:r>
      <w:proofErr w:type="gramEnd"/>
    </w:p>
    <w:tbl>
      <w:tblPr>
        <w:tblW w:w="9938" w:type="dxa"/>
        <w:tblInd w:w="93" w:type="dxa"/>
        <w:tblLayout w:type="fixed"/>
        <w:tblLook w:val="04A0" w:firstRow="1" w:lastRow="0" w:firstColumn="1" w:lastColumn="0" w:noHBand="0" w:noVBand="1"/>
      </w:tblPr>
      <w:tblGrid>
        <w:gridCol w:w="3701"/>
        <w:gridCol w:w="993"/>
        <w:gridCol w:w="992"/>
        <w:gridCol w:w="851"/>
        <w:gridCol w:w="850"/>
        <w:gridCol w:w="1133"/>
        <w:gridCol w:w="1418"/>
      </w:tblGrid>
      <w:tr w:rsidR="00226086" w:rsidRPr="0066205F" w:rsidTr="00BD2A2A">
        <w:trPr>
          <w:trHeight w:val="795"/>
        </w:trPr>
        <w:tc>
          <w:tcPr>
            <w:tcW w:w="3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6086" w:rsidRPr="0066205F" w:rsidRDefault="00226086" w:rsidP="009B3304">
            <w:pPr>
              <w:spacing w:after="0" w:line="240" w:lineRule="auto"/>
              <w:jc w:val="center"/>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Задачи, цели, показатели</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6086" w:rsidRPr="0066205F" w:rsidRDefault="00226086" w:rsidP="009B3304">
            <w:pPr>
              <w:spacing w:after="0" w:line="240" w:lineRule="auto"/>
              <w:jc w:val="center"/>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Ед. изм.</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226086" w:rsidRPr="0066205F" w:rsidRDefault="00226086" w:rsidP="00820DC2">
            <w:pPr>
              <w:spacing w:after="0" w:line="240" w:lineRule="auto"/>
              <w:jc w:val="center"/>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2015 год</w:t>
            </w:r>
            <w:r w:rsidRPr="0066205F">
              <w:rPr>
                <w:rFonts w:ascii="Times New Roman" w:eastAsia="Times New Roman" w:hAnsi="Times New Roman" w:cs="Times New Roman"/>
                <w:sz w:val="26"/>
                <w:szCs w:val="26"/>
                <w:lang w:eastAsia="ru-RU"/>
              </w:rPr>
              <w:br/>
              <w:t>(год, предшествующий текущему году)</w:t>
            </w:r>
          </w:p>
        </w:tc>
        <w:tc>
          <w:tcPr>
            <w:tcW w:w="1983" w:type="dxa"/>
            <w:gridSpan w:val="2"/>
            <w:tcBorders>
              <w:top w:val="single" w:sz="4" w:space="0" w:color="auto"/>
              <w:left w:val="nil"/>
              <w:bottom w:val="single" w:sz="4" w:space="0" w:color="auto"/>
              <w:right w:val="single" w:sz="4" w:space="0" w:color="000000"/>
            </w:tcBorders>
            <w:shd w:val="clear" w:color="auto" w:fill="auto"/>
            <w:vAlign w:val="center"/>
            <w:hideMark/>
          </w:tcPr>
          <w:p w:rsidR="00226086" w:rsidRPr="0066205F" w:rsidRDefault="00226086" w:rsidP="00820DC2">
            <w:pPr>
              <w:spacing w:after="0" w:line="240" w:lineRule="auto"/>
              <w:jc w:val="center"/>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2016 год</w:t>
            </w:r>
            <w:r w:rsidRPr="0066205F">
              <w:rPr>
                <w:rFonts w:ascii="Times New Roman" w:eastAsia="Times New Roman" w:hAnsi="Times New Roman" w:cs="Times New Roman"/>
                <w:sz w:val="26"/>
                <w:szCs w:val="26"/>
                <w:lang w:eastAsia="ru-RU"/>
              </w:rPr>
              <w:br/>
              <w:t>(текущий год)</w:t>
            </w:r>
          </w:p>
        </w:tc>
        <w:tc>
          <w:tcPr>
            <w:tcW w:w="1418" w:type="dxa"/>
            <w:tcBorders>
              <w:top w:val="single" w:sz="4" w:space="0" w:color="auto"/>
              <w:left w:val="nil"/>
              <w:bottom w:val="single" w:sz="4" w:space="0" w:color="auto"/>
              <w:right w:val="single" w:sz="4" w:space="0" w:color="000000"/>
            </w:tcBorders>
          </w:tcPr>
          <w:p w:rsidR="00226086" w:rsidRPr="0066205F" w:rsidRDefault="00226086" w:rsidP="00820DC2">
            <w:pPr>
              <w:spacing w:after="0" w:line="240" w:lineRule="auto"/>
              <w:jc w:val="center"/>
              <w:rPr>
                <w:rFonts w:ascii="Times New Roman" w:eastAsia="Times New Roman" w:hAnsi="Times New Roman" w:cs="Times New Roman"/>
                <w:sz w:val="26"/>
                <w:szCs w:val="26"/>
                <w:lang w:eastAsia="ru-RU"/>
              </w:rPr>
            </w:pPr>
          </w:p>
        </w:tc>
      </w:tr>
      <w:tr w:rsidR="00226086" w:rsidRPr="0066205F" w:rsidTr="00BD2A2A">
        <w:trPr>
          <w:trHeight w:val="1545"/>
        </w:trPr>
        <w:tc>
          <w:tcPr>
            <w:tcW w:w="3701" w:type="dxa"/>
            <w:vMerge/>
            <w:tcBorders>
              <w:top w:val="single" w:sz="4" w:space="0" w:color="auto"/>
              <w:left w:val="single" w:sz="4" w:space="0" w:color="auto"/>
              <w:bottom w:val="single" w:sz="4" w:space="0" w:color="auto"/>
              <w:right w:val="single" w:sz="4" w:space="0" w:color="auto"/>
            </w:tcBorders>
            <w:vAlign w:val="center"/>
            <w:hideMark/>
          </w:tcPr>
          <w:p w:rsidR="00226086" w:rsidRPr="0066205F" w:rsidRDefault="00226086" w:rsidP="009B3304">
            <w:pPr>
              <w:spacing w:after="0" w:line="240" w:lineRule="auto"/>
              <w:rPr>
                <w:rFonts w:ascii="Times New Roman" w:eastAsia="Times New Roman" w:hAnsi="Times New Roman" w:cs="Times New Roman"/>
                <w:sz w:val="26"/>
                <w:szCs w:val="2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26086" w:rsidRPr="0066205F" w:rsidRDefault="00226086" w:rsidP="009B3304">
            <w:pPr>
              <w:spacing w:after="0" w:line="240" w:lineRule="auto"/>
              <w:rPr>
                <w:rFonts w:ascii="Times New Roman" w:eastAsia="Times New Roman" w:hAnsi="Times New Roman" w:cs="Times New Roman"/>
                <w:sz w:val="26"/>
                <w:szCs w:val="2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226086" w:rsidRPr="0066205F" w:rsidRDefault="00226086" w:rsidP="009B3304">
            <w:pPr>
              <w:spacing w:after="0" w:line="240" w:lineRule="auto"/>
              <w:jc w:val="center"/>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Плановое значение  за год</w:t>
            </w:r>
          </w:p>
        </w:tc>
        <w:tc>
          <w:tcPr>
            <w:tcW w:w="851" w:type="dxa"/>
            <w:tcBorders>
              <w:top w:val="nil"/>
              <w:left w:val="nil"/>
              <w:bottom w:val="single" w:sz="4" w:space="0" w:color="auto"/>
              <w:right w:val="single" w:sz="4" w:space="0" w:color="auto"/>
            </w:tcBorders>
            <w:shd w:val="clear" w:color="auto" w:fill="auto"/>
            <w:vAlign w:val="center"/>
            <w:hideMark/>
          </w:tcPr>
          <w:p w:rsidR="00226086" w:rsidRPr="0066205F" w:rsidRDefault="00226086" w:rsidP="00F22D65">
            <w:pPr>
              <w:spacing w:after="0" w:line="240" w:lineRule="auto"/>
              <w:jc w:val="center"/>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Фактическое 201</w:t>
            </w:r>
            <w:r w:rsidR="00AD5910" w:rsidRPr="0066205F">
              <w:rPr>
                <w:rFonts w:ascii="Times New Roman" w:eastAsia="Times New Roman" w:hAnsi="Times New Roman" w:cs="Times New Roman"/>
                <w:sz w:val="26"/>
                <w:szCs w:val="26"/>
                <w:lang w:eastAsia="ru-RU"/>
              </w:rPr>
              <w:t>5</w:t>
            </w:r>
          </w:p>
        </w:tc>
        <w:tc>
          <w:tcPr>
            <w:tcW w:w="850" w:type="dxa"/>
            <w:tcBorders>
              <w:top w:val="nil"/>
              <w:left w:val="nil"/>
              <w:bottom w:val="single" w:sz="4" w:space="0" w:color="auto"/>
              <w:right w:val="single" w:sz="4" w:space="0" w:color="auto"/>
            </w:tcBorders>
            <w:shd w:val="clear" w:color="auto" w:fill="auto"/>
            <w:vAlign w:val="center"/>
            <w:hideMark/>
          </w:tcPr>
          <w:p w:rsidR="00226086" w:rsidRPr="0066205F" w:rsidRDefault="00226086" w:rsidP="009B3304">
            <w:pPr>
              <w:spacing w:after="0" w:line="240" w:lineRule="auto"/>
              <w:jc w:val="center"/>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Плановое значение на год</w:t>
            </w:r>
          </w:p>
        </w:tc>
        <w:tc>
          <w:tcPr>
            <w:tcW w:w="1133" w:type="dxa"/>
            <w:tcBorders>
              <w:top w:val="nil"/>
              <w:left w:val="nil"/>
              <w:bottom w:val="single" w:sz="4" w:space="0" w:color="auto"/>
              <w:right w:val="single" w:sz="4" w:space="0" w:color="auto"/>
            </w:tcBorders>
            <w:shd w:val="clear" w:color="auto" w:fill="auto"/>
            <w:vAlign w:val="center"/>
            <w:hideMark/>
          </w:tcPr>
          <w:p w:rsidR="00226086" w:rsidRPr="0066205F" w:rsidRDefault="00226086" w:rsidP="00820DC2">
            <w:pPr>
              <w:spacing w:after="0" w:line="240" w:lineRule="auto"/>
              <w:jc w:val="center"/>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Фактическое значение на 31.12.2016 год</w:t>
            </w:r>
          </w:p>
        </w:tc>
        <w:tc>
          <w:tcPr>
            <w:tcW w:w="1418" w:type="dxa"/>
            <w:tcBorders>
              <w:top w:val="nil"/>
              <w:left w:val="nil"/>
              <w:bottom w:val="single" w:sz="4" w:space="0" w:color="auto"/>
              <w:right w:val="single" w:sz="4" w:space="0" w:color="auto"/>
            </w:tcBorders>
          </w:tcPr>
          <w:p w:rsidR="00226086" w:rsidRPr="0066205F" w:rsidRDefault="00226086" w:rsidP="00820DC2">
            <w:pPr>
              <w:spacing w:after="0" w:line="240" w:lineRule="auto"/>
              <w:jc w:val="center"/>
              <w:rPr>
                <w:rFonts w:ascii="Times New Roman" w:eastAsia="Times New Roman" w:hAnsi="Times New Roman" w:cs="Times New Roman"/>
                <w:sz w:val="26"/>
                <w:szCs w:val="26"/>
                <w:lang w:eastAsia="ru-RU"/>
              </w:rPr>
            </w:pPr>
          </w:p>
        </w:tc>
      </w:tr>
      <w:tr w:rsidR="00226086" w:rsidRPr="0066205F" w:rsidTr="00BD2A2A">
        <w:trPr>
          <w:trHeight w:val="240"/>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086" w:rsidRPr="0066205F" w:rsidRDefault="00226086" w:rsidP="009B3304">
            <w:pPr>
              <w:spacing w:after="0" w:line="240" w:lineRule="auto"/>
              <w:jc w:val="center"/>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226086" w:rsidRPr="0066205F" w:rsidRDefault="00226086" w:rsidP="009B3304">
            <w:pPr>
              <w:spacing w:after="0" w:line="240" w:lineRule="auto"/>
              <w:jc w:val="center"/>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26086" w:rsidRPr="0066205F" w:rsidRDefault="00226086" w:rsidP="009B3304">
            <w:pPr>
              <w:spacing w:after="0" w:line="240" w:lineRule="auto"/>
              <w:jc w:val="center"/>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226086" w:rsidRPr="0066205F" w:rsidRDefault="00226086" w:rsidP="009B3304">
            <w:pPr>
              <w:spacing w:after="0" w:line="240" w:lineRule="auto"/>
              <w:jc w:val="center"/>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4</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26086" w:rsidRPr="0066205F" w:rsidRDefault="00226086" w:rsidP="009B3304">
            <w:pPr>
              <w:spacing w:after="0" w:line="240" w:lineRule="auto"/>
              <w:jc w:val="center"/>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5</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226086" w:rsidRPr="0066205F" w:rsidRDefault="00226086" w:rsidP="009B3304">
            <w:pPr>
              <w:spacing w:after="0" w:line="240" w:lineRule="auto"/>
              <w:jc w:val="center"/>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6</w:t>
            </w:r>
          </w:p>
        </w:tc>
        <w:tc>
          <w:tcPr>
            <w:tcW w:w="1418" w:type="dxa"/>
            <w:tcBorders>
              <w:top w:val="single" w:sz="4" w:space="0" w:color="auto"/>
              <w:left w:val="nil"/>
              <w:bottom w:val="single" w:sz="4" w:space="0" w:color="auto"/>
              <w:right w:val="single" w:sz="4" w:space="0" w:color="auto"/>
            </w:tcBorders>
          </w:tcPr>
          <w:p w:rsidR="00226086" w:rsidRPr="0066205F" w:rsidRDefault="00226086" w:rsidP="009B3304">
            <w:pPr>
              <w:spacing w:after="0" w:line="240" w:lineRule="auto"/>
              <w:jc w:val="center"/>
              <w:rPr>
                <w:rFonts w:ascii="Times New Roman" w:eastAsia="Times New Roman" w:hAnsi="Times New Roman" w:cs="Times New Roman"/>
                <w:sz w:val="26"/>
                <w:szCs w:val="26"/>
                <w:lang w:eastAsia="ru-RU"/>
              </w:rPr>
            </w:pPr>
          </w:p>
        </w:tc>
      </w:tr>
      <w:tr w:rsidR="00226086" w:rsidRPr="0066205F" w:rsidTr="00BD2A2A">
        <w:trPr>
          <w:trHeight w:val="1200"/>
        </w:trPr>
        <w:tc>
          <w:tcPr>
            <w:tcW w:w="85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26086" w:rsidRPr="0066205F" w:rsidRDefault="00226086" w:rsidP="009B3304">
            <w:pPr>
              <w:spacing w:after="0" w:line="240" w:lineRule="auto"/>
              <w:rPr>
                <w:rFonts w:ascii="Times New Roman" w:eastAsia="Times New Roman" w:hAnsi="Times New Roman" w:cs="Times New Roman"/>
                <w:b/>
                <w:bCs/>
                <w:sz w:val="26"/>
                <w:szCs w:val="26"/>
                <w:lang w:eastAsia="ru-RU"/>
              </w:rPr>
            </w:pPr>
            <w:r w:rsidRPr="0066205F">
              <w:rPr>
                <w:rFonts w:ascii="Times New Roman" w:eastAsia="Times New Roman" w:hAnsi="Times New Roman" w:cs="Times New Roman"/>
                <w:b/>
                <w:bCs/>
                <w:sz w:val="26"/>
                <w:szCs w:val="26"/>
                <w:lang w:eastAsia="ru-RU"/>
              </w:rPr>
              <w:t>Цель 1. Создание благоприятных условий для развития малого и среднего предпринимательства на территории муниципального образования поселок Боровский</w:t>
            </w:r>
          </w:p>
        </w:tc>
        <w:tc>
          <w:tcPr>
            <w:tcW w:w="1418" w:type="dxa"/>
            <w:tcBorders>
              <w:top w:val="single" w:sz="4" w:space="0" w:color="auto"/>
              <w:left w:val="single" w:sz="4" w:space="0" w:color="auto"/>
              <w:bottom w:val="single" w:sz="4" w:space="0" w:color="auto"/>
              <w:right w:val="single" w:sz="4" w:space="0" w:color="auto"/>
            </w:tcBorders>
          </w:tcPr>
          <w:p w:rsidR="00226086" w:rsidRPr="0066205F" w:rsidRDefault="00226086" w:rsidP="009B3304">
            <w:pPr>
              <w:spacing w:after="0" w:line="240" w:lineRule="auto"/>
              <w:rPr>
                <w:rFonts w:ascii="Times New Roman" w:eastAsia="Times New Roman" w:hAnsi="Times New Roman" w:cs="Times New Roman"/>
                <w:b/>
                <w:bCs/>
                <w:sz w:val="26"/>
                <w:szCs w:val="26"/>
                <w:lang w:eastAsia="ru-RU"/>
              </w:rPr>
            </w:pPr>
          </w:p>
        </w:tc>
      </w:tr>
      <w:tr w:rsidR="00226086" w:rsidRPr="0066205F" w:rsidTr="00BD2A2A">
        <w:trPr>
          <w:trHeight w:val="120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226086" w:rsidRPr="0066205F" w:rsidRDefault="00226086" w:rsidP="009B3304">
            <w:pPr>
              <w:spacing w:after="0" w:line="240" w:lineRule="auto"/>
              <w:rPr>
                <w:rFonts w:ascii="Times New Roman" w:eastAsia="Times New Roman" w:hAnsi="Times New Roman" w:cs="Times New Roman"/>
                <w:b/>
                <w:bCs/>
                <w:sz w:val="26"/>
                <w:szCs w:val="26"/>
                <w:lang w:eastAsia="ru-RU"/>
              </w:rPr>
            </w:pPr>
            <w:r w:rsidRPr="0066205F">
              <w:rPr>
                <w:rFonts w:ascii="Times New Roman" w:eastAsia="Times New Roman" w:hAnsi="Times New Roman" w:cs="Times New Roman"/>
                <w:b/>
                <w:bCs/>
                <w:sz w:val="26"/>
                <w:szCs w:val="26"/>
                <w:lang w:eastAsia="ru-RU"/>
              </w:rPr>
              <w:t xml:space="preserve">Показатель эффекта. </w:t>
            </w:r>
            <w:r w:rsidRPr="0066205F">
              <w:rPr>
                <w:rFonts w:ascii="Times New Roman" w:eastAsia="Times New Roman" w:hAnsi="Times New Roman" w:cs="Times New Roman"/>
                <w:sz w:val="26"/>
                <w:szCs w:val="26"/>
                <w:lang w:eastAsia="ru-RU"/>
              </w:rPr>
              <w:t>Число субъектов малого и среднего предпринимательства в расчете на 10 тыс. человек населения</w:t>
            </w:r>
          </w:p>
        </w:tc>
        <w:tc>
          <w:tcPr>
            <w:tcW w:w="993" w:type="dxa"/>
            <w:tcBorders>
              <w:top w:val="nil"/>
              <w:left w:val="nil"/>
              <w:bottom w:val="single" w:sz="4" w:space="0" w:color="auto"/>
              <w:right w:val="single" w:sz="4" w:space="0" w:color="auto"/>
            </w:tcBorders>
            <w:shd w:val="clear" w:color="auto" w:fill="auto"/>
            <w:hideMark/>
          </w:tcPr>
          <w:p w:rsidR="00226086" w:rsidRPr="0066205F" w:rsidRDefault="00226086" w:rsidP="009B3304">
            <w:pPr>
              <w:spacing w:after="0" w:line="240" w:lineRule="auto"/>
              <w:jc w:val="center"/>
              <w:rPr>
                <w:rFonts w:ascii="Times New Roman" w:eastAsia="Times New Roman" w:hAnsi="Times New Roman" w:cs="Times New Roman"/>
                <w:i/>
                <w:iCs/>
                <w:sz w:val="26"/>
                <w:szCs w:val="26"/>
                <w:lang w:eastAsia="ru-RU"/>
              </w:rPr>
            </w:pPr>
            <w:r w:rsidRPr="0066205F">
              <w:rPr>
                <w:rFonts w:ascii="Times New Roman" w:eastAsia="Times New Roman" w:hAnsi="Times New Roman" w:cs="Times New Roman"/>
                <w:i/>
                <w:iCs/>
                <w:sz w:val="26"/>
                <w:szCs w:val="26"/>
                <w:lang w:eastAsia="ru-RU"/>
              </w:rPr>
              <w:t>ед.</w:t>
            </w:r>
          </w:p>
        </w:tc>
        <w:tc>
          <w:tcPr>
            <w:tcW w:w="992" w:type="dxa"/>
            <w:tcBorders>
              <w:top w:val="nil"/>
              <w:left w:val="nil"/>
              <w:bottom w:val="single" w:sz="4" w:space="0" w:color="auto"/>
              <w:right w:val="single" w:sz="4" w:space="0" w:color="auto"/>
            </w:tcBorders>
            <w:shd w:val="clear" w:color="auto" w:fill="auto"/>
            <w:noWrap/>
            <w:hideMark/>
          </w:tcPr>
          <w:p w:rsidR="00226086" w:rsidRPr="0066205F" w:rsidRDefault="00AD5910" w:rsidP="009B3304">
            <w:pPr>
              <w:spacing w:after="0" w:line="240" w:lineRule="auto"/>
              <w:jc w:val="right"/>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450</w:t>
            </w:r>
          </w:p>
        </w:tc>
        <w:tc>
          <w:tcPr>
            <w:tcW w:w="851" w:type="dxa"/>
            <w:tcBorders>
              <w:top w:val="nil"/>
              <w:left w:val="nil"/>
              <w:bottom w:val="single" w:sz="4" w:space="0" w:color="auto"/>
              <w:right w:val="single" w:sz="4" w:space="0" w:color="auto"/>
            </w:tcBorders>
            <w:shd w:val="clear" w:color="000000" w:fill="FFFFFF"/>
            <w:noWrap/>
            <w:hideMark/>
          </w:tcPr>
          <w:p w:rsidR="00226086" w:rsidRPr="0066205F" w:rsidRDefault="00226086" w:rsidP="009B3304">
            <w:pPr>
              <w:spacing w:after="0" w:line="240" w:lineRule="auto"/>
              <w:jc w:val="right"/>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464</w:t>
            </w:r>
          </w:p>
        </w:tc>
        <w:tc>
          <w:tcPr>
            <w:tcW w:w="850" w:type="dxa"/>
            <w:tcBorders>
              <w:top w:val="nil"/>
              <w:left w:val="nil"/>
              <w:bottom w:val="single" w:sz="4" w:space="0" w:color="auto"/>
              <w:right w:val="single" w:sz="4" w:space="0" w:color="auto"/>
            </w:tcBorders>
            <w:shd w:val="clear" w:color="auto" w:fill="auto"/>
            <w:noWrap/>
            <w:hideMark/>
          </w:tcPr>
          <w:p w:rsidR="00226086" w:rsidRPr="0066205F" w:rsidRDefault="00226086" w:rsidP="009B3304">
            <w:pPr>
              <w:spacing w:after="0" w:line="240" w:lineRule="auto"/>
              <w:jc w:val="right"/>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452</w:t>
            </w:r>
          </w:p>
        </w:tc>
        <w:tc>
          <w:tcPr>
            <w:tcW w:w="1133" w:type="dxa"/>
            <w:tcBorders>
              <w:top w:val="nil"/>
              <w:left w:val="nil"/>
              <w:bottom w:val="single" w:sz="4" w:space="0" w:color="auto"/>
              <w:right w:val="single" w:sz="4" w:space="0" w:color="auto"/>
            </w:tcBorders>
            <w:shd w:val="clear" w:color="000000" w:fill="FFFFFF"/>
            <w:noWrap/>
            <w:hideMark/>
          </w:tcPr>
          <w:p w:rsidR="00226086" w:rsidRPr="0066205F" w:rsidRDefault="00400C62" w:rsidP="00BD2A2A">
            <w:pPr>
              <w:spacing w:after="0" w:line="240" w:lineRule="auto"/>
              <w:jc w:val="right"/>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4</w:t>
            </w:r>
            <w:r w:rsidR="00BD2A2A" w:rsidRPr="0066205F">
              <w:rPr>
                <w:rFonts w:ascii="Times New Roman" w:eastAsia="Times New Roman" w:hAnsi="Times New Roman" w:cs="Times New Roman"/>
                <w:sz w:val="26"/>
                <w:szCs w:val="26"/>
                <w:lang w:eastAsia="ru-RU"/>
              </w:rPr>
              <w:t>41</w:t>
            </w:r>
          </w:p>
        </w:tc>
        <w:tc>
          <w:tcPr>
            <w:tcW w:w="1418" w:type="dxa"/>
            <w:tcBorders>
              <w:top w:val="nil"/>
              <w:left w:val="nil"/>
              <w:bottom w:val="single" w:sz="4" w:space="0" w:color="auto"/>
              <w:right w:val="single" w:sz="4" w:space="0" w:color="auto"/>
            </w:tcBorders>
            <w:shd w:val="clear" w:color="000000" w:fill="FFFFFF"/>
          </w:tcPr>
          <w:p w:rsidR="00226086" w:rsidRPr="0066205F" w:rsidRDefault="00400C62" w:rsidP="009B3304">
            <w:pPr>
              <w:spacing w:after="0" w:line="240" w:lineRule="auto"/>
              <w:jc w:val="right"/>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u w:val="single"/>
                <w:lang w:eastAsia="ru-RU"/>
              </w:rPr>
              <w:t xml:space="preserve">ЮЛ </w:t>
            </w:r>
            <w:r w:rsidR="00DB109B" w:rsidRPr="0066205F">
              <w:rPr>
                <w:rFonts w:ascii="Times New Roman" w:eastAsia="Times New Roman" w:hAnsi="Times New Roman" w:cs="Times New Roman"/>
                <w:sz w:val="26"/>
                <w:szCs w:val="26"/>
                <w:u w:val="single"/>
                <w:lang w:eastAsia="ru-RU"/>
              </w:rPr>
              <w:t>3</w:t>
            </w:r>
            <w:r w:rsidRPr="0066205F">
              <w:rPr>
                <w:rFonts w:ascii="Times New Roman" w:eastAsia="Times New Roman" w:hAnsi="Times New Roman" w:cs="Times New Roman"/>
                <w:sz w:val="26"/>
                <w:szCs w:val="26"/>
                <w:u w:val="single"/>
                <w:lang w:eastAsia="ru-RU"/>
              </w:rPr>
              <w:t>25</w:t>
            </w:r>
            <w:r w:rsidRPr="0066205F">
              <w:rPr>
                <w:rFonts w:ascii="Times New Roman" w:eastAsia="Times New Roman" w:hAnsi="Times New Roman" w:cs="Times New Roman"/>
                <w:sz w:val="26"/>
                <w:szCs w:val="26"/>
                <w:lang w:eastAsia="ru-RU"/>
              </w:rPr>
              <w:t xml:space="preserve"> (всего </w:t>
            </w:r>
            <w:proofErr w:type="spellStart"/>
            <w:r w:rsidRPr="0066205F">
              <w:rPr>
                <w:rFonts w:ascii="Times New Roman" w:eastAsia="Times New Roman" w:hAnsi="Times New Roman" w:cs="Times New Roman"/>
                <w:sz w:val="26"/>
                <w:szCs w:val="26"/>
                <w:lang w:eastAsia="ru-RU"/>
              </w:rPr>
              <w:t>зарег</w:t>
            </w:r>
            <w:proofErr w:type="spellEnd"/>
            <w:r w:rsidRPr="0066205F">
              <w:rPr>
                <w:rFonts w:ascii="Times New Roman" w:eastAsia="Times New Roman" w:hAnsi="Times New Roman" w:cs="Times New Roman"/>
                <w:sz w:val="26"/>
                <w:szCs w:val="26"/>
                <w:lang w:eastAsia="ru-RU"/>
              </w:rPr>
              <w:t xml:space="preserve">. 345ЮЛ – 20 не </w:t>
            </w:r>
            <w:proofErr w:type="spellStart"/>
            <w:r w:rsidRPr="0066205F">
              <w:rPr>
                <w:rFonts w:ascii="Times New Roman" w:eastAsia="Times New Roman" w:hAnsi="Times New Roman" w:cs="Times New Roman"/>
                <w:sz w:val="26"/>
                <w:szCs w:val="26"/>
                <w:lang w:eastAsia="ru-RU"/>
              </w:rPr>
              <w:t>СМиСП</w:t>
            </w:r>
            <w:proofErr w:type="spellEnd"/>
            <w:r w:rsidR="00BD2A2A" w:rsidRPr="0066205F">
              <w:rPr>
                <w:rFonts w:ascii="Times New Roman" w:eastAsia="Times New Roman" w:hAnsi="Times New Roman" w:cs="Times New Roman"/>
                <w:sz w:val="26"/>
                <w:szCs w:val="26"/>
                <w:lang w:eastAsia="ru-RU"/>
              </w:rPr>
              <w:t>)</w:t>
            </w:r>
          </w:p>
          <w:p w:rsidR="00226086" w:rsidRPr="0066205F" w:rsidRDefault="00400C62" w:rsidP="00DB109B">
            <w:pPr>
              <w:spacing w:after="0" w:line="240" w:lineRule="auto"/>
              <w:jc w:val="right"/>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w:t>
            </w:r>
            <w:r w:rsidR="00DB109B" w:rsidRPr="0066205F">
              <w:rPr>
                <w:rFonts w:ascii="Times New Roman" w:eastAsia="Times New Roman" w:hAnsi="Times New Roman" w:cs="Times New Roman"/>
                <w:sz w:val="26"/>
                <w:szCs w:val="26"/>
                <w:u w:val="single"/>
                <w:lang w:eastAsia="ru-RU"/>
              </w:rPr>
              <w:t>483</w:t>
            </w:r>
            <w:r w:rsidRPr="0066205F">
              <w:rPr>
                <w:rFonts w:ascii="Times New Roman" w:eastAsia="Times New Roman" w:hAnsi="Times New Roman" w:cs="Times New Roman"/>
                <w:sz w:val="26"/>
                <w:szCs w:val="26"/>
                <w:u w:val="single"/>
                <w:lang w:eastAsia="ru-RU"/>
              </w:rPr>
              <w:t>ИП</w:t>
            </w:r>
            <w:r w:rsidRPr="0066205F">
              <w:rPr>
                <w:rFonts w:ascii="Times New Roman" w:eastAsia="Times New Roman" w:hAnsi="Times New Roman" w:cs="Times New Roman"/>
                <w:sz w:val="26"/>
                <w:szCs w:val="26"/>
                <w:lang w:eastAsia="ru-RU"/>
              </w:rPr>
              <w:t>=</w:t>
            </w:r>
            <w:r w:rsidR="00BD2A2A" w:rsidRPr="0066205F">
              <w:rPr>
                <w:rFonts w:ascii="Times New Roman" w:eastAsia="Times New Roman" w:hAnsi="Times New Roman" w:cs="Times New Roman"/>
                <w:sz w:val="26"/>
                <w:szCs w:val="26"/>
                <w:lang w:eastAsia="ru-RU"/>
              </w:rPr>
              <w:t>808/18327*10000=</w:t>
            </w:r>
            <w:r w:rsidR="00BD2A2A" w:rsidRPr="0066205F">
              <w:rPr>
                <w:rFonts w:ascii="Times New Roman" w:eastAsia="Times New Roman" w:hAnsi="Times New Roman" w:cs="Times New Roman"/>
                <w:sz w:val="26"/>
                <w:szCs w:val="26"/>
                <w:u w:val="single"/>
                <w:lang w:eastAsia="ru-RU"/>
              </w:rPr>
              <w:t>441</w:t>
            </w:r>
          </w:p>
        </w:tc>
      </w:tr>
      <w:tr w:rsidR="00226086" w:rsidRPr="0066205F" w:rsidTr="00BD2A2A">
        <w:trPr>
          <w:trHeight w:val="780"/>
        </w:trPr>
        <w:tc>
          <w:tcPr>
            <w:tcW w:w="852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6086" w:rsidRPr="0066205F" w:rsidRDefault="00226086" w:rsidP="009B3304">
            <w:pPr>
              <w:spacing w:after="0" w:line="240" w:lineRule="auto"/>
              <w:rPr>
                <w:rFonts w:ascii="Times New Roman" w:eastAsia="Times New Roman" w:hAnsi="Times New Roman" w:cs="Times New Roman"/>
                <w:b/>
                <w:bCs/>
                <w:sz w:val="26"/>
                <w:szCs w:val="26"/>
                <w:lang w:eastAsia="ru-RU"/>
              </w:rPr>
            </w:pPr>
            <w:r w:rsidRPr="0066205F">
              <w:rPr>
                <w:rFonts w:ascii="Times New Roman" w:eastAsia="Times New Roman" w:hAnsi="Times New Roman" w:cs="Times New Roman"/>
                <w:b/>
                <w:bCs/>
                <w:sz w:val="26"/>
                <w:szCs w:val="26"/>
                <w:lang w:eastAsia="ru-RU"/>
              </w:rPr>
              <w:t>Задача 1. Содействие развитию субъектов малого и среднего предпринимательства муниципального образования поселок Боровский</w:t>
            </w:r>
          </w:p>
        </w:tc>
        <w:tc>
          <w:tcPr>
            <w:tcW w:w="1418" w:type="dxa"/>
            <w:tcBorders>
              <w:top w:val="single" w:sz="4" w:space="0" w:color="auto"/>
              <w:left w:val="single" w:sz="4" w:space="0" w:color="auto"/>
              <w:bottom w:val="single" w:sz="4" w:space="0" w:color="auto"/>
              <w:right w:val="single" w:sz="4" w:space="0" w:color="auto"/>
            </w:tcBorders>
          </w:tcPr>
          <w:p w:rsidR="00226086" w:rsidRPr="0066205F" w:rsidRDefault="00226086" w:rsidP="009B3304">
            <w:pPr>
              <w:spacing w:after="0" w:line="240" w:lineRule="auto"/>
              <w:rPr>
                <w:rFonts w:ascii="Times New Roman" w:eastAsia="Times New Roman" w:hAnsi="Times New Roman" w:cs="Times New Roman"/>
                <w:b/>
                <w:bCs/>
                <w:sz w:val="26"/>
                <w:szCs w:val="26"/>
                <w:lang w:eastAsia="ru-RU"/>
              </w:rPr>
            </w:pPr>
          </w:p>
        </w:tc>
      </w:tr>
      <w:tr w:rsidR="00226086" w:rsidRPr="0066205F" w:rsidTr="00BD2A2A">
        <w:trPr>
          <w:trHeight w:val="1140"/>
        </w:trPr>
        <w:tc>
          <w:tcPr>
            <w:tcW w:w="3701" w:type="dxa"/>
            <w:tcBorders>
              <w:top w:val="nil"/>
              <w:left w:val="single" w:sz="4" w:space="0" w:color="auto"/>
              <w:bottom w:val="single" w:sz="4" w:space="0" w:color="auto"/>
              <w:right w:val="nil"/>
            </w:tcBorders>
            <w:shd w:val="clear" w:color="auto" w:fill="auto"/>
            <w:vAlign w:val="center"/>
            <w:hideMark/>
          </w:tcPr>
          <w:p w:rsidR="00226086" w:rsidRPr="0066205F" w:rsidRDefault="00226086" w:rsidP="009B3304">
            <w:pPr>
              <w:spacing w:after="0" w:line="240" w:lineRule="auto"/>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Показатель 1. Количество субъектов малого и среднего предпринимательства</w:t>
            </w:r>
          </w:p>
        </w:tc>
        <w:tc>
          <w:tcPr>
            <w:tcW w:w="993" w:type="dxa"/>
            <w:tcBorders>
              <w:top w:val="nil"/>
              <w:left w:val="single" w:sz="4" w:space="0" w:color="auto"/>
              <w:bottom w:val="single" w:sz="4" w:space="0" w:color="auto"/>
              <w:right w:val="single" w:sz="4" w:space="0" w:color="auto"/>
            </w:tcBorders>
            <w:shd w:val="clear" w:color="auto" w:fill="auto"/>
            <w:hideMark/>
          </w:tcPr>
          <w:p w:rsidR="00226086" w:rsidRPr="0066205F" w:rsidRDefault="00226086" w:rsidP="009B3304">
            <w:pPr>
              <w:spacing w:after="0" w:line="240" w:lineRule="auto"/>
              <w:jc w:val="center"/>
              <w:rPr>
                <w:rFonts w:ascii="Times New Roman" w:eastAsia="Times New Roman" w:hAnsi="Times New Roman" w:cs="Times New Roman"/>
                <w:i/>
                <w:iCs/>
                <w:sz w:val="26"/>
                <w:szCs w:val="26"/>
                <w:lang w:eastAsia="ru-RU"/>
              </w:rPr>
            </w:pPr>
            <w:r w:rsidRPr="0066205F">
              <w:rPr>
                <w:rFonts w:ascii="Times New Roman" w:eastAsia="Times New Roman" w:hAnsi="Times New Roman" w:cs="Times New Roman"/>
                <w:i/>
                <w:iCs/>
                <w:sz w:val="26"/>
                <w:szCs w:val="26"/>
                <w:lang w:eastAsia="ru-RU"/>
              </w:rPr>
              <w:t>ед.</w:t>
            </w:r>
          </w:p>
        </w:tc>
        <w:tc>
          <w:tcPr>
            <w:tcW w:w="992" w:type="dxa"/>
            <w:tcBorders>
              <w:top w:val="nil"/>
              <w:left w:val="nil"/>
              <w:bottom w:val="single" w:sz="4" w:space="0" w:color="auto"/>
              <w:right w:val="single" w:sz="4" w:space="0" w:color="auto"/>
            </w:tcBorders>
            <w:shd w:val="clear" w:color="auto" w:fill="auto"/>
            <w:noWrap/>
            <w:hideMark/>
          </w:tcPr>
          <w:p w:rsidR="00226086" w:rsidRPr="0066205F" w:rsidRDefault="00AD5910" w:rsidP="009B3304">
            <w:pPr>
              <w:spacing w:after="0" w:line="240" w:lineRule="auto"/>
              <w:jc w:val="right"/>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810</w:t>
            </w:r>
          </w:p>
        </w:tc>
        <w:tc>
          <w:tcPr>
            <w:tcW w:w="851" w:type="dxa"/>
            <w:tcBorders>
              <w:top w:val="nil"/>
              <w:left w:val="nil"/>
              <w:bottom w:val="single" w:sz="4" w:space="0" w:color="auto"/>
              <w:right w:val="single" w:sz="4" w:space="0" w:color="auto"/>
            </w:tcBorders>
            <w:shd w:val="clear" w:color="000000" w:fill="FFFFFF"/>
            <w:noWrap/>
            <w:hideMark/>
          </w:tcPr>
          <w:p w:rsidR="00226086" w:rsidRPr="0066205F" w:rsidRDefault="00226086" w:rsidP="00FD5423">
            <w:pPr>
              <w:spacing w:after="0" w:line="240" w:lineRule="auto"/>
              <w:jc w:val="right"/>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844</w:t>
            </w:r>
          </w:p>
        </w:tc>
        <w:tc>
          <w:tcPr>
            <w:tcW w:w="850" w:type="dxa"/>
            <w:tcBorders>
              <w:top w:val="nil"/>
              <w:left w:val="nil"/>
              <w:bottom w:val="single" w:sz="4" w:space="0" w:color="auto"/>
              <w:right w:val="single" w:sz="4" w:space="0" w:color="auto"/>
            </w:tcBorders>
            <w:shd w:val="clear" w:color="auto" w:fill="auto"/>
            <w:noWrap/>
            <w:hideMark/>
          </w:tcPr>
          <w:p w:rsidR="00226086" w:rsidRPr="0066205F" w:rsidRDefault="00226086" w:rsidP="00FD5423">
            <w:pPr>
              <w:spacing w:after="0" w:line="240" w:lineRule="auto"/>
              <w:jc w:val="right"/>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815</w:t>
            </w:r>
          </w:p>
        </w:tc>
        <w:tc>
          <w:tcPr>
            <w:tcW w:w="1133" w:type="dxa"/>
            <w:tcBorders>
              <w:top w:val="nil"/>
              <w:left w:val="nil"/>
              <w:bottom w:val="single" w:sz="4" w:space="0" w:color="auto"/>
              <w:right w:val="single" w:sz="4" w:space="0" w:color="auto"/>
            </w:tcBorders>
            <w:shd w:val="clear" w:color="000000" w:fill="FFFFFF"/>
            <w:noWrap/>
            <w:hideMark/>
          </w:tcPr>
          <w:p w:rsidR="00226086" w:rsidRPr="0066205F" w:rsidRDefault="00BD2A2A" w:rsidP="009B3304">
            <w:pPr>
              <w:spacing w:after="0" w:line="240" w:lineRule="auto"/>
              <w:jc w:val="right"/>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808</w:t>
            </w:r>
          </w:p>
        </w:tc>
        <w:tc>
          <w:tcPr>
            <w:tcW w:w="1418" w:type="dxa"/>
            <w:tcBorders>
              <w:top w:val="nil"/>
              <w:left w:val="nil"/>
              <w:bottom w:val="single" w:sz="4" w:space="0" w:color="auto"/>
              <w:right w:val="single" w:sz="4" w:space="0" w:color="auto"/>
            </w:tcBorders>
            <w:shd w:val="clear" w:color="000000" w:fill="FFFFFF"/>
          </w:tcPr>
          <w:p w:rsidR="00226086" w:rsidRPr="0066205F" w:rsidRDefault="00BD2A2A" w:rsidP="009B3304">
            <w:pPr>
              <w:spacing w:after="0" w:line="240" w:lineRule="auto"/>
              <w:jc w:val="right"/>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ЮЛ – 325, ИП 483</w:t>
            </w:r>
          </w:p>
        </w:tc>
      </w:tr>
      <w:tr w:rsidR="00226086" w:rsidRPr="0066205F" w:rsidTr="00BD2A2A">
        <w:trPr>
          <w:trHeight w:val="2145"/>
        </w:trPr>
        <w:tc>
          <w:tcPr>
            <w:tcW w:w="3701" w:type="dxa"/>
            <w:tcBorders>
              <w:top w:val="nil"/>
              <w:left w:val="single" w:sz="4" w:space="0" w:color="auto"/>
              <w:bottom w:val="single" w:sz="4" w:space="0" w:color="auto"/>
              <w:right w:val="nil"/>
            </w:tcBorders>
            <w:shd w:val="clear" w:color="auto" w:fill="auto"/>
            <w:vAlign w:val="center"/>
            <w:hideMark/>
          </w:tcPr>
          <w:p w:rsidR="00226086" w:rsidRPr="0066205F" w:rsidRDefault="00226086" w:rsidP="009B3304">
            <w:pPr>
              <w:spacing w:after="0" w:line="240" w:lineRule="auto"/>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Показатель 2. Площадь муниципальных нежилых помещений, предоставленных во владение (или) пользование субъектам малого и среднего предпринимательства</w:t>
            </w:r>
          </w:p>
        </w:tc>
        <w:tc>
          <w:tcPr>
            <w:tcW w:w="993" w:type="dxa"/>
            <w:tcBorders>
              <w:top w:val="nil"/>
              <w:left w:val="single" w:sz="4" w:space="0" w:color="auto"/>
              <w:bottom w:val="single" w:sz="4" w:space="0" w:color="auto"/>
              <w:right w:val="single" w:sz="4" w:space="0" w:color="auto"/>
            </w:tcBorders>
            <w:shd w:val="clear" w:color="auto" w:fill="auto"/>
            <w:hideMark/>
          </w:tcPr>
          <w:p w:rsidR="00226086" w:rsidRPr="0066205F" w:rsidRDefault="00226086" w:rsidP="009B3304">
            <w:pPr>
              <w:spacing w:after="0" w:line="240" w:lineRule="auto"/>
              <w:jc w:val="center"/>
              <w:rPr>
                <w:rFonts w:ascii="Times New Roman" w:eastAsia="Times New Roman" w:hAnsi="Times New Roman" w:cs="Times New Roman"/>
                <w:i/>
                <w:iCs/>
                <w:sz w:val="26"/>
                <w:szCs w:val="26"/>
                <w:lang w:eastAsia="ru-RU"/>
              </w:rPr>
            </w:pPr>
            <w:r w:rsidRPr="0066205F">
              <w:rPr>
                <w:rFonts w:ascii="Times New Roman" w:eastAsia="Times New Roman" w:hAnsi="Times New Roman" w:cs="Times New Roman"/>
                <w:i/>
                <w:iCs/>
                <w:sz w:val="26"/>
                <w:szCs w:val="26"/>
                <w:lang w:eastAsia="ru-RU"/>
              </w:rPr>
              <w:t>кв.м.</w:t>
            </w:r>
          </w:p>
        </w:tc>
        <w:tc>
          <w:tcPr>
            <w:tcW w:w="992" w:type="dxa"/>
            <w:tcBorders>
              <w:top w:val="nil"/>
              <w:left w:val="nil"/>
              <w:bottom w:val="single" w:sz="4" w:space="0" w:color="auto"/>
              <w:right w:val="single" w:sz="4" w:space="0" w:color="auto"/>
            </w:tcBorders>
            <w:shd w:val="clear" w:color="auto" w:fill="auto"/>
            <w:noWrap/>
            <w:hideMark/>
          </w:tcPr>
          <w:p w:rsidR="00226086" w:rsidRPr="0066205F" w:rsidRDefault="006537E8" w:rsidP="009B3304">
            <w:pPr>
              <w:spacing w:after="0" w:line="240" w:lineRule="auto"/>
              <w:jc w:val="right"/>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1029,4</w:t>
            </w:r>
          </w:p>
        </w:tc>
        <w:tc>
          <w:tcPr>
            <w:tcW w:w="851" w:type="dxa"/>
            <w:tcBorders>
              <w:top w:val="nil"/>
              <w:left w:val="nil"/>
              <w:bottom w:val="single" w:sz="4" w:space="0" w:color="auto"/>
              <w:right w:val="single" w:sz="4" w:space="0" w:color="auto"/>
            </w:tcBorders>
            <w:shd w:val="clear" w:color="000000" w:fill="FFFFFF"/>
            <w:hideMark/>
          </w:tcPr>
          <w:p w:rsidR="00226086" w:rsidRPr="0066205F" w:rsidRDefault="00560366" w:rsidP="009B3304">
            <w:pPr>
              <w:spacing w:after="0" w:line="240" w:lineRule="auto"/>
              <w:jc w:val="right"/>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955,1</w:t>
            </w:r>
          </w:p>
        </w:tc>
        <w:tc>
          <w:tcPr>
            <w:tcW w:w="850" w:type="dxa"/>
            <w:tcBorders>
              <w:top w:val="nil"/>
              <w:left w:val="nil"/>
              <w:bottom w:val="single" w:sz="4" w:space="0" w:color="auto"/>
              <w:right w:val="single" w:sz="4" w:space="0" w:color="auto"/>
            </w:tcBorders>
            <w:shd w:val="clear" w:color="auto" w:fill="auto"/>
            <w:noWrap/>
            <w:hideMark/>
          </w:tcPr>
          <w:p w:rsidR="00226086" w:rsidRPr="0066205F" w:rsidRDefault="00560366" w:rsidP="009B3304">
            <w:pPr>
              <w:spacing w:after="0" w:line="240" w:lineRule="auto"/>
              <w:jc w:val="right"/>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889,5</w:t>
            </w:r>
          </w:p>
        </w:tc>
        <w:tc>
          <w:tcPr>
            <w:tcW w:w="1133" w:type="dxa"/>
            <w:tcBorders>
              <w:top w:val="nil"/>
              <w:left w:val="nil"/>
              <w:bottom w:val="single" w:sz="4" w:space="0" w:color="auto"/>
              <w:right w:val="single" w:sz="4" w:space="0" w:color="auto"/>
            </w:tcBorders>
            <w:shd w:val="clear" w:color="000000" w:fill="FFFFFF"/>
            <w:hideMark/>
          </w:tcPr>
          <w:p w:rsidR="00226086" w:rsidRPr="0066205F" w:rsidRDefault="00560366" w:rsidP="009B3304">
            <w:pPr>
              <w:spacing w:after="0" w:line="240" w:lineRule="auto"/>
              <w:jc w:val="right"/>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955,1</w:t>
            </w:r>
          </w:p>
        </w:tc>
        <w:tc>
          <w:tcPr>
            <w:tcW w:w="1418" w:type="dxa"/>
            <w:tcBorders>
              <w:top w:val="nil"/>
              <w:left w:val="nil"/>
              <w:bottom w:val="single" w:sz="4" w:space="0" w:color="auto"/>
              <w:right w:val="single" w:sz="4" w:space="0" w:color="auto"/>
            </w:tcBorders>
            <w:shd w:val="clear" w:color="000000" w:fill="FFFFFF"/>
          </w:tcPr>
          <w:p w:rsidR="00226086" w:rsidRPr="0066205F" w:rsidRDefault="00560366" w:rsidP="009B3304">
            <w:pPr>
              <w:spacing w:after="0" w:line="240" w:lineRule="auto"/>
              <w:jc w:val="right"/>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2016г. Реализация преимущественного права по 159-ФЗ (955,1-20,0 Малышкин-28,4Ушаков-17,2 Сафронова=889,5). Не использовали право выкупа.</w:t>
            </w:r>
          </w:p>
        </w:tc>
      </w:tr>
      <w:tr w:rsidR="00226086" w:rsidRPr="0066205F" w:rsidTr="00BD2A2A">
        <w:trPr>
          <w:trHeight w:val="229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226086" w:rsidRPr="0066205F" w:rsidRDefault="00226086" w:rsidP="009B3304">
            <w:pPr>
              <w:spacing w:after="0" w:line="240" w:lineRule="auto"/>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lastRenderedPageBreak/>
              <w:t xml:space="preserve">Показатель 3. Число субъектов малого и среднего </w:t>
            </w:r>
            <w:proofErr w:type="gramStart"/>
            <w:r w:rsidRPr="0066205F">
              <w:rPr>
                <w:rFonts w:ascii="Times New Roman" w:eastAsia="Times New Roman" w:hAnsi="Times New Roman" w:cs="Times New Roman"/>
                <w:sz w:val="26"/>
                <w:szCs w:val="26"/>
                <w:lang w:eastAsia="ru-RU"/>
              </w:rPr>
              <w:t>предпринимательства</w:t>
            </w:r>
            <w:proofErr w:type="gramEnd"/>
            <w:r w:rsidRPr="0066205F">
              <w:rPr>
                <w:rFonts w:ascii="Times New Roman" w:eastAsia="Times New Roman" w:hAnsi="Times New Roman" w:cs="Times New Roman"/>
                <w:sz w:val="26"/>
                <w:szCs w:val="26"/>
                <w:lang w:eastAsia="ru-RU"/>
              </w:rPr>
              <w:t xml:space="preserve"> реализующие инвестиционные проекты на территории муниципального образования поселок Боровский</w:t>
            </w:r>
          </w:p>
        </w:tc>
        <w:tc>
          <w:tcPr>
            <w:tcW w:w="993" w:type="dxa"/>
            <w:tcBorders>
              <w:top w:val="nil"/>
              <w:left w:val="nil"/>
              <w:bottom w:val="single" w:sz="4" w:space="0" w:color="auto"/>
              <w:right w:val="single" w:sz="4" w:space="0" w:color="auto"/>
            </w:tcBorders>
            <w:shd w:val="clear" w:color="auto" w:fill="auto"/>
            <w:hideMark/>
          </w:tcPr>
          <w:p w:rsidR="00226086" w:rsidRPr="0066205F" w:rsidRDefault="00226086" w:rsidP="009B3304">
            <w:pPr>
              <w:spacing w:after="0" w:line="240" w:lineRule="auto"/>
              <w:jc w:val="center"/>
              <w:rPr>
                <w:rFonts w:ascii="Times New Roman" w:eastAsia="Times New Roman" w:hAnsi="Times New Roman" w:cs="Times New Roman"/>
                <w:i/>
                <w:iCs/>
                <w:sz w:val="26"/>
                <w:szCs w:val="26"/>
                <w:lang w:eastAsia="ru-RU"/>
              </w:rPr>
            </w:pPr>
            <w:r w:rsidRPr="0066205F">
              <w:rPr>
                <w:rFonts w:ascii="Times New Roman" w:eastAsia="Times New Roman" w:hAnsi="Times New Roman" w:cs="Times New Roman"/>
                <w:i/>
                <w:iCs/>
                <w:sz w:val="26"/>
                <w:szCs w:val="26"/>
                <w:lang w:eastAsia="ru-RU"/>
              </w:rPr>
              <w:t>ед.</w:t>
            </w:r>
          </w:p>
        </w:tc>
        <w:tc>
          <w:tcPr>
            <w:tcW w:w="992" w:type="dxa"/>
            <w:tcBorders>
              <w:top w:val="nil"/>
              <w:left w:val="nil"/>
              <w:bottom w:val="single" w:sz="4" w:space="0" w:color="auto"/>
              <w:right w:val="single" w:sz="4" w:space="0" w:color="auto"/>
            </w:tcBorders>
            <w:shd w:val="clear" w:color="auto" w:fill="auto"/>
            <w:noWrap/>
            <w:hideMark/>
          </w:tcPr>
          <w:p w:rsidR="00226086" w:rsidRPr="0066205F" w:rsidRDefault="00AD5910" w:rsidP="009B3304">
            <w:pPr>
              <w:spacing w:after="0" w:line="240" w:lineRule="auto"/>
              <w:jc w:val="right"/>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5</w:t>
            </w:r>
          </w:p>
        </w:tc>
        <w:tc>
          <w:tcPr>
            <w:tcW w:w="851" w:type="dxa"/>
            <w:tcBorders>
              <w:top w:val="nil"/>
              <w:left w:val="nil"/>
              <w:bottom w:val="single" w:sz="4" w:space="0" w:color="auto"/>
              <w:right w:val="single" w:sz="4" w:space="0" w:color="auto"/>
            </w:tcBorders>
            <w:shd w:val="clear" w:color="000000" w:fill="FFFFFF"/>
            <w:noWrap/>
            <w:hideMark/>
          </w:tcPr>
          <w:p w:rsidR="00226086" w:rsidRPr="0066205F" w:rsidRDefault="00226086" w:rsidP="009B3304">
            <w:pPr>
              <w:spacing w:after="0" w:line="240" w:lineRule="auto"/>
              <w:jc w:val="right"/>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6</w:t>
            </w:r>
          </w:p>
        </w:tc>
        <w:tc>
          <w:tcPr>
            <w:tcW w:w="850" w:type="dxa"/>
            <w:tcBorders>
              <w:top w:val="nil"/>
              <w:left w:val="nil"/>
              <w:bottom w:val="single" w:sz="4" w:space="0" w:color="auto"/>
              <w:right w:val="single" w:sz="4" w:space="0" w:color="auto"/>
            </w:tcBorders>
            <w:shd w:val="clear" w:color="auto" w:fill="auto"/>
            <w:noWrap/>
            <w:hideMark/>
          </w:tcPr>
          <w:p w:rsidR="00226086" w:rsidRPr="0066205F" w:rsidRDefault="00226086" w:rsidP="009B3304">
            <w:pPr>
              <w:spacing w:after="0" w:line="240" w:lineRule="auto"/>
              <w:jc w:val="right"/>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5</w:t>
            </w:r>
          </w:p>
        </w:tc>
        <w:tc>
          <w:tcPr>
            <w:tcW w:w="1133" w:type="dxa"/>
            <w:tcBorders>
              <w:top w:val="nil"/>
              <w:left w:val="nil"/>
              <w:bottom w:val="single" w:sz="4" w:space="0" w:color="auto"/>
              <w:right w:val="single" w:sz="4" w:space="0" w:color="auto"/>
            </w:tcBorders>
            <w:shd w:val="clear" w:color="000000" w:fill="FFFFFF"/>
            <w:noWrap/>
            <w:hideMark/>
          </w:tcPr>
          <w:p w:rsidR="00226086" w:rsidRPr="0066205F" w:rsidRDefault="007672CD" w:rsidP="009B3304">
            <w:pPr>
              <w:spacing w:after="0" w:line="240" w:lineRule="auto"/>
              <w:jc w:val="right"/>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14</w:t>
            </w:r>
          </w:p>
        </w:tc>
        <w:tc>
          <w:tcPr>
            <w:tcW w:w="1418" w:type="dxa"/>
            <w:tcBorders>
              <w:top w:val="nil"/>
              <w:left w:val="nil"/>
              <w:bottom w:val="single" w:sz="4" w:space="0" w:color="auto"/>
              <w:right w:val="single" w:sz="4" w:space="0" w:color="auto"/>
            </w:tcBorders>
            <w:shd w:val="clear" w:color="000000" w:fill="FFFFFF"/>
          </w:tcPr>
          <w:p w:rsidR="00226086" w:rsidRPr="0066205F" w:rsidRDefault="00226086" w:rsidP="009B3304">
            <w:pPr>
              <w:spacing w:after="0" w:line="240" w:lineRule="auto"/>
              <w:jc w:val="right"/>
              <w:rPr>
                <w:rFonts w:ascii="Times New Roman" w:eastAsia="Times New Roman" w:hAnsi="Times New Roman" w:cs="Times New Roman"/>
                <w:sz w:val="26"/>
                <w:szCs w:val="26"/>
                <w:lang w:eastAsia="ru-RU"/>
              </w:rPr>
            </w:pPr>
          </w:p>
        </w:tc>
      </w:tr>
      <w:tr w:rsidR="00226086" w:rsidRPr="0066205F" w:rsidTr="00BD2A2A">
        <w:trPr>
          <w:trHeight w:val="156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226086" w:rsidRPr="0066205F" w:rsidRDefault="00226086" w:rsidP="009B3304">
            <w:pPr>
              <w:spacing w:after="0" w:line="240" w:lineRule="auto"/>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Показатель 4. Количество официально зарегистрированных безработных в ЦЗ</w:t>
            </w:r>
          </w:p>
        </w:tc>
        <w:tc>
          <w:tcPr>
            <w:tcW w:w="993" w:type="dxa"/>
            <w:tcBorders>
              <w:top w:val="nil"/>
              <w:left w:val="nil"/>
              <w:bottom w:val="single" w:sz="4" w:space="0" w:color="auto"/>
              <w:right w:val="single" w:sz="4" w:space="0" w:color="auto"/>
            </w:tcBorders>
            <w:shd w:val="clear" w:color="auto" w:fill="auto"/>
            <w:hideMark/>
          </w:tcPr>
          <w:p w:rsidR="00226086" w:rsidRPr="0066205F" w:rsidRDefault="00226086" w:rsidP="009B3304">
            <w:pPr>
              <w:spacing w:after="0" w:line="240" w:lineRule="auto"/>
              <w:jc w:val="center"/>
              <w:rPr>
                <w:rFonts w:ascii="Times New Roman" w:eastAsia="Times New Roman" w:hAnsi="Times New Roman" w:cs="Times New Roman"/>
                <w:i/>
                <w:iCs/>
                <w:sz w:val="26"/>
                <w:szCs w:val="26"/>
                <w:lang w:eastAsia="ru-RU"/>
              </w:rPr>
            </w:pPr>
            <w:r w:rsidRPr="0066205F">
              <w:rPr>
                <w:rFonts w:ascii="Times New Roman" w:eastAsia="Times New Roman" w:hAnsi="Times New Roman" w:cs="Times New Roman"/>
                <w:i/>
                <w:iCs/>
                <w:sz w:val="26"/>
                <w:szCs w:val="26"/>
                <w:lang w:eastAsia="ru-RU"/>
              </w:rPr>
              <w:t>ед.</w:t>
            </w:r>
          </w:p>
        </w:tc>
        <w:tc>
          <w:tcPr>
            <w:tcW w:w="992" w:type="dxa"/>
            <w:tcBorders>
              <w:top w:val="nil"/>
              <w:left w:val="nil"/>
              <w:bottom w:val="single" w:sz="4" w:space="0" w:color="auto"/>
              <w:right w:val="single" w:sz="4" w:space="0" w:color="auto"/>
            </w:tcBorders>
            <w:shd w:val="clear" w:color="auto" w:fill="auto"/>
            <w:noWrap/>
            <w:hideMark/>
          </w:tcPr>
          <w:p w:rsidR="00226086" w:rsidRPr="0066205F" w:rsidRDefault="00AD5910" w:rsidP="009B3304">
            <w:pPr>
              <w:spacing w:after="0" w:line="240" w:lineRule="auto"/>
              <w:jc w:val="right"/>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28</w:t>
            </w:r>
          </w:p>
        </w:tc>
        <w:tc>
          <w:tcPr>
            <w:tcW w:w="851" w:type="dxa"/>
            <w:tcBorders>
              <w:top w:val="nil"/>
              <w:left w:val="nil"/>
              <w:bottom w:val="single" w:sz="4" w:space="0" w:color="auto"/>
              <w:right w:val="single" w:sz="4" w:space="0" w:color="auto"/>
            </w:tcBorders>
            <w:shd w:val="clear" w:color="000000" w:fill="FFFFFF"/>
            <w:noWrap/>
            <w:hideMark/>
          </w:tcPr>
          <w:p w:rsidR="00226086" w:rsidRPr="0066205F" w:rsidRDefault="00226086" w:rsidP="009B3304">
            <w:pPr>
              <w:spacing w:after="0" w:line="240" w:lineRule="auto"/>
              <w:jc w:val="right"/>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60</w:t>
            </w:r>
          </w:p>
        </w:tc>
        <w:tc>
          <w:tcPr>
            <w:tcW w:w="850" w:type="dxa"/>
            <w:tcBorders>
              <w:top w:val="nil"/>
              <w:left w:val="nil"/>
              <w:bottom w:val="single" w:sz="4" w:space="0" w:color="auto"/>
              <w:right w:val="single" w:sz="4" w:space="0" w:color="auto"/>
            </w:tcBorders>
            <w:shd w:val="clear" w:color="auto" w:fill="auto"/>
            <w:noWrap/>
            <w:hideMark/>
          </w:tcPr>
          <w:p w:rsidR="00226086" w:rsidRPr="0066205F" w:rsidRDefault="00226086" w:rsidP="009B3304">
            <w:pPr>
              <w:spacing w:after="0" w:line="240" w:lineRule="auto"/>
              <w:jc w:val="right"/>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55</w:t>
            </w:r>
          </w:p>
        </w:tc>
        <w:tc>
          <w:tcPr>
            <w:tcW w:w="1133" w:type="dxa"/>
            <w:tcBorders>
              <w:top w:val="nil"/>
              <w:left w:val="nil"/>
              <w:bottom w:val="single" w:sz="4" w:space="0" w:color="auto"/>
              <w:right w:val="single" w:sz="4" w:space="0" w:color="auto"/>
            </w:tcBorders>
            <w:shd w:val="clear" w:color="000000" w:fill="FFFFFF"/>
            <w:noWrap/>
            <w:hideMark/>
          </w:tcPr>
          <w:p w:rsidR="00226086" w:rsidRPr="0066205F" w:rsidRDefault="00151E61" w:rsidP="009B3304">
            <w:pPr>
              <w:spacing w:after="0" w:line="240" w:lineRule="auto"/>
              <w:jc w:val="right"/>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43</w:t>
            </w:r>
          </w:p>
        </w:tc>
        <w:tc>
          <w:tcPr>
            <w:tcW w:w="1418" w:type="dxa"/>
            <w:tcBorders>
              <w:top w:val="nil"/>
              <w:left w:val="nil"/>
              <w:bottom w:val="single" w:sz="4" w:space="0" w:color="auto"/>
              <w:right w:val="single" w:sz="4" w:space="0" w:color="auto"/>
            </w:tcBorders>
            <w:shd w:val="clear" w:color="000000" w:fill="FFFFFF"/>
          </w:tcPr>
          <w:p w:rsidR="00226086" w:rsidRPr="0066205F" w:rsidRDefault="00226086" w:rsidP="009B3304">
            <w:pPr>
              <w:spacing w:after="0" w:line="240" w:lineRule="auto"/>
              <w:jc w:val="right"/>
              <w:rPr>
                <w:rFonts w:ascii="Times New Roman" w:eastAsia="Times New Roman" w:hAnsi="Times New Roman" w:cs="Times New Roman"/>
                <w:sz w:val="26"/>
                <w:szCs w:val="26"/>
                <w:lang w:eastAsia="ru-RU"/>
              </w:rPr>
            </w:pPr>
          </w:p>
        </w:tc>
      </w:tr>
      <w:tr w:rsidR="00226086" w:rsidRPr="0066205F" w:rsidTr="00BD2A2A">
        <w:trPr>
          <w:trHeight w:val="900"/>
        </w:trPr>
        <w:tc>
          <w:tcPr>
            <w:tcW w:w="8520" w:type="dxa"/>
            <w:gridSpan w:val="6"/>
            <w:tcBorders>
              <w:top w:val="nil"/>
              <w:left w:val="single" w:sz="4" w:space="0" w:color="auto"/>
              <w:bottom w:val="single" w:sz="4" w:space="0" w:color="auto"/>
              <w:right w:val="single" w:sz="4" w:space="0" w:color="auto"/>
            </w:tcBorders>
            <w:shd w:val="clear" w:color="auto" w:fill="auto"/>
            <w:vAlign w:val="center"/>
            <w:hideMark/>
          </w:tcPr>
          <w:p w:rsidR="00226086" w:rsidRPr="0066205F" w:rsidRDefault="00226086" w:rsidP="009B3304">
            <w:pPr>
              <w:spacing w:after="0" w:line="240" w:lineRule="auto"/>
              <w:rPr>
                <w:rFonts w:ascii="Times New Roman" w:eastAsia="Times New Roman" w:hAnsi="Times New Roman" w:cs="Times New Roman"/>
                <w:b/>
                <w:bCs/>
                <w:sz w:val="26"/>
                <w:szCs w:val="26"/>
                <w:lang w:eastAsia="ru-RU"/>
              </w:rPr>
            </w:pPr>
            <w:r w:rsidRPr="0066205F">
              <w:rPr>
                <w:rFonts w:ascii="Times New Roman" w:eastAsia="Times New Roman" w:hAnsi="Times New Roman" w:cs="Times New Roman"/>
                <w:b/>
                <w:bCs/>
                <w:sz w:val="26"/>
                <w:szCs w:val="26"/>
                <w:lang w:eastAsia="ru-RU"/>
              </w:rPr>
              <w:t xml:space="preserve">Задача 2. Создание условий для продвижения товаров (работ, услуг) малого и среднего предпринимательства муниципального образования поселок Боровский и повышения уровня информированности субъектов предпринимательства о видах поддержки </w:t>
            </w:r>
          </w:p>
        </w:tc>
        <w:tc>
          <w:tcPr>
            <w:tcW w:w="1418" w:type="dxa"/>
            <w:tcBorders>
              <w:top w:val="nil"/>
              <w:left w:val="single" w:sz="4" w:space="0" w:color="auto"/>
              <w:bottom w:val="single" w:sz="4" w:space="0" w:color="auto"/>
              <w:right w:val="single" w:sz="4" w:space="0" w:color="auto"/>
            </w:tcBorders>
          </w:tcPr>
          <w:p w:rsidR="00226086" w:rsidRPr="0066205F" w:rsidRDefault="00226086" w:rsidP="009B3304">
            <w:pPr>
              <w:spacing w:after="0" w:line="240" w:lineRule="auto"/>
              <w:rPr>
                <w:rFonts w:ascii="Times New Roman" w:eastAsia="Times New Roman" w:hAnsi="Times New Roman" w:cs="Times New Roman"/>
                <w:b/>
                <w:bCs/>
                <w:sz w:val="26"/>
                <w:szCs w:val="26"/>
                <w:lang w:eastAsia="ru-RU"/>
              </w:rPr>
            </w:pPr>
          </w:p>
        </w:tc>
      </w:tr>
      <w:tr w:rsidR="00226086" w:rsidRPr="0066205F" w:rsidTr="00B93F49">
        <w:trPr>
          <w:trHeight w:val="181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226086" w:rsidRPr="0066205F" w:rsidRDefault="00226086" w:rsidP="009B3304">
            <w:pPr>
              <w:spacing w:after="0" w:line="240" w:lineRule="auto"/>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Показатель 1. Охват предпринимателей заседаниями советов, семинарами, выставочно-ярмарочными мероприятиями и др.</w:t>
            </w:r>
          </w:p>
        </w:tc>
        <w:tc>
          <w:tcPr>
            <w:tcW w:w="993" w:type="dxa"/>
            <w:tcBorders>
              <w:top w:val="nil"/>
              <w:left w:val="nil"/>
              <w:bottom w:val="single" w:sz="4" w:space="0" w:color="auto"/>
              <w:right w:val="single" w:sz="4" w:space="0" w:color="auto"/>
            </w:tcBorders>
            <w:shd w:val="clear" w:color="auto" w:fill="auto"/>
            <w:hideMark/>
          </w:tcPr>
          <w:p w:rsidR="00226086" w:rsidRPr="0066205F" w:rsidRDefault="00226086" w:rsidP="009B3304">
            <w:pPr>
              <w:spacing w:after="0" w:line="240" w:lineRule="auto"/>
              <w:jc w:val="center"/>
              <w:rPr>
                <w:rFonts w:ascii="Times New Roman" w:eastAsia="Times New Roman" w:hAnsi="Times New Roman" w:cs="Times New Roman"/>
                <w:i/>
                <w:iCs/>
                <w:sz w:val="26"/>
                <w:szCs w:val="26"/>
                <w:lang w:eastAsia="ru-RU"/>
              </w:rPr>
            </w:pPr>
            <w:r w:rsidRPr="0066205F">
              <w:rPr>
                <w:rFonts w:ascii="Times New Roman" w:eastAsia="Times New Roman" w:hAnsi="Times New Roman" w:cs="Times New Roman"/>
                <w:i/>
                <w:iCs/>
                <w:sz w:val="26"/>
                <w:szCs w:val="26"/>
                <w:lang w:eastAsia="ru-RU"/>
              </w:rPr>
              <w:t>% общего числа СМСП</w:t>
            </w:r>
          </w:p>
        </w:tc>
        <w:tc>
          <w:tcPr>
            <w:tcW w:w="992" w:type="dxa"/>
            <w:tcBorders>
              <w:top w:val="nil"/>
              <w:left w:val="nil"/>
              <w:bottom w:val="single" w:sz="4" w:space="0" w:color="auto"/>
              <w:right w:val="single" w:sz="4" w:space="0" w:color="auto"/>
            </w:tcBorders>
            <w:shd w:val="clear" w:color="auto" w:fill="auto"/>
            <w:noWrap/>
            <w:hideMark/>
          </w:tcPr>
          <w:p w:rsidR="00226086" w:rsidRPr="0066205F" w:rsidRDefault="00AD5910" w:rsidP="009B3304">
            <w:pPr>
              <w:spacing w:after="0" w:line="240" w:lineRule="auto"/>
              <w:jc w:val="right"/>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21</w:t>
            </w:r>
          </w:p>
        </w:tc>
        <w:tc>
          <w:tcPr>
            <w:tcW w:w="851" w:type="dxa"/>
            <w:tcBorders>
              <w:top w:val="nil"/>
              <w:left w:val="nil"/>
              <w:bottom w:val="single" w:sz="4" w:space="0" w:color="auto"/>
              <w:right w:val="single" w:sz="4" w:space="0" w:color="auto"/>
            </w:tcBorders>
            <w:shd w:val="clear" w:color="000000" w:fill="FFFFFF"/>
            <w:noWrap/>
            <w:hideMark/>
          </w:tcPr>
          <w:p w:rsidR="00226086" w:rsidRPr="0066205F" w:rsidRDefault="00226086" w:rsidP="009B3304">
            <w:pPr>
              <w:spacing w:after="0" w:line="240" w:lineRule="auto"/>
              <w:jc w:val="right"/>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8</w:t>
            </w:r>
          </w:p>
        </w:tc>
        <w:tc>
          <w:tcPr>
            <w:tcW w:w="850" w:type="dxa"/>
            <w:tcBorders>
              <w:top w:val="nil"/>
              <w:left w:val="nil"/>
              <w:bottom w:val="single" w:sz="4" w:space="0" w:color="auto"/>
              <w:right w:val="single" w:sz="4" w:space="0" w:color="auto"/>
            </w:tcBorders>
            <w:shd w:val="clear" w:color="auto" w:fill="auto"/>
            <w:noWrap/>
            <w:hideMark/>
          </w:tcPr>
          <w:p w:rsidR="00226086" w:rsidRPr="0066205F" w:rsidRDefault="006537E8" w:rsidP="009B3304">
            <w:pPr>
              <w:spacing w:after="0" w:line="240" w:lineRule="auto"/>
              <w:jc w:val="right"/>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5</w:t>
            </w:r>
          </w:p>
        </w:tc>
        <w:tc>
          <w:tcPr>
            <w:tcW w:w="1133" w:type="dxa"/>
            <w:tcBorders>
              <w:top w:val="nil"/>
              <w:left w:val="nil"/>
              <w:bottom w:val="single" w:sz="4" w:space="0" w:color="auto"/>
              <w:right w:val="single" w:sz="4" w:space="0" w:color="auto"/>
            </w:tcBorders>
            <w:shd w:val="clear" w:color="000000" w:fill="FFFFFF"/>
            <w:noWrap/>
            <w:hideMark/>
          </w:tcPr>
          <w:p w:rsidR="00B93F49" w:rsidRPr="0066205F" w:rsidRDefault="00B93F49" w:rsidP="00B93F49">
            <w:pPr>
              <w:spacing w:after="0" w:line="240" w:lineRule="auto"/>
              <w:jc w:val="right"/>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20</w:t>
            </w:r>
          </w:p>
          <w:p w:rsidR="00226086" w:rsidRPr="0066205F" w:rsidRDefault="00226086" w:rsidP="00B93F49">
            <w:pPr>
              <w:jc w:val="right"/>
              <w:rPr>
                <w:rFonts w:ascii="Times New Roman" w:eastAsia="Times New Roman" w:hAnsi="Times New Roman" w:cs="Times New Roman"/>
                <w:sz w:val="26"/>
                <w:szCs w:val="26"/>
                <w:lang w:eastAsia="ru-RU"/>
              </w:rPr>
            </w:pPr>
          </w:p>
        </w:tc>
        <w:tc>
          <w:tcPr>
            <w:tcW w:w="1418" w:type="dxa"/>
            <w:tcBorders>
              <w:top w:val="nil"/>
              <w:left w:val="nil"/>
              <w:bottom w:val="single" w:sz="4" w:space="0" w:color="auto"/>
              <w:right w:val="single" w:sz="4" w:space="0" w:color="auto"/>
            </w:tcBorders>
            <w:shd w:val="clear" w:color="000000" w:fill="FFFFFF"/>
          </w:tcPr>
          <w:p w:rsidR="00226086" w:rsidRPr="0066205F" w:rsidRDefault="00891B84" w:rsidP="00B93F49">
            <w:pPr>
              <w:spacing w:after="0" w:line="240" w:lineRule="auto"/>
              <w:jc w:val="right"/>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Количество участников ярмарок (</w:t>
            </w:r>
            <w:r w:rsidR="0010363E" w:rsidRPr="0066205F">
              <w:rPr>
                <w:rFonts w:ascii="Times New Roman" w:eastAsia="Times New Roman" w:hAnsi="Times New Roman" w:cs="Times New Roman"/>
                <w:sz w:val="26"/>
                <w:szCs w:val="26"/>
                <w:lang w:eastAsia="ru-RU"/>
              </w:rPr>
              <w:t>47</w:t>
            </w:r>
            <w:r w:rsidRPr="0066205F">
              <w:rPr>
                <w:rFonts w:ascii="Times New Roman" w:eastAsia="Times New Roman" w:hAnsi="Times New Roman" w:cs="Times New Roman"/>
                <w:sz w:val="26"/>
                <w:szCs w:val="26"/>
                <w:lang w:eastAsia="ru-RU"/>
              </w:rPr>
              <w:t>), советов (</w:t>
            </w:r>
            <w:r w:rsidR="0010363E" w:rsidRPr="0066205F">
              <w:rPr>
                <w:rFonts w:ascii="Times New Roman" w:eastAsia="Times New Roman" w:hAnsi="Times New Roman" w:cs="Times New Roman"/>
                <w:sz w:val="26"/>
                <w:szCs w:val="26"/>
                <w:lang w:eastAsia="ru-RU"/>
              </w:rPr>
              <w:t>61</w:t>
            </w:r>
            <w:r w:rsidRPr="0066205F">
              <w:rPr>
                <w:rFonts w:ascii="Times New Roman" w:eastAsia="Times New Roman" w:hAnsi="Times New Roman" w:cs="Times New Roman"/>
                <w:sz w:val="26"/>
                <w:szCs w:val="26"/>
                <w:lang w:eastAsia="ru-RU"/>
              </w:rPr>
              <w:t>), праздничной торговли (</w:t>
            </w:r>
            <w:r w:rsidR="0010363E" w:rsidRPr="0066205F">
              <w:rPr>
                <w:rFonts w:ascii="Times New Roman" w:eastAsia="Times New Roman" w:hAnsi="Times New Roman" w:cs="Times New Roman"/>
                <w:sz w:val="26"/>
                <w:szCs w:val="26"/>
                <w:lang w:eastAsia="ru-RU"/>
              </w:rPr>
              <w:t>46</w:t>
            </w:r>
            <w:r w:rsidRPr="0066205F">
              <w:rPr>
                <w:rFonts w:ascii="Times New Roman" w:eastAsia="Times New Roman" w:hAnsi="Times New Roman" w:cs="Times New Roman"/>
                <w:sz w:val="26"/>
                <w:szCs w:val="26"/>
                <w:lang w:eastAsia="ru-RU"/>
              </w:rPr>
              <w:t>), семинаров (</w:t>
            </w:r>
            <w:r w:rsidR="006C42F0" w:rsidRPr="0066205F">
              <w:rPr>
                <w:rFonts w:ascii="Times New Roman" w:eastAsia="Times New Roman" w:hAnsi="Times New Roman" w:cs="Times New Roman"/>
                <w:sz w:val="26"/>
                <w:szCs w:val="26"/>
                <w:lang w:eastAsia="ru-RU"/>
              </w:rPr>
              <w:t>9</w:t>
            </w:r>
            <w:r w:rsidRPr="0066205F">
              <w:rPr>
                <w:rFonts w:ascii="Times New Roman" w:eastAsia="Times New Roman" w:hAnsi="Times New Roman" w:cs="Times New Roman"/>
                <w:sz w:val="26"/>
                <w:szCs w:val="26"/>
                <w:lang w:eastAsia="ru-RU"/>
              </w:rPr>
              <w:t xml:space="preserve">) </w:t>
            </w:r>
            <w:r w:rsidR="00B93F49" w:rsidRPr="0066205F">
              <w:rPr>
                <w:rFonts w:ascii="Times New Roman" w:eastAsia="Times New Roman" w:hAnsi="Times New Roman" w:cs="Times New Roman"/>
                <w:sz w:val="26"/>
                <w:szCs w:val="26"/>
                <w:lang w:eastAsia="ru-RU"/>
              </w:rPr>
              <w:t>=163/808</w:t>
            </w:r>
            <w:r w:rsidR="006537E8" w:rsidRPr="0066205F">
              <w:rPr>
                <w:rFonts w:ascii="Times New Roman" w:eastAsia="Times New Roman" w:hAnsi="Times New Roman" w:cs="Times New Roman"/>
                <w:sz w:val="26"/>
                <w:szCs w:val="26"/>
                <w:lang w:eastAsia="ru-RU"/>
              </w:rPr>
              <w:t>*100%=20%</w:t>
            </w:r>
            <w:r w:rsidRPr="0066205F">
              <w:rPr>
                <w:rFonts w:ascii="Times New Roman" w:eastAsia="Times New Roman" w:hAnsi="Times New Roman" w:cs="Times New Roman"/>
                <w:sz w:val="26"/>
                <w:szCs w:val="26"/>
                <w:lang w:eastAsia="ru-RU"/>
              </w:rPr>
              <w:t xml:space="preserve"> </w:t>
            </w:r>
          </w:p>
        </w:tc>
      </w:tr>
      <w:tr w:rsidR="00226086" w:rsidRPr="0066205F" w:rsidTr="00BD2A2A">
        <w:trPr>
          <w:trHeight w:val="148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226086" w:rsidRPr="0066205F" w:rsidRDefault="00226086" w:rsidP="009B3304">
            <w:pPr>
              <w:spacing w:after="0" w:line="240" w:lineRule="auto"/>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Показатель 2. Доля муниципальных заказов размещенных среди субъектов малого и среднего предпринимательства</w:t>
            </w:r>
          </w:p>
        </w:tc>
        <w:tc>
          <w:tcPr>
            <w:tcW w:w="993" w:type="dxa"/>
            <w:tcBorders>
              <w:top w:val="nil"/>
              <w:left w:val="nil"/>
              <w:bottom w:val="single" w:sz="4" w:space="0" w:color="auto"/>
              <w:right w:val="single" w:sz="4" w:space="0" w:color="auto"/>
            </w:tcBorders>
            <w:shd w:val="clear" w:color="auto" w:fill="auto"/>
            <w:hideMark/>
          </w:tcPr>
          <w:p w:rsidR="00226086" w:rsidRPr="0066205F" w:rsidRDefault="00226086" w:rsidP="009B3304">
            <w:pPr>
              <w:spacing w:after="0" w:line="240" w:lineRule="auto"/>
              <w:jc w:val="center"/>
              <w:rPr>
                <w:rFonts w:ascii="Times New Roman" w:eastAsia="Times New Roman" w:hAnsi="Times New Roman" w:cs="Times New Roman"/>
                <w:i/>
                <w:iCs/>
                <w:sz w:val="26"/>
                <w:szCs w:val="26"/>
                <w:lang w:eastAsia="ru-RU"/>
              </w:rPr>
            </w:pPr>
            <w:r w:rsidRPr="0066205F">
              <w:rPr>
                <w:rFonts w:ascii="Times New Roman" w:eastAsia="Times New Roman" w:hAnsi="Times New Roman" w:cs="Times New Roman"/>
                <w:i/>
                <w:iCs/>
                <w:sz w:val="26"/>
                <w:szCs w:val="26"/>
                <w:lang w:eastAsia="ru-RU"/>
              </w:rPr>
              <w:t>%</w:t>
            </w:r>
          </w:p>
        </w:tc>
        <w:tc>
          <w:tcPr>
            <w:tcW w:w="992" w:type="dxa"/>
            <w:tcBorders>
              <w:top w:val="nil"/>
              <w:left w:val="nil"/>
              <w:bottom w:val="single" w:sz="4" w:space="0" w:color="auto"/>
              <w:right w:val="single" w:sz="4" w:space="0" w:color="auto"/>
            </w:tcBorders>
            <w:shd w:val="clear" w:color="auto" w:fill="auto"/>
            <w:noWrap/>
            <w:hideMark/>
          </w:tcPr>
          <w:p w:rsidR="00226086" w:rsidRPr="0066205F" w:rsidRDefault="006537E8" w:rsidP="009B3304">
            <w:pPr>
              <w:spacing w:after="0" w:line="240" w:lineRule="auto"/>
              <w:jc w:val="right"/>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17,9</w:t>
            </w:r>
          </w:p>
        </w:tc>
        <w:tc>
          <w:tcPr>
            <w:tcW w:w="851" w:type="dxa"/>
            <w:tcBorders>
              <w:top w:val="nil"/>
              <w:left w:val="nil"/>
              <w:bottom w:val="single" w:sz="4" w:space="0" w:color="auto"/>
              <w:right w:val="single" w:sz="4" w:space="0" w:color="auto"/>
            </w:tcBorders>
            <w:shd w:val="clear" w:color="000000" w:fill="FFFFFF"/>
            <w:noWrap/>
            <w:hideMark/>
          </w:tcPr>
          <w:p w:rsidR="00226086" w:rsidRPr="0066205F" w:rsidRDefault="0082290A" w:rsidP="009B3304">
            <w:pPr>
              <w:spacing w:after="0" w:line="240" w:lineRule="auto"/>
              <w:jc w:val="right"/>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18,7</w:t>
            </w:r>
          </w:p>
        </w:tc>
        <w:tc>
          <w:tcPr>
            <w:tcW w:w="850" w:type="dxa"/>
            <w:tcBorders>
              <w:top w:val="nil"/>
              <w:left w:val="nil"/>
              <w:bottom w:val="single" w:sz="4" w:space="0" w:color="auto"/>
              <w:right w:val="single" w:sz="4" w:space="0" w:color="auto"/>
            </w:tcBorders>
            <w:shd w:val="clear" w:color="auto" w:fill="auto"/>
            <w:noWrap/>
            <w:hideMark/>
          </w:tcPr>
          <w:p w:rsidR="00226086" w:rsidRPr="0066205F" w:rsidRDefault="00226086" w:rsidP="009B3304">
            <w:pPr>
              <w:spacing w:after="0" w:line="240" w:lineRule="auto"/>
              <w:jc w:val="right"/>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15</w:t>
            </w:r>
          </w:p>
        </w:tc>
        <w:tc>
          <w:tcPr>
            <w:tcW w:w="1133" w:type="dxa"/>
            <w:tcBorders>
              <w:top w:val="nil"/>
              <w:left w:val="nil"/>
              <w:bottom w:val="single" w:sz="4" w:space="0" w:color="auto"/>
              <w:right w:val="single" w:sz="4" w:space="0" w:color="auto"/>
            </w:tcBorders>
            <w:shd w:val="clear" w:color="000000" w:fill="FFFFFF"/>
            <w:noWrap/>
            <w:hideMark/>
          </w:tcPr>
          <w:p w:rsidR="00226086" w:rsidRPr="0066205F" w:rsidRDefault="00B93F49" w:rsidP="009B3304">
            <w:pPr>
              <w:spacing w:after="0" w:line="240" w:lineRule="auto"/>
              <w:jc w:val="right"/>
              <w:rPr>
                <w:rFonts w:ascii="Times New Roman" w:eastAsia="Times New Roman" w:hAnsi="Times New Roman" w:cs="Times New Roman"/>
                <w:color w:val="FFFFFF" w:themeColor="background1"/>
                <w:sz w:val="26"/>
                <w:szCs w:val="26"/>
                <w:lang w:eastAsia="ru-RU"/>
              </w:rPr>
            </w:pPr>
            <w:r w:rsidRPr="0066205F">
              <w:rPr>
                <w:rFonts w:ascii="Times New Roman" w:eastAsia="Times New Roman" w:hAnsi="Times New Roman" w:cs="Times New Roman"/>
                <w:sz w:val="26"/>
                <w:szCs w:val="26"/>
                <w:lang w:eastAsia="ru-RU"/>
              </w:rPr>
              <w:t>20,2</w:t>
            </w:r>
            <w:r w:rsidR="00AD5910" w:rsidRPr="0066205F">
              <w:rPr>
                <w:rFonts w:ascii="Times New Roman" w:eastAsia="Times New Roman" w:hAnsi="Times New Roman" w:cs="Times New Roman"/>
                <w:color w:val="FFFFFF" w:themeColor="background1"/>
                <w:sz w:val="26"/>
                <w:szCs w:val="26"/>
                <w:lang w:eastAsia="ru-RU"/>
              </w:rPr>
              <w:t>2</w:t>
            </w:r>
          </w:p>
        </w:tc>
        <w:tc>
          <w:tcPr>
            <w:tcW w:w="1418" w:type="dxa"/>
            <w:tcBorders>
              <w:top w:val="nil"/>
              <w:left w:val="nil"/>
              <w:bottom w:val="single" w:sz="4" w:space="0" w:color="auto"/>
              <w:right w:val="single" w:sz="4" w:space="0" w:color="auto"/>
            </w:tcBorders>
            <w:shd w:val="clear" w:color="000000" w:fill="FFFFFF"/>
          </w:tcPr>
          <w:p w:rsidR="00226086" w:rsidRPr="0066205F" w:rsidRDefault="00B93F49" w:rsidP="00B93F49">
            <w:pPr>
              <w:spacing w:after="0" w:line="240" w:lineRule="auto"/>
              <w:jc w:val="right"/>
              <w:rPr>
                <w:rFonts w:ascii="Times New Roman" w:eastAsia="Times New Roman" w:hAnsi="Times New Roman" w:cs="Times New Roman"/>
                <w:sz w:val="26"/>
                <w:szCs w:val="26"/>
                <w:lang w:eastAsia="ru-RU"/>
              </w:rPr>
            </w:pPr>
            <w:r w:rsidRPr="0066205F">
              <w:rPr>
                <w:rFonts w:ascii="Times New Roman" w:eastAsia="Times New Roman" w:hAnsi="Times New Roman" w:cs="Times New Roman"/>
                <w:sz w:val="26"/>
                <w:szCs w:val="26"/>
                <w:lang w:eastAsia="ru-RU"/>
              </w:rPr>
              <w:t>Р</w:t>
            </w:r>
            <w:r w:rsidR="00891B84" w:rsidRPr="0066205F">
              <w:rPr>
                <w:rFonts w:ascii="Times New Roman" w:eastAsia="Times New Roman" w:hAnsi="Times New Roman" w:cs="Times New Roman"/>
                <w:sz w:val="26"/>
                <w:szCs w:val="26"/>
                <w:lang w:eastAsia="ru-RU"/>
              </w:rPr>
              <w:t xml:space="preserve">азмещено у субъектов в 2016 г. </w:t>
            </w:r>
            <w:r w:rsidRPr="0066205F">
              <w:rPr>
                <w:rFonts w:ascii="Times New Roman" w:eastAsia="Times New Roman" w:hAnsi="Times New Roman" w:cs="Times New Roman"/>
                <w:sz w:val="26"/>
                <w:szCs w:val="26"/>
                <w:lang w:eastAsia="ru-RU"/>
              </w:rPr>
              <w:t>–</w:t>
            </w:r>
            <w:r w:rsidR="00891B84" w:rsidRPr="0066205F">
              <w:rPr>
                <w:rFonts w:ascii="Times New Roman" w:eastAsia="Times New Roman" w:hAnsi="Times New Roman" w:cs="Times New Roman"/>
                <w:sz w:val="26"/>
                <w:szCs w:val="26"/>
                <w:lang w:eastAsia="ru-RU"/>
              </w:rPr>
              <w:t xml:space="preserve"> </w:t>
            </w:r>
            <w:r w:rsidRPr="0066205F">
              <w:rPr>
                <w:rFonts w:ascii="Times New Roman" w:eastAsia="Times New Roman" w:hAnsi="Times New Roman" w:cs="Times New Roman"/>
                <w:sz w:val="26"/>
                <w:szCs w:val="26"/>
                <w:lang w:eastAsia="ru-RU"/>
              </w:rPr>
              <w:t>1683111руб./ всего размещено заказов в 2016г.- 8330307 руб./</w:t>
            </w:r>
            <w:r w:rsidR="00891B84" w:rsidRPr="0066205F">
              <w:rPr>
                <w:rFonts w:ascii="Times New Roman" w:eastAsia="Times New Roman" w:hAnsi="Times New Roman" w:cs="Times New Roman"/>
                <w:sz w:val="26"/>
                <w:szCs w:val="26"/>
                <w:lang w:eastAsia="ru-RU"/>
              </w:rPr>
              <w:t>*100%=</w:t>
            </w:r>
            <w:r w:rsidRPr="0066205F">
              <w:rPr>
                <w:rFonts w:ascii="Times New Roman" w:eastAsia="Times New Roman" w:hAnsi="Times New Roman" w:cs="Times New Roman"/>
                <w:sz w:val="26"/>
                <w:szCs w:val="26"/>
                <w:lang w:eastAsia="ru-RU"/>
              </w:rPr>
              <w:t>20,2</w:t>
            </w:r>
            <w:r w:rsidR="00891B84" w:rsidRPr="0066205F">
              <w:rPr>
                <w:rFonts w:ascii="Times New Roman" w:eastAsia="Times New Roman" w:hAnsi="Times New Roman" w:cs="Times New Roman"/>
                <w:sz w:val="26"/>
                <w:szCs w:val="26"/>
                <w:lang w:eastAsia="ru-RU"/>
              </w:rPr>
              <w:t>%</w:t>
            </w:r>
          </w:p>
        </w:tc>
      </w:tr>
    </w:tbl>
    <w:p w:rsidR="009B3304" w:rsidRPr="0066205F" w:rsidRDefault="00D67DCE" w:rsidP="00666BC0">
      <w:pPr>
        <w:spacing w:after="0" w:line="240" w:lineRule="auto"/>
        <w:ind w:firstLine="708"/>
        <w:jc w:val="both"/>
        <w:rPr>
          <w:rFonts w:ascii="Times New Roman" w:hAnsi="Times New Roman" w:cs="Times New Roman"/>
          <w:sz w:val="26"/>
          <w:szCs w:val="26"/>
        </w:rPr>
      </w:pPr>
      <w:r w:rsidRPr="0066205F">
        <w:rPr>
          <w:rFonts w:ascii="Times New Roman" w:hAnsi="Times New Roman" w:cs="Times New Roman"/>
          <w:sz w:val="26"/>
          <w:szCs w:val="26"/>
        </w:rPr>
        <w:t>Распоряжение</w:t>
      </w:r>
      <w:r w:rsidR="00176B3C" w:rsidRPr="0066205F">
        <w:rPr>
          <w:rFonts w:ascii="Times New Roman" w:hAnsi="Times New Roman" w:cs="Times New Roman"/>
          <w:sz w:val="26"/>
          <w:szCs w:val="26"/>
        </w:rPr>
        <w:t>м</w:t>
      </w:r>
      <w:r w:rsidRPr="0066205F">
        <w:rPr>
          <w:rFonts w:ascii="Times New Roman" w:hAnsi="Times New Roman" w:cs="Times New Roman"/>
          <w:sz w:val="26"/>
          <w:szCs w:val="26"/>
        </w:rPr>
        <w:t xml:space="preserve"> администрации муниципального обр</w:t>
      </w:r>
      <w:r w:rsidR="00176B3C" w:rsidRPr="0066205F">
        <w:rPr>
          <w:rFonts w:ascii="Times New Roman" w:hAnsi="Times New Roman" w:cs="Times New Roman"/>
          <w:sz w:val="26"/>
          <w:szCs w:val="26"/>
        </w:rPr>
        <w:t>азования поселок Боровский от 21.10.2016</w:t>
      </w:r>
      <w:r w:rsidRPr="0066205F">
        <w:rPr>
          <w:rFonts w:ascii="Times New Roman" w:hAnsi="Times New Roman" w:cs="Times New Roman"/>
          <w:sz w:val="26"/>
          <w:szCs w:val="26"/>
        </w:rPr>
        <w:t xml:space="preserve"> № </w:t>
      </w:r>
      <w:r w:rsidR="00176B3C" w:rsidRPr="0066205F">
        <w:rPr>
          <w:rFonts w:ascii="Times New Roman" w:hAnsi="Times New Roman" w:cs="Times New Roman"/>
          <w:sz w:val="26"/>
          <w:szCs w:val="26"/>
        </w:rPr>
        <w:t>493</w:t>
      </w:r>
      <w:r w:rsidRPr="0066205F">
        <w:rPr>
          <w:rFonts w:ascii="Times New Roman" w:hAnsi="Times New Roman" w:cs="Times New Roman"/>
          <w:sz w:val="26"/>
          <w:szCs w:val="26"/>
        </w:rPr>
        <w:t xml:space="preserve"> утверждена муниципальная программа  «Основные </w:t>
      </w:r>
      <w:r w:rsidRPr="0066205F">
        <w:rPr>
          <w:rFonts w:ascii="Times New Roman" w:hAnsi="Times New Roman" w:cs="Times New Roman"/>
          <w:sz w:val="26"/>
          <w:szCs w:val="26"/>
        </w:rPr>
        <w:lastRenderedPageBreak/>
        <w:t>мероприятия, направленные на развитие малого и среднего предпринимательства на территории муниципального образования поселок Боровский на 201</w:t>
      </w:r>
      <w:r w:rsidR="00176B3C" w:rsidRPr="0066205F">
        <w:rPr>
          <w:rFonts w:ascii="Times New Roman" w:hAnsi="Times New Roman" w:cs="Times New Roman"/>
          <w:sz w:val="26"/>
          <w:szCs w:val="26"/>
        </w:rPr>
        <w:t>7</w:t>
      </w:r>
      <w:r w:rsidRPr="0066205F">
        <w:rPr>
          <w:rFonts w:ascii="Times New Roman" w:hAnsi="Times New Roman" w:cs="Times New Roman"/>
          <w:sz w:val="26"/>
          <w:szCs w:val="26"/>
        </w:rPr>
        <w:t>-201</w:t>
      </w:r>
      <w:r w:rsidR="00176B3C" w:rsidRPr="0066205F">
        <w:rPr>
          <w:rFonts w:ascii="Times New Roman" w:hAnsi="Times New Roman" w:cs="Times New Roman"/>
          <w:sz w:val="26"/>
          <w:szCs w:val="26"/>
        </w:rPr>
        <w:t>9</w:t>
      </w:r>
      <w:r w:rsidRPr="0066205F">
        <w:rPr>
          <w:rFonts w:ascii="Times New Roman" w:hAnsi="Times New Roman" w:cs="Times New Roman"/>
          <w:sz w:val="26"/>
          <w:szCs w:val="26"/>
        </w:rPr>
        <w:t xml:space="preserve"> годы».</w:t>
      </w:r>
    </w:p>
    <w:p w:rsidR="00D67DCE" w:rsidRPr="0066205F" w:rsidRDefault="00D67DCE" w:rsidP="00D67DCE">
      <w:pPr>
        <w:spacing w:after="0" w:line="240" w:lineRule="auto"/>
        <w:ind w:firstLine="708"/>
        <w:jc w:val="both"/>
        <w:rPr>
          <w:rFonts w:ascii="Times New Roman" w:hAnsi="Times New Roman" w:cs="Times New Roman"/>
          <w:sz w:val="26"/>
          <w:szCs w:val="26"/>
        </w:rPr>
      </w:pPr>
      <w:proofErr w:type="gramStart"/>
      <w:r w:rsidRPr="0066205F">
        <w:rPr>
          <w:rFonts w:ascii="Times New Roman" w:hAnsi="Times New Roman" w:cs="Times New Roman"/>
          <w:sz w:val="26"/>
          <w:szCs w:val="26"/>
        </w:rPr>
        <w:t>Муниципальная программа «Основные мероприятия, направленные на развитие малого и среднего предпринимательства на территории муниципального образования поселок Боровский на 201</w:t>
      </w:r>
      <w:r w:rsidR="00176B3C" w:rsidRPr="0066205F">
        <w:rPr>
          <w:rFonts w:ascii="Times New Roman" w:hAnsi="Times New Roman" w:cs="Times New Roman"/>
          <w:sz w:val="26"/>
          <w:szCs w:val="26"/>
        </w:rPr>
        <w:t>7</w:t>
      </w:r>
      <w:r w:rsidRPr="0066205F">
        <w:rPr>
          <w:rFonts w:ascii="Times New Roman" w:hAnsi="Times New Roman" w:cs="Times New Roman"/>
          <w:sz w:val="26"/>
          <w:szCs w:val="26"/>
        </w:rPr>
        <w:t>-201</w:t>
      </w:r>
      <w:r w:rsidR="00176B3C" w:rsidRPr="0066205F">
        <w:rPr>
          <w:rFonts w:ascii="Times New Roman" w:hAnsi="Times New Roman" w:cs="Times New Roman"/>
          <w:sz w:val="26"/>
          <w:szCs w:val="26"/>
        </w:rPr>
        <w:t>9</w:t>
      </w:r>
      <w:r w:rsidRPr="0066205F">
        <w:rPr>
          <w:rFonts w:ascii="Times New Roman" w:hAnsi="Times New Roman" w:cs="Times New Roman"/>
          <w:sz w:val="26"/>
          <w:szCs w:val="26"/>
        </w:rPr>
        <w:t xml:space="preserve"> годы» (далее - Программа) разработана в соответствии с Федеральным Законом от 24.07.2007г. №209-ФЗ «О развитии малого и среднего предпринимательства в Российской Федерации», Федеральным законом от 22.07.2008 №159-ФЗ «Об особенностях отчуждения недвижимого имущества, находящегося в государственной собственности и арендуемого субъектами малого и</w:t>
      </w:r>
      <w:proofErr w:type="gramEnd"/>
      <w:r w:rsidRPr="0066205F">
        <w:rPr>
          <w:rFonts w:ascii="Times New Roman" w:hAnsi="Times New Roman" w:cs="Times New Roman"/>
          <w:sz w:val="26"/>
          <w:szCs w:val="26"/>
        </w:rPr>
        <w:t xml:space="preserve"> среднего предпринимательства».</w:t>
      </w:r>
    </w:p>
    <w:p w:rsidR="00D67DCE" w:rsidRPr="0066205F" w:rsidRDefault="00D67DCE" w:rsidP="00D67DCE">
      <w:pPr>
        <w:spacing w:after="0" w:line="240" w:lineRule="auto"/>
        <w:ind w:firstLine="708"/>
        <w:jc w:val="both"/>
        <w:rPr>
          <w:rFonts w:ascii="Times New Roman" w:hAnsi="Times New Roman" w:cs="Times New Roman"/>
          <w:sz w:val="26"/>
          <w:szCs w:val="26"/>
        </w:rPr>
      </w:pPr>
      <w:r w:rsidRPr="0066205F">
        <w:rPr>
          <w:rFonts w:ascii="Times New Roman" w:hAnsi="Times New Roman" w:cs="Times New Roman"/>
          <w:sz w:val="26"/>
          <w:szCs w:val="26"/>
        </w:rPr>
        <w:t>Программа учитывает специфику социально - экономического развития поселка и приоритетные сферы развития малого и среднего предпринимательства муниципального образования поселок Боровский.</w:t>
      </w:r>
    </w:p>
    <w:p w:rsidR="00D67DCE" w:rsidRPr="0066205F" w:rsidRDefault="00D67DCE" w:rsidP="00D67DCE">
      <w:pPr>
        <w:spacing w:after="0" w:line="240" w:lineRule="auto"/>
        <w:ind w:firstLine="708"/>
        <w:jc w:val="both"/>
        <w:rPr>
          <w:rFonts w:ascii="Times New Roman" w:hAnsi="Times New Roman" w:cs="Times New Roman"/>
          <w:sz w:val="26"/>
          <w:szCs w:val="26"/>
        </w:rPr>
      </w:pPr>
      <w:proofErr w:type="gramStart"/>
      <w:r w:rsidRPr="0066205F">
        <w:rPr>
          <w:rFonts w:ascii="Times New Roman" w:hAnsi="Times New Roman" w:cs="Times New Roman"/>
          <w:sz w:val="26"/>
          <w:szCs w:val="26"/>
        </w:rPr>
        <w:t>Муниципальная программа «Основные мероприятия, направленные на развитие малого и среднего предпринимательства на территории муниципального образования поселок Боровский на 201</w:t>
      </w:r>
      <w:r w:rsidR="00176B3C" w:rsidRPr="0066205F">
        <w:rPr>
          <w:rFonts w:ascii="Times New Roman" w:hAnsi="Times New Roman" w:cs="Times New Roman"/>
          <w:sz w:val="26"/>
          <w:szCs w:val="26"/>
        </w:rPr>
        <w:t>7</w:t>
      </w:r>
      <w:r w:rsidRPr="0066205F">
        <w:rPr>
          <w:rFonts w:ascii="Times New Roman" w:hAnsi="Times New Roman" w:cs="Times New Roman"/>
          <w:sz w:val="26"/>
          <w:szCs w:val="26"/>
        </w:rPr>
        <w:t>-201</w:t>
      </w:r>
      <w:r w:rsidR="00176B3C" w:rsidRPr="0066205F">
        <w:rPr>
          <w:rFonts w:ascii="Times New Roman" w:hAnsi="Times New Roman" w:cs="Times New Roman"/>
          <w:sz w:val="26"/>
          <w:szCs w:val="26"/>
        </w:rPr>
        <w:t>9</w:t>
      </w:r>
      <w:r w:rsidRPr="0066205F">
        <w:rPr>
          <w:rFonts w:ascii="Times New Roman" w:hAnsi="Times New Roman" w:cs="Times New Roman"/>
          <w:sz w:val="26"/>
          <w:szCs w:val="26"/>
        </w:rPr>
        <w:t xml:space="preserve"> годы» представляет собой стратегический документ, в котором определяется перечень мероприятий, направленных на достижение целей государственной политики в области развития малого и среднего предпринимательства, в том числе отдельных категорий субъектов малого и среднего бизнеса и результативности деятельности органов местного самоуправления.</w:t>
      </w:r>
      <w:proofErr w:type="gramEnd"/>
    </w:p>
    <w:p w:rsidR="00D67DCE" w:rsidRPr="0066205F" w:rsidRDefault="00D67DCE" w:rsidP="00D67DCE">
      <w:pPr>
        <w:spacing w:after="0" w:line="240" w:lineRule="auto"/>
        <w:ind w:firstLine="708"/>
        <w:jc w:val="both"/>
        <w:rPr>
          <w:rFonts w:ascii="Times New Roman" w:hAnsi="Times New Roman" w:cs="Times New Roman"/>
          <w:sz w:val="26"/>
          <w:szCs w:val="26"/>
        </w:rPr>
      </w:pPr>
      <w:r w:rsidRPr="0066205F">
        <w:rPr>
          <w:rFonts w:ascii="Times New Roman" w:hAnsi="Times New Roman" w:cs="Times New Roman"/>
          <w:sz w:val="26"/>
          <w:szCs w:val="26"/>
        </w:rPr>
        <w:t>Осуществление программных мероприятий по развитию малого и среднего предпринимательства в муниципальном образовании поселок Боровский позволит повысить эффективность муниципального управления социально-экономическим развитием поселка, обеспечит повышение конкурентоспособности системы малого и среднего предпринимательства в муниципальном образовании.</w:t>
      </w:r>
    </w:p>
    <w:p w:rsidR="00D67DCE" w:rsidRPr="0066205F" w:rsidRDefault="00D67DCE" w:rsidP="00D67DCE">
      <w:pPr>
        <w:suppressAutoHyphens/>
        <w:spacing w:after="0" w:line="240" w:lineRule="auto"/>
        <w:ind w:firstLine="709"/>
        <w:jc w:val="both"/>
        <w:rPr>
          <w:rFonts w:ascii="Times New Roman" w:eastAsia="Times New Roman" w:hAnsi="Times New Roman" w:cs="Times New Roman"/>
          <w:b/>
          <w:bCs/>
          <w:sz w:val="26"/>
          <w:szCs w:val="26"/>
          <w:lang w:eastAsia="ar-SA"/>
        </w:rPr>
      </w:pPr>
      <w:r w:rsidRPr="0066205F">
        <w:rPr>
          <w:rFonts w:ascii="Times New Roman" w:eastAsia="Times New Roman" w:hAnsi="Times New Roman" w:cs="Times New Roman"/>
          <w:sz w:val="26"/>
          <w:szCs w:val="26"/>
          <w:lang w:eastAsia="ar-SA"/>
        </w:rPr>
        <w:t xml:space="preserve">Основной целью Программы является </w:t>
      </w:r>
      <w:r w:rsidRPr="0066205F">
        <w:rPr>
          <w:rFonts w:ascii="Times New Roman" w:hAnsi="Times New Roman" w:cs="Times New Roman"/>
          <w:sz w:val="26"/>
          <w:szCs w:val="26"/>
        </w:rPr>
        <w:t>создание на территории муниципального образования поселок Боровский благоприятных условий для устойчивого развития субъектов развития малого и среднего предпринимательства, способствующий созданию новых рабочих мест, развитию реального сектора экономики, пополнению бюджета.</w:t>
      </w:r>
    </w:p>
    <w:p w:rsidR="00D67DCE" w:rsidRPr="0066205F" w:rsidRDefault="00D67DCE" w:rsidP="00D67DCE">
      <w:pPr>
        <w:suppressAutoHyphens/>
        <w:spacing w:after="0" w:line="240" w:lineRule="auto"/>
        <w:ind w:firstLine="709"/>
        <w:jc w:val="both"/>
        <w:rPr>
          <w:rFonts w:ascii="Times New Roman" w:eastAsia="Times New Roman" w:hAnsi="Times New Roman" w:cs="Times New Roman"/>
          <w:sz w:val="26"/>
          <w:szCs w:val="26"/>
          <w:lang w:eastAsia="ar-SA"/>
        </w:rPr>
      </w:pPr>
      <w:r w:rsidRPr="0066205F">
        <w:rPr>
          <w:rFonts w:ascii="Times New Roman" w:eastAsia="Times New Roman" w:hAnsi="Times New Roman" w:cs="Times New Roman"/>
          <w:sz w:val="26"/>
          <w:szCs w:val="26"/>
          <w:lang w:eastAsia="ar-SA"/>
        </w:rPr>
        <w:t>Для достижения поставленной цели Программы определены следующие задачи:</w:t>
      </w:r>
    </w:p>
    <w:p w:rsidR="00D67DCE" w:rsidRPr="0066205F" w:rsidRDefault="00D67DCE" w:rsidP="00D67DCE">
      <w:pPr>
        <w:suppressAutoHyphens/>
        <w:spacing w:after="0" w:line="240" w:lineRule="auto"/>
        <w:ind w:firstLine="709"/>
        <w:jc w:val="both"/>
        <w:rPr>
          <w:rFonts w:ascii="Times New Roman" w:eastAsia="Times New Roman" w:hAnsi="Times New Roman" w:cs="Times New Roman"/>
          <w:sz w:val="26"/>
          <w:szCs w:val="26"/>
          <w:lang w:eastAsia="ar-SA"/>
        </w:rPr>
      </w:pPr>
      <w:r w:rsidRPr="0066205F">
        <w:rPr>
          <w:rFonts w:ascii="Times New Roman" w:eastAsia="Times New Roman" w:hAnsi="Times New Roman" w:cs="Times New Roman"/>
          <w:sz w:val="26"/>
          <w:szCs w:val="26"/>
          <w:lang w:eastAsia="ar-SA"/>
        </w:rPr>
        <w:t>1. Содействие развитию субъектов малого и среднего предпринимательства.</w:t>
      </w:r>
    </w:p>
    <w:p w:rsidR="00D67DCE" w:rsidRPr="0066205F" w:rsidRDefault="00D67DCE" w:rsidP="00D67DCE">
      <w:pPr>
        <w:suppressAutoHyphens/>
        <w:spacing w:after="0" w:line="240" w:lineRule="auto"/>
        <w:ind w:firstLine="709"/>
        <w:jc w:val="both"/>
        <w:rPr>
          <w:rFonts w:ascii="Times New Roman" w:hAnsi="Times New Roman" w:cs="Times New Roman"/>
          <w:sz w:val="26"/>
          <w:szCs w:val="26"/>
        </w:rPr>
      </w:pPr>
      <w:r w:rsidRPr="0066205F">
        <w:rPr>
          <w:rFonts w:ascii="Times New Roman" w:eastAsia="Times New Roman" w:hAnsi="Times New Roman" w:cs="Times New Roman"/>
          <w:sz w:val="26"/>
          <w:szCs w:val="26"/>
          <w:lang w:eastAsia="ar-SA"/>
        </w:rPr>
        <w:t xml:space="preserve">2. </w:t>
      </w:r>
      <w:r w:rsidRPr="0066205F">
        <w:rPr>
          <w:rFonts w:ascii="Times New Roman" w:hAnsi="Times New Roman" w:cs="Times New Roman"/>
          <w:sz w:val="26"/>
          <w:szCs w:val="26"/>
        </w:rPr>
        <w:t>Создание условий для продвижения товаров (работ, услуг) малого и среднего предпринимательства  муниципального образования поселок Боровский и повышения уровня информированности субъектов  предпринимательства о видах поддержки.</w:t>
      </w:r>
    </w:p>
    <w:p w:rsidR="00D67DCE" w:rsidRPr="0066205F" w:rsidRDefault="00D67DCE" w:rsidP="00D67DCE">
      <w:pPr>
        <w:suppressAutoHyphens/>
        <w:spacing w:after="0" w:line="240" w:lineRule="auto"/>
        <w:ind w:firstLine="709"/>
        <w:jc w:val="both"/>
        <w:rPr>
          <w:rFonts w:ascii="Times New Roman" w:hAnsi="Times New Roman" w:cs="Times New Roman"/>
          <w:sz w:val="26"/>
          <w:szCs w:val="26"/>
        </w:rPr>
      </w:pPr>
      <w:r w:rsidRPr="0066205F">
        <w:rPr>
          <w:rFonts w:ascii="Times New Roman" w:hAnsi="Times New Roman" w:cs="Times New Roman"/>
          <w:sz w:val="26"/>
          <w:szCs w:val="26"/>
        </w:rPr>
        <w:t>Выполнение этих задач, позволяет в условиях ограниченного ресурсного обеспечения разрешить ключевые проблемы развития субъектов малого и среднего предпринимательства, в том числе:</w:t>
      </w:r>
    </w:p>
    <w:p w:rsidR="00D67DCE" w:rsidRPr="0066205F" w:rsidRDefault="00D67DCE" w:rsidP="00D67DCE">
      <w:pPr>
        <w:suppressAutoHyphens/>
        <w:spacing w:after="0" w:line="240" w:lineRule="auto"/>
        <w:ind w:firstLine="709"/>
        <w:jc w:val="both"/>
        <w:rPr>
          <w:rFonts w:ascii="Times New Roman" w:hAnsi="Times New Roman" w:cs="Times New Roman"/>
          <w:sz w:val="26"/>
          <w:szCs w:val="26"/>
        </w:rPr>
      </w:pPr>
      <w:r w:rsidRPr="0066205F">
        <w:rPr>
          <w:rFonts w:ascii="Times New Roman" w:hAnsi="Times New Roman" w:cs="Times New Roman"/>
          <w:sz w:val="26"/>
          <w:szCs w:val="26"/>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D67DCE" w:rsidRPr="0066205F" w:rsidRDefault="00D67DCE" w:rsidP="00D67DCE">
      <w:pPr>
        <w:suppressAutoHyphens/>
        <w:spacing w:after="0" w:line="240" w:lineRule="auto"/>
        <w:ind w:firstLine="709"/>
        <w:jc w:val="both"/>
        <w:rPr>
          <w:rFonts w:ascii="Times New Roman" w:hAnsi="Times New Roman" w:cs="Times New Roman"/>
          <w:sz w:val="26"/>
          <w:szCs w:val="26"/>
        </w:rPr>
      </w:pPr>
      <w:r w:rsidRPr="0066205F">
        <w:rPr>
          <w:rFonts w:ascii="Times New Roman" w:hAnsi="Times New Roman" w:cs="Times New Roman"/>
          <w:sz w:val="26"/>
          <w:szCs w:val="26"/>
        </w:rPr>
        <w:t>- развитие инфраструктуры предпринимательства с предоставлением методической, информационной, консультационной поддержки;</w:t>
      </w:r>
    </w:p>
    <w:p w:rsidR="00D67DCE" w:rsidRPr="0066205F" w:rsidRDefault="00D67DCE" w:rsidP="00D67DCE">
      <w:pPr>
        <w:suppressAutoHyphens/>
        <w:spacing w:after="0" w:line="240" w:lineRule="auto"/>
        <w:ind w:firstLine="709"/>
        <w:jc w:val="both"/>
        <w:rPr>
          <w:rFonts w:ascii="Times New Roman" w:hAnsi="Times New Roman" w:cs="Times New Roman"/>
          <w:sz w:val="26"/>
          <w:szCs w:val="26"/>
        </w:rPr>
      </w:pPr>
      <w:r w:rsidRPr="0066205F">
        <w:rPr>
          <w:rFonts w:ascii="Times New Roman" w:hAnsi="Times New Roman" w:cs="Times New Roman"/>
          <w:sz w:val="26"/>
          <w:szCs w:val="26"/>
        </w:rPr>
        <w:t>- устранение административных барьеров, препятствующих развитию субъектов малого и среднего бизнеса;</w:t>
      </w:r>
    </w:p>
    <w:p w:rsidR="00D67DCE" w:rsidRPr="0066205F" w:rsidRDefault="00D67DCE" w:rsidP="00D67DCE">
      <w:pPr>
        <w:suppressAutoHyphens/>
        <w:spacing w:after="0" w:line="240" w:lineRule="auto"/>
        <w:ind w:firstLine="709"/>
        <w:jc w:val="both"/>
        <w:rPr>
          <w:rFonts w:ascii="Times New Roman" w:hAnsi="Times New Roman" w:cs="Times New Roman"/>
          <w:sz w:val="26"/>
          <w:szCs w:val="26"/>
        </w:rPr>
      </w:pPr>
      <w:r w:rsidRPr="0066205F">
        <w:rPr>
          <w:rFonts w:ascii="Times New Roman" w:hAnsi="Times New Roman" w:cs="Times New Roman"/>
          <w:sz w:val="26"/>
          <w:szCs w:val="26"/>
        </w:rPr>
        <w:t>- повышение деловой и инвестиционной активности предприятий субъектов малого и среднего бизнеса;</w:t>
      </w:r>
    </w:p>
    <w:p w:rsidR="00D67DCE" w:rsidRPr="0066205F" w:rsidRDefault="00D67DCE" w:rsidP="00D67DCE">
      <w:pPr>
        <w:suppressAutoHyphens/>
        <w:spacing w:after="0" w:line="240" w:lineRule="auto"/>
        <w:ind w:firstLine="709"/>
        <w:jc w:val="both"/>
        <w:rPr>
          <w:rFonts w:ascii="Times New Roman" w:hAnsi="Times New Roman" w:cs="Times New Roman"/>
          <w:sz w:val="26"/>
          <w:szCs w:val="26"/>
        </w:rPr>
      </w:pPr>
      <w:r w:rsidRPr="0066205F">
        <w:rPr>
          <w:rFonts w:ascii="Times New Roman" w:hAnsi="Times New Roman" w:cs="Times New Roman"/>
          <w:sz w:val="26"/>
          <w:szCs w:val="26"/>
        </w:rPr>
        <w:lastRenderedPageBreak/>
        <w:t>- создание условий для увеличения занятости населения;</w:t>
      </w:r>
    </w:p>
    <w:p w:rsidR="00D67DCE" w:rsidRPr="0066205F" w:rsidRDefault="00D67DCE" w:rsidP="00D67DCE">
      <w:pPr>
        <w:suppressAutoHyphens/>
        <w:spacing w:after="0" w:line="240" w:lineRule="auto"/>
        <w:ind w:firstLine="709"/>
        <w:jc w:val="both"/>
        <w:rPr>
          <w:rFonts w:ascii="Times New Roman" w:hAnsi="Times New Roman" w:cs="Times New Roman"/>
          <w:sz w:val="26"/>
          <w:szCs w:val="26"/>
        </w:rPr>
      </w:pPr>
      <w:r w:rsidRPr="0066205F">
        <w:rPr>
          <w:rFonts w:ascii="Times New Roman" w:hAnsi="Times New Roman" w:cs="Times New Roman"/>
          <w:sz w:val="26"/>
          <w:szCs w:val="26"/>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D67DCE" w:rsidRPr="0066205F" w:rsidRDefault="00D67DCE" w:rsidP="00D67DCE">
      <w:pPr>
        <w:suppressAutoHyphens/>
        <w:spacing w:after="0" w:line="240" w:lineRule="auto"/>
        <w:ind w:firstLine="709"/>
        <w:jc w:val="both"/>
        <w:rPr>
          <w:rFonts w:ascii="Times New Roman" w:hAnsi="Times New Roman" w:cs="Times New Roman"/>
          <w:sz w:val="26"/>
          <w:szCs w:val="26"/>
        </w:rPr>
      </w:pPr>
      <w:r w:rsidRPr="0066205F">
        <w:rPr>
          <w:rFonts w:ascii="Times New Roman" w:hAnsi="Times New Roman" w:cs="Times New Roman"/>
          <w:sz w:val="26"/>
          <w:szCs w:val="26"/>
        </w:rPr>
        <w:t>- привлечение субъектов малого и среднего предпринимательства для выполнения муниципального заказа.</w:t>
      </w:r>
    </w:p>
    <w:p w:rsidR="00D67DCE" w:rsidRPr="0066205F" w:rsidRDefault="00D67DCE" w:rsidP="00D67DCE">
      <w:pPr>
        <w:spacing w:after="0" w:line="240" w:lineRule="auto"/>
        <w:ind w:firstLine="709"/>
        <w:jc w:val="both"/>
        <w:rPr>
          <w:rFonts w:ascii="Times New Roman" w:hAnsi="Times New Roman" w:cs="Times New Roman"/>
          <w:bCs/>
          <w:sz w:val="26"/>
          <w:szCs w:val="26"/>
        </w:rPr>
      </w:pPr>
      <w:r w:rsidRPr="0066205F">
        <w:rPr>
          <w:rFonts w:ascii="Times New Roman" w:hAnsi="Times New Roman" w:cs="Times New Roman"/>
          <w:bCs/>
          <w:sz w:val="26"/>
          <w:szCs w:val="26"/>
        </w:rPr>
        <w:t>Реализация программных мероприятий:</w:t>
      </w:r>
    </w:p>
    <w:p w:rsidR="00D67DCE" w:rsidRPr="0066205F" w:rsidRDefault="00D67DCE" w:rsidP="00D67DCE">
      <w:pPr>
        <w:spacing w:after="0" w:line="240" w:lineRule="auto"/>
        <w:jc w:val="both"/>
        <w:rPr>
          <w:rFonts w:ascii="Times New Roman" w:hAnsi="Times New Roman" w:cs="Times New Roman"/>
          <w:bCs/>
          <w:sz w:val="26"/>
          <w:szCs w:val="26"/>
        </w:rPr>
      </w:pPr>
      <w:r w:rsidRPr="0066205F">
        <w:rPr>
          <w:rFonts w:ascii="Times New Roman" w:hAnsi="Times New Roman" w:cs="Times New Roman"/>
          <w:bCs/>
          <w:sz w:val="26"/>
          <w:szCs w:val="26"/>
        </w:rPr>
        <w:t xml:space="preserve"> 1.Содействие развитию субъектов малого и среднего предпринимательства:</w:t>
      </w:r>
    </w:p>
    <w:p w:rsidR="00D67DCE" w:rsidRPr="0066205F" w:rsidRDefault="00D67DCE" w:rsidP="00D67DCE">
      <w:pPr>
        <w:numPr>
          <w:ilvl w:val="0"/>
          <w:numId w:val="2"/>
        </w:numPr>
        <w:spacing w:after="0" w:line="240" w:lineRule="auto"/>
        <w:ind w:left="0"/>
        <w:jc w:val="both"/>
        <w:rPr>
          <w:rFonts w:ascii="Times New Roman" w:hAnsi="Times New Roman" w:cs="Times New Roman"/>
          <w:bCs/>
          <w:sz w:val="26"/>
          <w:szCs w:val="26"/>
        </w:rPr>
      </w:pPr>
      <w:r w:rsidRPr="0066205F">
        <w:rPr>
          <w:rFonts w:ascii="Times New Roman" w:hAnsi="Times New Roman" w:cs="Times New Roman"/>
          <w:bCs/>
          <w:sz w:val="26"/>
          <w:szCs w:val="26"/>
        </w:rPr>
        <w:t>оказание консультационных услуг субъектам малого и среднего предпринимательства;</w:t>
      </w:r>
    </w:p>
    <w:p w:rsidR="00D67DCE" w:rsidRPr="0066205F" w:rsidRDefault="00D67DCE" w:rsidP="00D67DCE">
      <w:pPr>
        <w:numPr>
          <w:ilvl w:val="0"/>
          <w:numId w:val="2"/>
        </w:numPr>
        <w:spacing w:after="0" w:line="240" w:lineRule="auto"/>
        <w:ind w:left="0"/>
        <w:jc w:val="both"/>
        <w:rPr>
          <w:rFonts w:ascii="Times New Roman" w:hAnsi="Times New Roman" w:cs="Times New Roman"/>
          <w:bCs/>
          <w:sz w:val="26"/>
          <w:szCs w:val="26"/>
        </w:rPr>
      </w:pPr>
      <w:r w:rsidRPr="0066205F">
        <w:rPr>
          <w:rFonts w:ascii="Times New Roman" w:hAnsi="Times New Roman" w:cs="Times New Roman"/>
          <w:bCs/>
          <w:sz w:val="26"/>
          <w:szCs w:val="26"/>
        </w:rPr>
        <w:t>оказание имущественной поддержки субъектам малого и среднего предпринимательства в форме предоставления во владение и (или) пользование муниципальных нежилых помещений для организации и осуществления предпринимательской деятельности, в том числе приоритетных видов деятельности;</w:t>
      </w:r>
    </w:p>
    <w:p w:rsidR="00D67DCE" w:rsidRPr="0066205F" w:rsidRDefault="00D67DCE" w:rsidP="00D67DCE">
      <w:pPr>
        <w:numPr>
          <w:ilvl w:val="0"/>
          <w:numId w:val="2"/>
        </w:numPr>
        <w:spacing w:after="0" w:line="240" w:lineRule="auto"/>
        <w:ind w:left="0"/>
        <w:jc w:val="both"/>
        <w:rPr>
          <w:rFonts w:ascii="Times New Roman" w:hAnsi="Times New Roman" w:cs="Times New Roman"/>
          <w:bCs/>
          <w:sz w:val="26"/>
          <w:szCs w:val="26"/>
        </w:rPr>
      </w:pPr>
      <w:r w:rsidRPr="0066205F">
        <w:rPr>
          <w:rFonts w:ascii="Times New Roman" w:hAnsi="Times New Roman" w:cs="Times New Roman"/>
          <w:bCs/>
          <w:sz w:val="26"/>
          <w:szCs w:val="26"/>
        </w:rPr>
        <w:t>содействие молодежи в решении вопросов при организации собственного дела;</w:t>
      </w:r>
    </w:p>
    <w:p w:rsidR="00D67DCE" w:rsidRPr="0066205F" w:rsidRDefault="00D67DCE" w:rsidP="00D67DCE">
      <w:pPr>
        <w:numPr>
          <w:ilvl w:val="0"/>
          <w:numId w:val="2"/>
        </w:numPr>
        <w:spacing w:after="0" w:line="240" w:lineRule="auto"/>
        <w:ind w:left="0"/>
        <w:jc w:val="both"/>
        <w:rPr>
          <w:rFonts w:ascii="Times New Roman" w:hAnsi="Times New Roman" w:cs="Times New Roman"/>
          <w:bCs/>
          <w:sz w:val="26"/>
          <w:szCs w:val="26"/>
        </w:rPr>
      </w:pPr>
      <w:r w:rsidRPr="0066205F">
        <w:rPr>
          <w:rFonts w:ascii="Times New Roman" w:hAnsi="Times New Roman" w:cs="Times New Roman"/>
          <w:bCs/>
          <w:sz w:val="26"/>
          <w:szCs w:val="26"/>
        </w:rPr>
        <w:t xml:space="preserve">размещение инвестиционных площадок на территории муниципального образования; </w:t>
      </w:r>
    </w:p>
    <w:p w:rsidR="00D67DCE" w:rsidRPr="0066205F" w:rsidRDefault="00D67DCE" w:rsidP="00D67DCE">
      <w:pPr>
        <w:numPr>
          <w:ilvl w:val="0"/>
          <w:numId w:val="2"/>
        </w:numPr>
        <w:spacing w:after="0" w:line="240" w:lineRule="auto"/>
        <w:ind w:left="0"/>
        <w:jc w:val="both"/>
        <w:rPr>
          <w:rFonts w:ascii="Times New Roman" w:hAnsi="Times New Roman" w:cs="Times New Roman"/>
          <w:bCs/>
          <w:sz w:val="26"/>
          <w:szCs w:val="26"/>
        </w:rPr>
      </w:pPr>
      <w:r w:rsidRPr="0066205F">
        <w:rPr>
          <w:rFonts w:ascii="Times New Roman" w:hAnsi="Times New Roman" w:cs="Times New Roman"/>
          <w:bCs/>
          <w:sz w:val="26"/>
          <w:szCs w:val="26"/>
        </w:rPr>
        <w:t>содействие в активизации инвестиционной деятельности субъектам малого и среднего предпринимательства на территории муниципального образования поселок Боровский;</w:t>
      </w:r>
    </w:p>
    <w:p w:rsidR="00D67DCE" w:rsidRPr="0066205F" w:rsidRDefault="00D67DCE" w:rsidP="00D67DCE">
      <w:pPr>
        <w:numPr>
          <w:ilvl w:val="0"/>
          <w:numId w:val="2"/>
        </w:numPr>
        <w:spacing w:after="0" w:line="240" w:lineRule="auto"/>
        <w:ind w:left="0"/>
        <w:jc w:val="both"/>
        <w:rPr>
          <w:rFonts w:ascii="Times New Roman" w:hAnsi="Times New Roman" w:cs="Times New Roman"/>
          <w:bCs/>
          <w:sz w:val="26"/>
          <w:szCs w:val="26"/>
        </w:rPr>
      </w:pPr>
      <w:r w:rsidRPr="0066205F">
        <w:rPr>
          <w:rFonts w:ascii="Times New Roman" w:hAnsi="Times New Roman" w:cs="Times New Roman"/>
          <w:bCs/>
          <w:sz w:val="26"/>
          <w:szCs w:val="26"/>
        </w:rPr>
        <w:t>размещение информации в газете «</w:t>
      </w:r>
      <w:proofErr w:type="spellStart"/>
      <w:r w:rsidRPr="0066205F">
        <w:rPr>
          <w:rFonts w:ascii="Times New Roman" w:hAnsi="Times New Roman" w:cs="Times New Roman"/>
          <w:bCs/>
          <w:sz w:val="26"/>
          <w:szCs w:val="26"/>
        </w:rPr>
        <w:t>Боровские</w:t>
      </w:r>
      <w:proofErr w:type="spellEnd"/>
      <w:r w:rsidRPr="0066205F">
        <w:rPr>
          <w:rFonts w:ascii="Times New Roman" w:hAnsi="Times New Roman" w:cs="Times New Roman"/>
          <w:bCs/>
          <w:sz w:val="26"/>
          <w:szCs w:val="26"/>
        </w:rPr>
        <w:t xml:space="preserve"> вести», на официальном сайте администрации муниципального образования поселок Боровский в сети Интернет;</w:t>
      </w:r>
    </w:p>
    <w:p w:rsidR="00D67DCE" w:rsidRPr="0066205F" w:rsidRDefault="00D67DCE" w:rsidP="00D67DCE">
      <w:pPr>
        <w:numPr>
          <w:ilvl w:val="0"/>
          <w:numId w:val="2"/>
        </w:numPr>
        <w:spacing w:after="0" w:line="240" w:lineRule="auto"/>
        <w:ind w:left="0"/>
        <w:jc w:val="both"/>
        <w:rPr>
          <w:rFonts w:ascii="Times New Roman" w:hAnsi="Times New Roman" w:cs="Times New Roman"/>
          <w:bCs/>
          <w:sz w:val="26"/>
          <w:szCs w:val="26"/>
        </w:rPr>
      </w:pPr>
      <w:r w:rsidRPr="0066205F">
        <w:rPr>
          <w:rFonts w:ascii="Times New Roman" w:hAnsi="Times New Roman" w:cs="Times New Roman"/>
          <w:bCs/>
          <w:sz w:val="26"/>
          <w:szCs w:val="26"/>
        </w:rPr>
        <w:t>организация и проведение семинаров-совещаний, заседаний Совета по развитию малого и среднего предпринимательства на территории муниципального образования поселок Боровский.</w:t>
      </w:r>
    </w:p>
    <w:p w:rsidR="00D67DCE" w:rsidRPr="0066205F" w:rsidRDefault="00D67DCE" w:rsidP="00D67DCE">
      <w:pPr>
        <w:spacing w:after="0" w:line="240" w:lineRule="auto"/>
        <w:jc w:val="both"/>
        <w:rPr>
          <w:rFonts w:ascii="Times New Roman" w:hAnsi="Times New Roman" w:cs="Times New Roman"/>
          <w:bCs/>
          <w:sz w:val="26"/>
          <w:szCs w:val="26"/>
        </w:rPr>
      </w:pPr>
      <w:r w:rsidRPr="0066205F">
        <w:rPr>
          <w:rFonts w:ascii="Times New Roman" w:hAnsi="Times New Roman" w:cs="Times New Roman"/>
          <w:bCs/>
          <w:sz w:val="26"/>
          <w:szCs w:val="26"/>
        </w:rPr>
        <w:t>2.</w:t>
      </w:r>
      <w:r w:rsidRPr="0066205F">
        <w:rPr>
          <w:rFonts w:ascii="Times New Roman" w:hAnsi="Times New Roman" w:cs="Times New Roman"/>
          <w:sz w:val="26"/>
          <w:szCs w:val="26"/>
        </w:rPr>
        <w:t xml:space="preserve"> Создание условий для продвижения товаров (работ, услуг) малого и среднего предпринимательства муниципального образования поселок Боровский и повышения уровня информированности субъектов предпринимательства о видах поддержки.</w:t>
      </w:r>
    </w:p>
    <w:p w:rsidR="00D67DCE" w:rsidRPr="0066205F" w:rsidRDefault="00D67DCE" w:rsidP="00D67DCE">
      <w:pPr>
        <w:numPr>
          <w:ilvl w:val="0"/>
          <w:numId w:val="2"/>
        </w:numPr>
        <w:spacing w:after="0" w:line="240" w:lineRule="auto"/>
        <w:ind w:left="0"/>
        <w:jc w:val="both"/>
        <w:rPr>
          <w:rFonts w:ascii="Times New Roman" w:hAnsi="Times New Roman" w:cs="Times New Roman"/>
          <w:bCs/>
          <w:sz w:val="26"/>
          <w:szCs w:val="26"/>
        </w:rPr>
      </w:pPr>
      <w:r w:rsidRPr="0066205F">
        <w:rPr>
          <w:rFonts w:ascii="Times New Roman" w:hAnsi="Times New Roman" w:cs="Times New Roman"/>
          <w:bCs/>
          <w:sz w:val="26"/>
          <w:szCs w:val="26"/>
        </w:rPr>
        <w:t xml:space="preserve">организация и размещение заказов на поставки товаров, выполнение работ, оказание услуг для муниципальных нужд среди субъектов малого предпринимательства; </w:t>
      </w:r>
    </w:p>
    <w:p w:rsidR="00D67DCE" w:rsidRPr="0066205F" w:rsidRDefault="00D67DCE" w:rsidP="00D67DCE">
      <w:pPr>
        <w:numPr>
          <w:ilvl w:val="0"/>
          <w:numId w:val="2"/>
        </w:numPr>
        <w:spacing w:after="0" w:line="240" w:lineRule="auto"/>
        <w:ind w:left="0"/>
        <w:jc w:val="both"/>
        <w:rPr>
          <w:rFonts w:ascii="Times New Roman" w:hAnsi="Times New Roman" w:cs="Times New Roman"/>
          <w:bCs/>
          <w:sz w:val="26"/>
          <w:szCs w:val="26"/>
        </w:rPr>
      </w:pPr>
      <w:r w:rsidRPr="0066205F">
        <w:rPr>
          <w:rFonts w:ascii="Times New Roman" w:hAnsi="Times New Roman" w:cs="Times New Roman"/>
          <w:bCs/>
          <w:sz w:val="26"/>
          <w:szCs w:val="26"/>
        </w:rPr>
        <w:t>организация, проведение и привлечение к участию в заседаниях Советов, семинаров, выставочно-ярмарочных мероприятий и др.;</w:t>
      </w:r>
    </w:p>
    <w:p w:rsidR="00D67DCE" w:rsidRPr="0066205F" w:rsidRDefault="00D67DCE" w:rsidP="00D67DCE">
      <w:pPr>
        <w:numPr>
          <w:ilvl w:val="0"/>
          <w:numId w:val="2"/>
        </w:numPr>
        <w:spacing w:after="0" w:line="240" w:lineRule="auto"/>
        <w:ind w:left="0"/>
        <w:jc w:val="both"/>
        <w:rPr>
          <w:rFonts w:ascii="Times New Roman" w:hAnsi="Times New Roman" w:cs="Times New Roman"/>
          <w:bCs/>
          <w:sz w:val="26"/>
          <w:szCs w:val="26"/>
        </w:rPr>
      </w:pPr>
      <w:r w:rsidRPr="0066205F">
        <w:rPr>
          <w:rFonts w:ascii="Times New Roman" w:hAnsi="Times New Roman" w:cs="Times New Roman"/>
          <w:bCs/>
          <w:sz w:val="26"/>
          <w:szCs w:val="26"/>
        </w:rPr>
        <w:t>привлечение к участию в мероприятиях проводимых на территории муниципального образования поселок Боровский, Тюменского района, г</w:t>
      </w:r>
      <w:proofErr w:type="gramStart"/>
      <w:r w:rsidRPr="0066205F">
        <w:rPr>
          <w:rFonts w:ascii="Times New Roman" w:hAnsi="Times New Roman" w:cs="Times New Roman"/>
          <w:bCs/>
          <w:sz w:val="26"/>
          <w:szCs w:val="26"/>
        </w:rPr>
        <w:t>.Т</w:t>
      </w:r>
      <w:proofErr w:type="gramEnd"/>
      <w:r w:rsidRPr="0066205F">
        <w:rPr>
          <w:rFonts w:ascii="Times New Roman" w:hAnsi="Times New Roman" w:cs="Times New Roman"/>
          <w:bCs/>
          <w:sz w:val="26"/>
          <w:szCs w:val="26"/>
        </w:rPr>
        <w:t>юмени;</w:t>
      </w:r>
    </w:p>
    <w:p w:rsidR="00D67DCE" w:rsidRPr="0066205F" w:rsidRDefault="00D67DCE" w:rsidP="00D67DCE">
      <w:pPr>
        <w:numPr>
          <w:ilvl w:val="0"/>
          <w:numId w:val="2"/>
        </w:numPr>
        <w:spacing w:after="0" w:line="240" w:lineRule="auto"/>
        <w:ind w:left="0"/>
        <w:jc w:val="both"/>
        <w:rPr>
          <w:rFonts w:ascii="Times New Roman" w:hAnsi="Times New Roman" w:cs="Times New Roman"/>
          <w:bCs/>
          <w:sz w:val="26"/>
          <w:szCs w:val="26"/>
        </w:rPr>
      </w:pPr>
      <w:r w:rsidRPr="0066205F">
        <w:rPr>
          <w:rFonts w:ascii="Times New Roman" w:hAnsi="Times New Roman" w:cs="Times New Roman"/>
          <w:bCs/>
          <w:sz w:val="26"/>
          <w:szCs w:val="26"/>
        </w:rPr>
        <w:t>оказание содействия в реализации инвестиционных проектов на территории муниципального образования поселок Боровский.</w:t>
      </w:r>
    </w:p>
    <w:p w:rsidR="00D67DCE" w:rsidRPr="0066205F" w:rsidRDefault="00D67DCE" w:rsidP="00D67DCE">
      <w:pPr>
        <w:suppressAutoHyphens/>
        <w:spacing w:after="0" w:line="240" w:lineRule="auto"/>
        <w:ind w:firstLine="709"/>
        <w:jc w:val="both"/>
        <w:rPr>
          <w:rFonts w:ascii="Times New Roman" w:hAnsi="Times New Roman" w:cs="Times New Roman"/>
          <w:sz w:val="26"/>
          <w:szCs w:val="26"/>
        </w:rPr>
      </w:pPr>
      <w:r w:rsidRPr="0066205F">
        <w:rPr>
          <w:rFonts w:ascii="Times New Roman" w:hAnsi="Times New Roman" w:cs="Times New Roman"/>
          <w:sz w:val="26"/>
          <w:szCs w:val="26"/>
        </w:rPr>
        <w:t>Приоритетным правом на оказание всех видов поддержки в рамках Программы пользуются субъекты малого и среднего предпринимательства, зарегистрированные и осуществляющие деятельность на территории муниципального образования поселок Боровский в следующих сферах:</w:t>
      </w:r>
    </w:p>
    <w:p w:rsidR="00D67DCE" w:rsidRPr="0066205F" w:rsidRDefault="00D67DCE" w:rsidP="00D67DCE">
      <w:pPr>
        <w:suppressAutoHyphens/>
        <w:spacing w:after="0" w:line="240" w:lineRule="auto"/>
        <w:ind w:firstLine="709"/>
        <w:jc w:val="both"/>
        <w:rPr>
          <w:rFonts w:ascii="Times New Roman" w:hAnsi="Times New Roman" w:cs="Times New Roman"/>
          <w:sz w:val="26"/>
          <w:szCs w:val="26"/>
        </w:rPr>
      </w:pPr>
      <w:r w:rsidRPr="0066205F">
        <w:rPr>
          <w:rFonts w:ascii="Times New Roman" w:hAnsi="Times New Roman" w:cs="Times New Roman"/>
          <w:sz w:val="26"/>
          <w:szCs w:val="26"/>
        </w:rPr>
        <w:t xml:space="preserve">- оказание медицинских, бытовых (в том числе ритуальных) и иных услуг населению; </w:t>
      </w:r>
    </w:p>
    <w:p w:rsidR="00D67DCE" w:rsidRPr="0066205F" w:rsidRDefault="00D67DCE" w:rsidP="00D67DCE">
      <w:pPr>
        <w:suppressAutoHyphens/>
        <w:spacing w:after="0" w:line="240" w:lineRule="auto"/>
        <w:ind w:firstLine="709"/>
        <w:jc w:val="both"/>
        <w:rPr>
          <w:rFonts w:ascii="Times New Roman" w:hAnsi="Times New Roman" w:cs="Times New Roman"/>
          <w:sz w:val="26"/>
          <w:szCs w:val="26"/>
        </w:rPr>
      </w:pPr>
      <w:r w:rsidRPr="0066205F">
        <w:rPr>
          <w:rFonts w:ascii="Times New Roman" w:hAnsi="Times New Roman" w:cs="Times New Roman"/>
          <w:sz w:val="26"/>
          <w:szCs w:val="26"/>
        </w:rPr>
        <w:t>- оказание услуг общественного питания;</w:t>
      </w:r>
    </w:p>
    <w:p w:rsidR="00D67DCE" w:rsidRPr="0066205F" w:rsidRDefault="00D67DCE" w:rsidP="00D67DCE">
      <w:pPr>
        <w:suppressAutoHyphens/>
        <w:spacing w:after="0" w:line="240" w:lineRule="auto"/>
        <w:ind w:firstLine="709"/>
        <w:jc w:val="both"/>
        <w:rPr>
          <w:rFonts w:ascii="Times New Roman" w:hAnsi="Times New Roman" w:cs="Times New Roman"/>
          <w:sz w:val="26"/>
          <w:szCs w:val="26"/>
        </w:rPr>
      </w:pPr>
      <w:r w:rsidRPr="0066205F">
        <w:rPr>
          <w:rFonts w:ascii="Times New Roman" w:hAnsi="Times New Roman" w:cs="Times New Roman"/>
          <w:sz w:val="26"/>
          <w:szCs w:val="26"/>
        </w:rPr>
        <w:t>- оказание услуг в области образования и культуры;</w:t>
      </w:r>
    </w:p>
    <w:p w:rsidR="00D67DCE" w:rsidRPr="0066205F" w:rsidRDefault="00D67DCE" w:rsidP="00D67DCE">
      <w:pPr>
        <w:suppressAutoHyphens/>
        <w:spacing w:after="0" w:line="240" w:lineRule="auto"/>
        <w:ind w:firstLine="709"/>
        <w:jc w:val="both"/>
        <w:rPr>
          <w:rFonts w:ascii="Times New Roman" w:hAnsi="Times New Roman" w:cs="Times New Roman"/>
          <w:sz w:val="26"/>
          <w:szCs w:val="26"/>
        </w:rPr>
      </w:pPr>
      <w:r w:rsidRPr="0066205F">
        <w:rPr>
          <w:rFonts w:ascii="Times New Roman" w:hAnsi="Times New Roman" w:cs="Times New Roman"/>
          <w:sz w:val="26"/>
          <w:szCs w:val="26"/>
        </w:rPr>
        <w:t>- оказание социально-значимых услуг;</w:t>
      </w:r>
    </w:p>
    <w:p w:rsidR="00D67DCE" w:rsidRPr="0066205F" w:rsidRDefault="00D67DCE" w:rsidP="00D67DCE">
      <w:pPr>
        <w:suppressAutoHyphens/>
        <w:spacing w:after="0" w:line="240" w:lineRule="auto"/>
        <w:ind w:firstLine="709"/>
        <w:jc w:val="both"/>
        <w:rPr>
          <w:rFonts w:ascii="Times New Roman" w:hAnsi="Times New Roman" w:cs="Times New Roman"/>
          <w:sz w:val="26"/>
          <w:szCs w:val="26"/>
        </w:rPr>
      </w:pPr>
      <w:r w:rsidRPr="0066205F">
        <w:rPr>
          <w:rFonts w:ascii="Times New Roman" w:hAnsi="Times New Roman" w:cs="Times New Roman"/>
          <w:sz w:val="26"/>
          <w:szCs w:val="26"/>
        </w:rPr>
        <w:t>- производство сельскохозяйственной продукции, сельскохозяйственная деятельность;</w:t>
      </w:r>
    </w:p>
    <w:p w:rsidR="00D67DCE" w:rsidRPr="0066205F" w:rsidRDefault="00D67DCE" w:rsidP="00D67DCE">
      <w:pPr>
        <w:suppressAutoHyphens/>
        <w:spacing w:after="0" w:line="240" w:lineRule="auto"/>
        <w:ind w:firstLine="709"/>
        <w:jc w:val="both"/>
        <w:rPr>
          <w:rFonts w:ascii="Times New Roman" w:hAnsi="Times New Roman" w:cs="Times New Roman"/>
          <w:sz w:val="26"/>
          <w:szCs w:val="26"/>
        </w:rPr>
      </w:pPr>
      <w:r w:rsidRPr="0066205F">
        <w:rPr>
          <w:rFonts w:ascii="Times New Roman" w:hAnsi="Times New Roman" w:cs="Times New Roman"/>
          <w:sz w:val="26"/>
          <w:szCs w:val="26"/>
        </w:rPr>
        <w:t>- оказание услуг и выполнение работ в жилищно-коммунальной сфере;</w:t>
      </w:r>
    </w:p>
    <w:p w:rsidR="00D67DCE" w:rsidRPr="0066205F" w:rsidRDefault="00D67DCE" w:rsidP="00D67DCE">
      <w:pPr>
        <w:suppressAutoHyphens/>
        <w:spacing w:after="0" w:line="240" w:lineRule="auto"/>
        <w:ind w:firstLine="709"/>
        <w:jc w:val="both"/>
        <w:rPr>
          <w:rFonts w:ascii="Times New Roman" w:hAnsi="Times New Roman" w:cs="Times New Roman"/>
          <w:sz w:val="26"/>
          <w:szCs w:val="26"/>
        </w:rPr>
      </w:pPr>
      <w:r w:rsidRPr="0066205F">
        <w:rPr>
          <w:rFonts w:ascii="Times New Roman" w:hAnsi="Times New Roman" w:cs="Times New Roman"/>
          <w:sz w:val="26"/>
          <w:szCs w:val="26"/>
        </w:rPr>
        <w:t>- производство промышленных, продовольственных товаров и строительных материалов;</w:t>
      </w:r>
    </w:p>
    <w:p w:rsidR="00D67DCE" w:rsidRPr="0066205F" w:rsidRDefault="00D67DCE" w:rsidP="00D67DCE">
      <w:pPr>
        <w:suppressAutoHyphens/>
        <w:spacing w:after="0" w:line="240" w:lineRule="auto"/>
        <w:ind w:firstLine="709"/>
        <w:jc w:val="both"/>
        <w:rPr>
          <w:rFonts w:ascii="Times New Roman" w:hAnsi="Times New Roman" w:cs="Times New Roman"/>
          <w:sz w:val="26"/>
          <w:szCs w:val="26"/>
        </w:rPr>
      </w:pPr>
      <w:r w:rsidRPr="0066205F">
        <w:rPr>
          <w:rFonts w:ascii="Times New Roman" w:hAnsi="Times New Roman" w:cs="Times New Roman"/>
          <w:sz w:val="26"/>
          <w:szCs w:val="26"/>
        </w:rPr>
        <w:lastRenderedPageBreak/>
        <w:t>- в области инноваций;</w:t>
      </w:r>
    </w:p>
    <w:p w:rsidR="00D67DCE" w:rsidRPr="0066205F" w:rsidRDefault="00D67DCE" w:rsidP="00D67DCE">
      <w:pPr>
        <w:suppressAutoHyphens/>
        <w:spacing w:after="0" w:line="240" w:lineRule="auto"/>
        <w:ind w:firstLine="709"/>
        <w:jc w:val="both"/>
        <w:rPr>
          <w:rFonts w:ascii="Times New Roman" w:hAnsi="Times New Roman" w:cs="Times New Roman"/>
          <w:sz w:val="26"/>
          <w:szCs w:val="26"/>
          <w:highlight w:val="yellow"/>
        </w:rPr>
      </w:pPr>
      <w:r w:rsidRPr="0066205F">
        <w:rPr>
          <w:rFonts w:ascii="Times New Roman" w:hAnsi="Times New Roman" w:cs="Times New Roman"/>
          <w:sz w:val="26"/>
          <w:szCs w:val="26"/>
        </w:rPr>
        <w:t>- производство строительных материалов из местного сырья;</w:t>
      </w:r>
    </w:p>
    <w:p w:rsidR="00D67DCE" w:rsidRPr="0066205F" w:rsidRDefault="00D67DCE" w:rsidP="00D67DCE">
      <w:pPr>
        <w:suppressAutoHyphens/>
        <w:spacing w:after="0" w:line="240" w:lineRule="auto"/>
        <w:ind w:firstLine="709"/>
        <w:jc w:val="both"/>
        <w:rPr>
          <w:rFonts w:ascii="Times New Roman" w:hAnsi="Times New Roman" w:cs="Times New Roman"/>
          <w:sz w:val="26"/>
          <w:szCs w:val="26"/>
        </w:rPr>
      </w:pPr>
      <w:r w:rsidRPr="0066205F">
        <w:rPr>
          <w:rFonts w:ascii="Times New Roman" w:hAnsi="Times New Roman" w:cs="Times New Roman"/>
          <w:sz w:val="26"/>
          <w:szCs w:val="26"/>
        </w:rPr>
        <w:t>- ремесленничество;</w:t>
      </w:r>
    </w:p>
    <w:p w:rsidR="00D67DCE" w:rsidRPr="0066205F" w:rsidRDefault="00D67DCE" w:rsidP="00D67DCE">
      <w:pPr>
        <w:suppressAutoHyphens/>
        <w:spacing w:after="0" w:line="240" w:lineRule="auto"/>
        <w:ind w:firstLine="709"/>
        <w:jc w:val="both"/>
        <w:rPr>
          <w:rFonts w:ascii="Times New Roman" w:hAnsi="Times New Roman" w:cs="Times New Roman"/>
          <w:sz w:val="26"/>
          <w:szCs w:val="26"/>
        </w:rPr>
      </w:pPr>
      <w:r w:rsidRPr="0066205F">
        <w:rPr>
          <w:rFonts w:ascii="Times New Roman" w:hAnsi="Times New Roman" w:cs="Times New Roman"/>
          <w:sz w:val="26"/>
          <w:szCs w:val="26"/>
        </w:rPr>
        <w:t>- ремонт техники и оборудования, оргтехники, транспорта;</w:t>
      </w:r>
    </w:p>
    <w:p w:rsidR="00D67DCE" w:rsidRPr="0066205F" w:rsidRDefault="00D67DCE" w:rsidP="00D67DCE">
      <w:pPr>
        <w:suppressAutoHyphens/>
        <w:spacing w:after="0" w:line="240" w:lineRule="auto"/>
        <w:ind w:firstLine="709"/>
        <w:jc w:val="both"/>
        <w:rPr>
          <w:rFonts w:ascii="Times New Roman" w:hAnsi="Times New Roman" w:cs="Times New Roman"/>
          <w:sz w:val="26"/>
          <w:szCs w:val="26"/>
        </w:rPr>
      </w:pPr>
      <w:r w:rsidRPr="0066205F">
        <w:rPr>
          <w:rFonts w:ascii="Times New Roman" w:hAnsi="Times New Roman" w:cs="Times New Roman"/>
          <w:sz w:val="26"/>
          <w:szCs w:val="26"/>
        </w:rPr>
        <w:t xml:space="preserve">-развитие перерабатывающих производств и предприятий пищевой промышленности; </w:t>
      </w:r>
    </w:p>
    <w:p w:rsidR="00D67DCE" w:rsidRPr="0066205F" w:rsidRDefault="00D67DCE" w:rsidP="00D67DCE">
      <w:pPr>
        <w:suppressAutoHyphens/>
        <w:spacing w:after="0" w:line="240" w:lineRule="auto"/>
        <w:ind w:firstLine="709"/>
        <w:jc w:val="both"/>
        <w:rPr>
          <w:rFonts w:ascii="Times New Roman" w:hAnsi="Times New Roman" w:cs="Times New Roman"/>
          <w:sz w:val="26"/>
          <w:szCs w:val="26"/>
        </w:rPr>
      </w:pPr>
      <w:r w:rsidRPr="0066205F">
        <w:rPr>
          <w:rFonts w:ascii="Times New Roman" w:hAnsi="Times New Roman" w:cs="Times New Roman"/>
          <w:sz w:val="26"/>
          <w:szCs w:val="26"/>
        </w:rPr>
        <w:t>- развитие потребительской кооперации;</w:t>
      </w:r>
    </w:p>
    <w:p w:rsidR="00D67DCE" w:rsidRPr="0066205F" w:rsidRDefault="00D67DCE" w:rsidP="00D67DCE">
      <w:pPr>
        <w:suppressAutoHyphens/>
        <w:spacing w:after="0" w:line="240" w:lineRule="auto"/>
        <w:ind w:firstLine="709"/>
        <w:jc w:val="both"/>
        <w:rPr>
          <w:rFonts w:ascii="Times New Roman" w:hAnsi="Times New Roman" w:cs="Times New Roman"/>
          <w:sz w:val="26"/>
          <w:szCs w:val="26"/>
        </w:rPr>
      </w:pPr>
      <w:r w:rsidRPr="0066205F">
        <w:rPr>
          <w:rFonts w:ascii="Times New Roman" w:hAnsi="Times New Roman" w:cs="Times New Roman"/>
          <w:sz w:val="26"/>
          <w:szCs w:val="26"/>
        </w:rPr>
        <w:t>-оказание строительных услуг, в том числе строительство объектов производственной и социальной сферы;</w:t>
      </w:r>
    </w:p>
    <w:p w:rsidR="00D67DCE" w:rsidRPr="0066205F" w:rsidRDefault="00D67DCE" w:rsidP="00D67DCE">
      <w:pPr>
        <w:suppressAutoHyphens/>
        <w:spacing w:after="0" w:line="240" w:lineRule="auto"/>
        <w:ind w:firstLine="709"/>
        <w:jc w:val="both"/>
        <w:rPr>
          <w:rFonts w:ascii="Times New Roman" w:hAnsi="Times New Roman" w:cs="Times New Roman"/>
          <w:sz w:val="26"/>
          <w:szCs w:val="26"/>
        </w:rPr>
      </w:pPr>
      <w:r w:rsidRPr="0066205F">
        <w:rPr>
          <w:rFonts w:ascii="Times New Roman" w:hAnsi="Times New Roman" w:cs="Times New Roman"/>
          <w:sz w:val="26"/>
          <w:szCs w:val="26"/>
        </w:rPr>
        <w:t>- ветеринарные услуги, деятельность ветеринарных аптек.</w:t>
      </w:r>
    </w:p>
    <w:p w:rsidR="00D67DCE" w:rsidRPr="0066205F" w:rsidRDefault="00D67DCE" w:rsidP="00D67DCE">
      <w:pPr>
        <w:suppressAutoHyphens/>
        <w:spacing w:after="0" w:line="240" w:lineRule="auto"/>
        <w:ind w:firstLine="709"/>
        <w:jc w:val="both"/>
        <w:rPr>
          <w:rFonts w:ascii="Times New Roman" w:hAnsi="Times New Roman" w:cs="Times New Roman"/>
          <w:sz w:val="26"/>
          <w:szCs w:val="26"/>
        </w:rPr>
      </w:pPr>
      <w:r w:rsidRPr="0066205F">
        <w:rPr>
          <w:rFonts w:ascii="Times New Roman" w:hAnsi="Times New Roman" w:cs="Times New Roman"/>
          <w:sz w:val="26"/>
          <w:szCs w:val="26"/>
        </w:rPr>
        <w:t xml:space="preserve">В рамках осуществления программных мероприятий выделяются целевые группы поддержки: </w:t>
      </w:r>
    </w:p>
    <w:p w:rsidR="00D67DCE" w:rsidRPr="0066205F" w:rsidRDefault="00D67DCE" w:rsidP="00D67DCE">
      <w:pPr>
        <w:suppressAutoHyphens/>
        <w:spacing w:after="0" w:line="240" w:lineRule="auto"/>
        <w:ind w:firstLine="709"/>
        <w:jc w:val="both"/>
        <w:rPr>
          <w:rFonts w:ascii="Times New Roman" w:hAnsi="Times New Roman" w:cs="Times New Roman"/>
          <w:sz w:val="26"/>
          <w:szCs w:val="26"/>
        </w:rPr>
      </w:pPr>
      <w:r w:rsidRPr="0066205F">
        <w:rPr>
          <w:rFonts w:ascii="Times New Roman" w:hAnsi="Times New Roman" w:cs="Times New Roman"/>
          <w:sz w:val="26"/>
          <w:szCs w:val="26"/>
        </w:rPr>
        <w:t>- предприниматели приоритетных сфер;</w:t>
      </w:r>
    </w:p>
    <w:p w:rsidR="00D67DCE" w:rsidRPr="0066205F" w:rsidRDefault="00D67DCE" w:rsidP="00D67DCE">
      <w:pPr>
        <w:suppressAutoHyphens/>
        <w:spacing w:after="0" w:line="240" w:lineRule="auto"/>
        <w:ind w:firstLine="709"/>
        <w:jc w:val="both"/>
        <w:rPr>
          <w:rFonts w:ascii="Times New Roman" w:hAnsi="Times New Roman" w:cs="Times New Roman"/>
          <w:sz w:val="26"/>
          <w:szCs w:val="26"/>
        </w:rPr>
      </w:pPr>
      <w:r w:rsidRPr="0066205F">
        <w:rPr>
          <w:rFonts w:ascii="Times New Roman" w:hAnsi="Times New Roman" w:cs="Times New Roman"/>
          <w:sz w:val="26"/>
          <w:szCs w:val="26"/>
        </w:rPr>
        <w:t xml:space="preserve">-индивидуальные предприниматели, получившие поддержку в рамках реализации программы по выходу граждан на </w:t>
      </w:r>
      <w:proofErr w:type="spellStart"/>
      <w:r w:rsidRPr="0066205F">
        <w:rPr>
          <w:rFonts w:ascii="Times New Roman" w:hAnsi="Times New Roman" w:cs="Times New Roman"/>
          <w:sz w:val="26"/>
          <w:szCs w:val="26"/>
        </w:rPr>
        <w:t>самозанятость</w:t>
      </w:r>
      <w:proofErr w:type="spellEnd"/>
      <w:r w:rsidRPr="0066205F">
        <w:rPr>
          <w:rFonts w:ascii="Times New Roman" w:hAnsi="Times New Roman" w:cs="Times New Roman"/>
          <w:sz w:val="26"/>
          <w:szCs w:val="26"/>
        </w:rPr>
        <w:t xml:space="preserve">; </w:t>
      </w:r>
    </w:p>
    <w:p w:rsidR="00D67DCE" w:rsidRPr="0066205F" w:rsidRDefault="00D67DCE" w:rsidP="00D67DCE">
      <w:pPr>
        <w:suppressAutoHyphens/>
        <w:spacing w:after="0" w:line="240" w:lineRule="auto"/>
        <w:ind w:firstLine="709"/>
        <w:jc w:val="both"/>
        <w:rPr>
          <w:rFonts w:ascii="Times New Roman" w:hAnsi="Times New Roman" w:cs="Times New Roman"/>
          <w:sz w:val="26"/>
          <w:szCs w:val="26"/>
        </w:rPr>
      </w:pPr>
      <w:r w:rsidRPr="0066205F">
        <w:rPr>
          <w:rFonts w:ascii="Times New Roman" w:hAnsi="Times New Roman" w:cs="Times New Roman"/>
          <w:sz w:val="26"/>
          <w:szCs w:val="26"/>
        </w:rPr>
        <w:t xml:space="preserve">- </w:t>
      </w:r>
      <w:bookmarkStart w:id="0" w:name="ОРГАНИЗАЦИЯ_УПРАВЛЕНИЯ"/>
      <w:r w:rsidRPr="0066205F">
        <w:rPr>
          <w:rFonts w:ascii="Times New Roman" w:hAnsi="Times New Roman" w:cs="Times New Roman"/>
          <w:sz w:val="26"/>
          <w:szCs w:val="26"/>
        </w:rPr>
        <w:t>молодежное предпринимательство.</w:t>
      </w:r>
    </w:p>
    <w:p w:rsidR="00D67DCE" w:rsidRPr="0066205F" w:rsidRDefault="00D67DCE" w:rsidP="00D67DCE">
      <w:pPr>
        <w:shd w:val="clear" w:color="auto" w:fill="FFFFFF"/>
        <w:spacing w:after="0" w:line="240" w:lineRule="auto"/>
        <w:jc w:val="both"/>
        <w:rPr>
          <w:rFonts w:ascii="Times New Roman" w:eastAsia="Times New Roman" w:hAnsi="Times New Roman" w:cs="Times New Roman"/>
          <w:color w:val="000000"/>
          <w:sz w:val="26"/>
          <w:szCs w:val="26"/>
        </w:rPr>
      </w:pPr>
      <w:r w:rsidRPr="0066205F">
        <w:rPr>
          <w:rFonts w:ascii="Times New Roman" w:eastAsia="Times New Roman" w:hAnsi="Times New Roman" w:cs="Times New Roman"/>
          <w:color w:val="000000"/>
          <w:sz w:val="26"/>
          <w:szCs w:val="26"/>
        </w:rPr>
        <w:t> </w:t>
      </w:r>
      <w:r w:rsidRPr="0066205F">
        <w:rPr>
          <w:rFonts w:ascii="Times New Roman" w:eastAsia="Times New Roman" w:hAnsi="Times New Roman" w:cs="Times New Roman"/>
          <w:color w:val="000000"/>
          <w:sz w:val="26"/>
          <w:szCs w:val="26"/>
        </w:rPr>
        <w:tab/>
        <w:t>Основными принципами поддержки субъектов малого и среднего предпринимательства являются:</w:t>
      </w:r>
    </w:p>
    <w:p w:rsidR="00D67DCE" w:rsidRPr="0066205F" w:rsidRDefault="00D67DCE" w:rsidP="00D67DCE">
      <w:pPr>
        <w:shd w:val="clear" w:color="auto" w:fill="FFFFFF"/>
        <w:spacing w:after="0" w:line="240" w:lineRule="auto"/>
        <w:jc w:val="both"/>
        <w:rPr>
          <w:rFonts w:ascii="Times New Roman" w:eastAsia="Times New Roman" w:hAnsi="Times New Roman" w:cs="Times New Roman"/>
          <w:color w:val="000000"/>
          <w:sz w:val="26"/>
          <w:szCs w:val="26"/>
        </w:rPr>
      </w:pPr>
      <w:r w:rsidRPr="0066205F">
        <w:rPr>
          <w:rFonts w:ascii="Times New Roman" w:eastAsia="Times New Roman" w:hAnsi="Times New Roman" w:cs="Times New Roman"/>
          <w:color w:val="000000"/>
          <w:sz w:val="26"/>
          <w:szCs w:val="26"/>
        </w:rPr>
        <w:t>1) заявительный порядок обращения субъектов малого и среднего предпринимательства за оказанием поддержки;</w:t>
      </w:r>
    </w:p>
    <w:p w:rsidR="00D67DCE" w:rsidRPr="0066205F" w:rsidRDefault="00D67DCE" w:rsidP="00D67DCE">
      <w:pPr>
        <w:shd w:val="clear" w:color="auto" w:fill="FFFFFF"/>
        <w:spacing w:after="0" w:line="240" w:lineRule="auto"/>
        <w:jc w:val="both"/>
        <w:rPr>
          <w:rFonts w:ascii="Times New Roman" w:eastAsia="Times New Roman" w:hAnsi="Times New Roman" w:cs="Times New Roman"/>
          <w:color w:val="000000"/>
          <w:sz w:val="26"/>
          <w:szCs w:val="26"/>
        </w:rPr>
      </w:pPr>
      <w:r w:rsidRPr="0066205F">
        <w:rPr>
          <w:rFonts w:ascii="Times New Roman" w:eastAsia="Times New Roman" w:hAnsi="Times New Roman" w:cs="Times New Roman"/>
          <w:color w:val="000000"/>
          <w:sz w:val="26"/>
          <w:szCs w:val="26"/>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D67DCE" w:rsidRPr="0066205F" w:rsidRDefault="00D67DCE" w:rsidP="00D67DCE">
      <w:pPr>
        <w:shd w:val="clear" w:color="auto" w:fill="FFFFFF"/>
        <w:spacing w:after="0" w:line="240" w:lineRule="auto"/>
        <w:jc w:val="both"/>
        <w:rPr>
          <w:rFonts w:ascii="Times New Roman" w:eastAsia="Times New Roman" w:hAnsi="Times New Roman" w:cs="Times New Roman"/>
          <w:color w:val="000000"/>
          <w:sz w:val="26"/>
          <w:szCs w:val="26"/>
        </w:rPr>
      </w:pPr>
      <w:proofErr w:type="gramStart"/>
      <w:r w:rsidRPr="0066205F">
        <w:rPr>
          <w:rFonts w:ascii="Times New Roman" w:eastAsia="Times New Roman" w:hAnsi="Times New Roman" w:cs="Times New Roman"/>
          <w:color w:val="000000"/>
          <w:sz w:val="26"/>
          <w:szCs w:val="26"/>
        </w:rP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roofErr w:type="gramEnd"/>
    </w:p>
    <w:p w:rsidR="00D67DCE" w:rsidRPr="0066205F" w:rsidRDefault="00D67DCE" w:rsidP="00D67DCE">
      <w:pPr>
        <w:shd w:val="clear" w:color="auto" w:fill="FFFFFF"/>
        <w:spacing w:after="0" w:line="240" w:lineRule="auto"/>
        <w:jc w:val="both"/>
        <w:rPr>
          <w:rFonts w:ascii="Times New Roman" w:eastAsia="Times New Roman" w:hAnsi="Times New Roman" w:cs="Times New Roman"/>
          <w:color w:val="000000"/>
          <w:sz w:val="26"/>
          <w:szCs w:val="26"/>
        </w:rPr>
      </w:pPr>
      <w:r w:rsidRPr="0066205F">
        <w:rPr>
          <w:rFonts w:ascii="Times New Roman" w:eastAsia="Times New Roman" w:hAnsi="Times New Roman" w:cs="Times New Roman"/>
          <w:color w:val="000000"/>
          <w:sz w:val="26"/>
          <w:szCs w:val="26"/>
        </w:rPr>
        <w:t>4) оказание поддержки с соблюдением требований, установленных Федеральным законом от 26 июля 2006 года N 135-ФЗ "О защите конкуренции";</w:t>
      </w:r>
    </w:p>
    <w:p w:rsidR="00D67DCE" w:rsidRPr="0066205F" w:rsidRDefault="00D67DCE" w:rsidP="00D67DCE">
      <w:pPr>
        <w:shd w:val="clear" w:color="auto" w:fill="FFFFFF"/>
        <w:spacing w:after="0" w:line="240" w:lineRule="auto"/>
        <w:jc w:val="both"/>
        <w:rPr>
          <w:rFonts w:ascii="Times New Roman" w:eastAsia="Times New Roman" w:hAnsi="Times New Roman" w:cs="Times New Roman"/>
          <w:color w:val="000000"/>
          <w:sz w:val="26"/>
          <w:szCs w:val="26"/>
        </w:rPr>
      </w:pPr>
      <w:r w:rsidRPr="0066205F">
        <w:rPr>
          <w:rFonts w:ascii="Times New Roman" w:eastAsia="Times New Roman" w:hAnsi="Times New Roman" w:cs="Times New Roman"/>
          <w:color w:val="000000"/>
          <w:sz w:val="26"/>
          <w:szCs w:val="26"/>
        </w:rPr>
        <w:t>5) открытость процедур оказания поддержки.</w:t>
      </w:r>
    </w:p>
    <w:p w:rsidR="00D67DCE" w:rsidRPr="0066205F" w:rsidRDefault="00D67DCE" w:rsidP="00D67DCE">
      <w:pPr>
        <w:shd w:val="clear" w:color="auto" w:fill="FFFFFF"/>
        <w:spacing w:after="0" w:line="240" w:lineRule="auto"/>
        <w:jc w:val="both"/>
        <w:rPr>
          <w:rFonts w:ascii="Times New Roman" w:eastAsia="Times New Roman" w:hAnsi="Times New Roman" w:cs="Times New Roman"/>
          <w:color w:val="000000"/>
          <w:sz w:val="26"/>
          <w:szCs w:val="26"/>
        </w:rPr>
      </w:pPr>
      <w:r w:rsidRPr="0066205F">
        <w:rPr>
          <w:rFonts w:ascii="Times New Roman" w:eastAsia="Times New Roman" w:hAnsi="Times New Roman" w:cs="Times New Roman"/>
          <w:color w:val="000000"/>
          <w:sz w:val="26"/>
          <w:szCs w:val="26"/>
        </w:rPr>
        <w:t> </w:t>
      </w:r>
      <w:r w:rsidRPr="0066205F">
        <w:rPr>
          <w:rFonts w:ascii="Times New Roman" w:eastAsia="Times New Roman" w:hAnsi="Times New Roman" w:cs="Times New Roman"/>
          <w:color w:val="000000"/>
          <w:sz w:val="26"/>
          <w:szCs w:val="26"/>
        </w:rPr>
        <w:tab/>
      </w:r>
      <w:proofErr w:type="gramStart"/>
      <w:r w:rsidRPr="0066205F">
        <w:rPr>
          <w:rFonts w:ascii="Times New Roman" w:eastAsia="Times New Roman" w:hAnsi="Times New Roman" w:cs="Times New Roman"/>
          <w:color w:val="000000"/>
          <w:sz w:val="26"/>
          <w:szCs w:val="26"/>
        </w:rPr>
        <w:t>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установленным статьей 4  Федерального закона от 24.07.2007 №209-ФЗ, и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w:t>
      </w:r>
      <w:proofErr w:type="gramEnd"/>
      <w:r w:rsidRPr="0066205F">
        <w:rPr>
          <w:rFonts w:ascii="Times New Roman" w:eastAsia="Times New Roman" w:hAnsi="Times New Roman" w:cs="Times New Roman"/>
          <w:color w:val="000000"/>
          <w:sz w:val="26"/>
          <w:szCs w:val="26"/>
        </w:rPr>
        <w:t xml:space="preserve"> Российской Федерации, муниципальных программ (подпрограмм). </w:t>
      </w:r>
      <w:proofErr w:type="gramStart"/>
      <w:r w:rsidRPr="0066205F">
        <w:rPr>
          <w:rFonts w:ascii="Times New Roman" w:eastAsia="Times New Roman" w:hAnsi="Times New Roman" w:cs="Times New Roman"/>
          <w:color w:val="000000"/>
          <w:sz w:val="26"/>
          <w:szCs w:val="26"/>
        </w:rPr>
        <w:t>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N 210-ФЗ "Об организации предоставления государственных и муниципальных услуг" перечень документов.</w:t>
      </w:r>
      <w:proofErr w:type="gramEnd"/>
    </w:p>
    <w:p w:rsidR="00D67DCE" w:rsidRPr="0066205F" w:rsidRDefault="00D67DCE" w:rsidP="00D67DCE">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66205F">
        <w:rPr>
          <w:rFonts w:ascii="Times New Roman" w:eastAsia="Times New Roman" w:hAnsi="Times New Roman" w:cs="Times New Roman"/>
          <w:color w:val="000000"/>
          <w:sz w:val="26"/>
          <w:szCs w:val="26"/>
        </w:rPr>
        <w:lastRenderedPageBreak/>
        <w:t> Поддержка не может оказываться в отношении субъектов малого и среднего предпринимательства:</w:t>
      </w:r>
    </w:p>
    <w:p w:rsidR="00D67DCE" w:rsidRPr="0066205F" w:rsidRDefault="00D67DCE" w:rsidP="00D67DCE">
      <w:pPr>
        <w:shd w:val="clear" w:color="auto" w:fill="FFFFFF"/>
        <w:spacing w:after="0" w:line="240" w:lineRule="auto"/>
        <w:jc w:val="both"/>
        <w:rPr>
          <w:rFonts w:ascii="Times New Roman" w:eastAsia="Times New Roman" w:hAnsi="Times New Roman" w:cs="Times New Roman"/>
          <w:color w:val="000000"/>
          <w:sz w:val="26"/>
          <w:szCs w:val="26"/>
        </w:rPr>
      </w:pPr>
      <w:r w:rsidRPr="0066205F">
        <w:rPr>
          <w:rFonts w:ascii="Times New Roman" w:eastAsia="Times New Roman" w:hAnsi="Times New Roman" w:cs="Times New Roman"/>
          <w:color w:val="000000"/>
          <w:sz w:val="26"/>
          <w:szCs w:val="26"/>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67DCE" w:rsidRPr="0066205F" w:rsidRDefault="00D67DCE" w:rsidP="00D67DCE">
      <w:pPr>
        <w:shd w:val="clear" w:color="auto" w:fill="FFFFFF"/>
        <w:spacing w:after="0" w:line="240" w:lineRule="auto"/>
        <w:jc w:val="both"/>
        <w:rPr>
          <w:rFonts w:ascii="Times New Roman" w:eastAsia="Times New Roman" w:hAnsi="Times New Roman" w:cs="Times New Roman"/>
          <w:color w:val="000000"/>
          <w:sz w:val="26"/>
          <w:szCs w:val="26"/>
        </w:rPr>
      </w:pPr>
      <w:r w:rsidRPr="0066205F">
        <w:rPr>
          <w:rFonts w:ascii="Times New Roman" w:eastAsia="Times New Roman" w:hAnsi="Times New Roman" w:cs="Times New Roman"/>
          <w:color w:val="000000"/>
          <w:sz w:val="26"/>
          <w:szCs w:val="26"/>
        </w:rPr>
        <w:t>2) являющихся участниками соглашений о разделе продукции;</w:t>
      </w:r>
    </w:p>
    <w:p w:rsidR="00D67DCE" w:rsidRPr="0066205F" w:rsidRDefault="00D67DCE" w:rsidP="00D67DCE">
      <w:pPr>
        <w:shd w:val="clear" w:color="auto" w:fill="FFFFFF"/>
        <w:spacing w:after="0" w:line="240" w:lineRule="auto"/>
        <w:jc w:val="both"/>
        <w:rPr>
          <w:rFonts w:ascii="Times New Roman" w:eastAsia="Times New Roman" w:hAnsi="Times New Roman" w:cs="Times New Roman"/>
          <w:color w:val="000000"/>
          <w:sz w:val="26"/>
          <w:szCs w:val="26"/>
        </w:rPr>
      </w:pPr>
      <w:r w:rsidRPr="0066205F">
        <w:rPr>
          <w:rFonts w:ascii="Times New Roman" w:eastAsia="Times New Roman" w:hAnsi="Times New Roman" w:cs="Times New Roman"/>
          <w:color w:val="000000"/>
          <w:sz w:val="26"/>
          <w:szCs w:val="26"/>
        </w:rPr>
        <w:t xml:space="preserve">3) </w:t>
      </w:r>
      <w:proofErr w:type="gramStart"/>
      <w:r w:rsidRPr="0066205F">
        <w:rPr>
          <w:rFonts w:ascii="Times New Roman" w:eastAsia="Times New Roman" w:hAnsi="Times New Roman" w:cs="Times New Roman"/>
          <w:color w:val="000000"/>
          <w:sz w:val="26"/>
          <w:szCs w:val="26"/>
        </w:rPr>
        <w:t>осуществляющих</w:t>
      </w:r>
      <w:proofErr w:type="gramEnd"/>
      <w:r w:rsidRPr="0066205F">
        <w:rPr>
          <w:rFonts w:ascii="Times New Roman" w:eastAsia="Times New Roman" w:hAnsi="Times New Roman" w:cs="Times New Roman"/>
          <w:color w:val="000000"/>
          <w:sz w:val="26"/>
          <w:szCs w:val="26"/>
        </w:rPr>
        <w:t>, предпринимательскую деятельность в сфере игорного бизнеса;</w:t>
      </w:r>
    </w:p>
    <w:p w:rsidR="00D67DCE" w:rsidRPr="0066205F" w:rsidRDefault="00D67DCE" w:rsidP="00D67DCE">
      <w:pPr>
        <w:shd w:val="clear" w:color="auto" w:fill="FFFFFF"/>
        <w:spacing w:after="0" w:line="240" w:lineRule="auto"/>
        <w:jc w:val="both"/>
        <w:rPr>
          <w:rFonts w:ascii="Times New Roman" w:eastAsia="Times New Roman" w:hAnsi="Times New Roman" w:cs="Times New Roman"/>
          <w:color w:val="000000"/>
          <w:sz w:val="26"/>
          <w:szCs w:val="26"/>
        </w:rPr>
      </w:pPr>
      <w:r w:rsidRPr="0066205F">
        <w:rPr>
          <w:rFonts w:ascii="Times New Roman" w:eastAsia="Times New Roman" w:hAnsi="Times New Roman" w:cs="Times New Roman"/>
          <w:color w:val="000000"/>
          <w:sz w:val="26"/>
          <w:szCs w:val="26"/>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67DCE" w:rsidRPr="0066205F" w:rsidRDefault="00D67DCE" w:rsidP="00D67DCE">
      <w:pPr>
        <w:shd w:val="clear" w:color="auto" w:fill="FFFFFF"/>
        <w:spacing w:after="0" w:line="240" w:lineRule="auto"/>
        <w:jc w:val="both"/>
        <w:rPr>
          <w:rFonts w:ascii="Times New Roman" w:eastAsia="Times New Roman" w:hAnsi="Times New Roman" w:cs="Times New Roman"/>
          <w:color w:val="000000"/>
          <w:sz w:val="26"/>
          <w:szCs w:val="26"/>
        </w:rPr>
      </w:pPr>
      <w:r w:rsidRPr="0066205F">
        <w:rPr>
          <w:rFonts w:ascii="Times New Roman" w:eastAsia="Times New Roman" w:hAnsi="Times New Roman" w:cs="Times New Roman"/>
          <w:color w:val="000000"/>
          <w:sz w:val="26"/>
          <w:szCs w:val="26"/>
        </w:rPr>
        <w:t> </w:t>
      </w:r>
      <w:r w:rsidRPr="0066205F">
        <w:rPr>
          <w:rFonts w:ascii="Times New Roman" w:eastAsia="Times New Roman" w:hAnsi="Times New Roman" w:cs="Times New Roman"/>
          <w:color w:val="000000"/>
          <w:sz w:val="26"/>
          <w:szCs w:val="26"/>
        </w:rPr>
        <w:tab/>
        <w:t>В оказании поддержки должно быть отказано в случае, если:</w:t>
      </w:r>
    </w:p>
    <w:p w:rsidR="00D67DCE" w:rsidRPr="0066205F" w:rsidRDefault="00D67DCE" w:rsidP="00D67DCE">
      <w:pPr>
        <w:shd w:val="clear" w:color="auto" w:fill="FFFFFF"/>
        <w:spacing w:after="0" w:line="240" w:lineRule="auto"/>
        <w:jc w:val="both"/>
        <w:rPr>
          <w:rFonts w:ascii="Times New Roman" w:eastAsia="Times New Roman" w:hAnsi="Times New Roman" w:cs="Times New Roman"/>
          <w:color w:val="000000"/>
          <w:sz w:val="26"/>
          <w:szCs w:val="26"/>
        </w:rPr>
      </w:pPr>
      <w:proofErr w:type="gramStart"/>
      <w:r w:rsidRPr="0066205F">
        <w:rPr>
          <w:rFonts w:ascii="Times New Roman" w:eastAsia="Times New Roman" w:hAnsi="Times New Roman" w:cs="Times New Roman"/>
          <w:color w:val="000000"/>
          <w:sz w:val="26"/>
          <w:szCs w:val="26"/>
        </w:rP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roofErr w:type="gramEnd"/>
    </w:p>
    <w:p w:rsidR="00D67DCE" w:rsidRPr="0066205F" w:rsidRDefault="00D67DCE" w:rsidP="00D67DCE">
      <w:pPr>
        <w:shd w:val="clear" w:color="auto" w:fill="FFFFFF"/>
        <w:spacing w:after="0" w:line="240" w:lineRule="auto"/>
        <w:jc w:val="both"/>
        <w:rPr>
          <w:rFonts w:ascii="Times New Roman" w:eastAsia="Times New Roman" w:hAnsi="Times New Roman" w:cs="Times New Roman"/>
          <w:color w:val="000000"/>
          <w:sz w:val="26"/>
          <w:szCs w:val="26"/>
        </w:rPr>
      </w:pPr>
      <w:r w:rsidRPr="0066205F">
        <w:rPr>
          <w:rFonts w:ascii="Times New Roman" w:eastAsia="Times New Roman" w:hAnsi="Times New Roman" w:cs="Times New Roman"/>
          <w:color w:val="000000"/>
          <w:sz w:val="26"/>
          <w:szCs w:val="26"/>
        </w:rPr>
        <w:t>2) не выполнены условия оказания поддержки;</w:t>
      </w:r>
    </w:p>
    <w:p w:rsidR="00D67DCE" w:rsidRPr="0066205F" w:rsidRDefault="00D67DCE" w:rsidP="00D67DCE">
      <w:pPr>
        <w:shd w:val="clear" w:color="auto" w:fill="FFFFFF"/>
        <w:spacing w:after="0" w:line="240" w:lineRule="auto"/>
        <w:jc w:val="both"/>
        <w:rPr>
          <w:rFonts w:ascii="Times New Roman" w:eastAsia="Times New Roman" w:hAnsi="Times New Roman" w:cs="Times New Roman"/>
          <w:color w:val="000000"/>
          <w:sz w:val="26"/>
          <w:szCs w:val="26"/>
        </w:rPr>
      </w:pPr>
      <w:r w:rsidRPr="0066205F">
        <w:rPr>
          <w:rFonts w:ascii="Times New Roman" w:eastAsia="Times New Roman" w:hAnsi="Times New Roman" w:cs="Times New Roman"/>
          <w:color w:val="000000"/>
          <w:sz w:val="26"/>
          <w:szCs w:val="26"/>
        </w:rPr>
        <w:t xml:space="preserve">3) ранее в отношении заявителя - субъекта малого и среднего предпринимательства было принято решение об оказании аналогичной поддержки (поддержки, </w:t>
      </w:r>
      <w:proofErr w:type="gramStart"/>
      <w:r w:rsidRPr="0066205F">
        <w:rPr>
          <w:rFonts w:ascii="Times New Roman" w:eastAsia="Times New Roman" w:hAnsi="Times New Roman" w:cs="Times New Roman"/>
          <w:color w:val="000000"/>
          <w:sz w:val="26"/>
          <w:szCs w:val="26"/>
        </w:rPr>
        <w:t>условия</w:t>
      </w:r>
      <w:proofErr w:type="gramEnd"/>
      <w:r w:rsidRPr="0066205F">
        <w:rPr>
          <w:rFonts w:ascii="Times New Roman" w:eastAsia="Times New Roman" w:hAnsi="Times New Roman" w:cs="Times New Roman"/>
          <w:color w:val="000000"/>
          <w:sz w:val="26"/>
          <w:szCs w:val="26"/>
        </w:rPr>
        <w:t xml:space="preserve"> оказания которой совпадают, включая форму, вид поддержки и цели ее оказания) и сроки ее оказания не истекли;</w:t>
      </w:r>
    </w:p>
    <w:p w:rsidR="00D67DCE" w:rsidRPr="0066205F" w:rsidRDefault="00D67DCE" w:rsidP="00D67DCE">
      <w:pPr>
        <w:shd w:val="clear" w:color="auto" w:fill="FFFFFF"/>
        <w:spacing w:after="0" w:line="240" w:lineRule="auto"/>
        <w:jc w:val="both"/>
        <w:rPr>
          <w:rFonts w:ascii="Times New Roman" w:eastAsia="Times New Roman" w:hAnsi="Times New Roman" w:cs="Times New Roman"/>
          <w:color w:val="000000"/>
          <w:sz w:val="26"/>
          <w:szCs w:val="26"/>
        </w:rPr>
      </w:pPr>
      <w:r w:rsidRPr="0066205F">
        <w:rPr>
          <w:rFonts w:ascii="Times New Roman" w:eastAsia="Times New Roman" w:hAnsi="Times New Roman" w:cs="Times New Roman"/>
          <w:color w:val="000000"/>
          <w:sz w:val="26"/>
          <w:szCs w:val="26"/>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bookmarkEnd w:id="0"/>
    <w:p w:rsidR="00D67DCE" w:rsidRPr="0066205F" w:rsidRDefault="00D67DCE" w:rsidP="00D67DCE">
      <w:pPr>
        <w:suppressAutoHyphens/>
        <w:spacing w:after="0" w:line="240" w:lineRule="auto"/>
        <w:ind w:firstLine="709"/>
        <w:jc w:val="both"/>
        <w:rPr>
          <w:rFonts w:ascii="Times New Roman" w:eastAsia="Times New Roman" w:hAnsi="Times New Roman" w:cs="Times New Roman"/>
          <w:sz w:val="26"/>
          <w:szCs w:val="26"/>
          <w:lang w:eastAsia="ar-SA"/>
        </w:rPr>
      </w:pPr>
      <w:r w:rsidRPr="0066205F">
        <w:rPr>
          <w:rFonts w:ascii="Times New Roman" w:eastAsia="Times New Roman" w:hAnsi="Times New Roman" w:cs="Times New Roman"/>
          <w:sz w:val="26"/>
          <w:szCs w:val="26"/>
          <w:lang w:eastAsia="ar-SA"/>
        </w:rPr>
        <w:t>Оценка эффективности реализации Программы будет производиться на основе системы целевых показателей, достижение которых необходимо для выполнения поставленной цели:</w:t>
      </w:r>
    </w:p>
    <w:p w:rsidR="00D67DCE" w:rsidRPr="0066205F" w:rsidRDefault="00D67DCE" w:rsidP="00D67DCE">
      <w:pPr>
        <w:suppressAutoHyphens/>
        <w:spacing w:after="0" w:line="240" w:lineRule="auto"/>
        <w:ind w:firstLine="709"/>
        <w:jc w:val="both"/>
        <w:rPr>
          <w:rFonts w:ascii="Times New Roman" w:eastAsia="Times New Roman" w:hAnsi="Times New Roman" w:cs="Times New Roman"/>
          <w:sz w:val="26"/>
          <w:szCs w:val="26"/>
          <w:lang w:eastAsia="ar-SA"/>
        </w:rPr>
      </w:pPr>
      <w:r w:rsidRPr="0066205F">
        <w:rPr>
          <w:rFonts w:ascii="Times New Roman" w:eastAsia="Times New Roman" w:hAnsi="Times New Roman" w:cs="Times New Roman"/>
          <w:sz w:val="26"/>
          <w:szCs w:val="26"/>
          <w:lang w:eastAsia="ar-SA"/>
        </w:rPr>
        <w:t>- число субъектов малого и среднего предпринимательства в расче</w:t>
      </w:r>
      <w:r w:rsidR="008121E2" w:rsidRPr="0066205F">
        <w:rPr>
          <w:rFonts w:ascii="Times New Roman" w:eastAsia="Times New Roman" w:hAnsi="Times New Roman" w:cs="Times New Roman"/>
          <w:sz w:val="26"/>
          <w:szCs w:val="26"/>
          <w:lang w:eastAsia="ar-SA"/>
        </w:rPr>
        <w:t>те на 10 тыс. человек населения к концу 201</w:t>
      </w:r>
      <w:r w:rsidR="00E52F5A" w:rsidRPr="0066205F">
        <w:rPr>
          <w:rFonts w:ascii="Times New Roman" w:eastAsia="Times New Roman" w:hAnsi="Times New Roman" w:cs="Times New Roman"/>
          <w:sz w:val="26"/>
          <w:szCs w:val="26"/>
          <w:lang w:eastAsia="ar-SA"/>
        </w:rPr>
        <w:t>9</w:t>
      </w:r>
      <w:r w:rsidR="008121E2" w:rsidRPr="0066205F">
        <w:rPr>
          <w:rFonts w:ascii="Times New Roman" w:eastAsia="Times New Roman" w:hAnsi="Times New Roman" w:cs="Times New Roman"/>
          <w:sz w:val="26"/>
          <w:szCs w:val="26"/>
          <w:lang w:eastAsia="ar-SA"/>
        </w:rPr>
        <w:t xml:space="preserve">г. по плану должно составить не менее </w:t>
      </w:r>
      <w:r w:rsidR="0054383F" w:rsidRPr="0066205F">
        <w:rPr>
          <w:rFonts w:ascii="Times New Roman" w:eastAsia="Times New Roman" w:hAnsi="Times New Roman" w:cs="Times New Roman"/>
          <w:sz w:val="26"/>
          <w:szCs w:val="26"/>
          <w:lang w:eastAsia="ar-SA"/>
        </w:rPr>
        <w:t>4</w:t>
      </w:r>
      <w:r w:rsidR="00132489" w:rsidRPr="0066205F">
        <w:rPr>
          <w:rFonts w:ascii="Times New Roman" w:eastAsia="Times New Roman" w:hAnsi="Times New Roman" w:cs="Times New Roman"/>
          <w:sz w:val="26"/>
          <w:szCs w:val="26"/>
          <w:lang w:eastAsia="ar-SA"/>
        </w:rPr>
        <w:t>6</w:t>
      </w:r>
      <w:r w:rsidR="008121E2" w:rsidRPr="0066205F">
        <w:rPr>
          <w:rFonts w:ascii="Times New Roman" w:eastAsia="Times New Roman" w:hAnsi="Times New Roman" w:cs="Times New Roman"/>
          <w:sz w:val="26"/>
          <w:szCs w:val="26"/>
          <w:lang w:eastAsia="ar-SA"/>
        </w:rPr>
        <w:t>0 ед</w:t>
      </w:r>
      <w:r w:rsidRPr="0066205F">
        <w:rPr>
          <w:rFonts w:ascii="Times New Roman" w:eastAsia="Times New Roman" w:hAnsi="Times New Roman" w:cs="Times New Roman"/>
          <w:sz w:val="26"/>
          <w:szCs w:val="26"/>
          <w:lang w:eastAsia="ar-SA"/>
        </w:rPr>
        <w:t>.</w:t>
      </w:r>
      <w:r w:rsidR="008121E2" w:rsidRPr="0066205F">
        <w:rPr>
          <w:rFonts w:ascii="Times New Roman" w:eastAsia="Times New Roman" w:hAnsi="Times New Roman" w:cs="Times New Roman"/>
          <w:sz w:val="26"/>
          <w:szCs w:val="26"/>
          <w:lang w:eastAsia="ar-SA"/>
        </w:rPr>
        <w:t xml:space="preserve"> или +</w:t>
      </w:r>
      <w:r w:rsidR="00132489" w:rsidRPr="0066205F">
        <w:rPr>
          <w:rFonts w:ascii="Times New Roman" w:eastAsia="Times New Roman" w:hAnsi="Times New Roman" w:cs="Times New Roman"/>
          <w:sz w:val="26"/>
          <w:szCs w:val="26"/>
          <w:lang w:eastAsia="ar-SA"/>
        </w:rPr>
        <w:t>4</w:t>
      </w:r>
      <w:r w:rsidR="008121E2" w:rsidRPr="0066205F">
        <w:rPr>
          <w:rFonts w:ascii="Times New Roman" w:eastAsia="Times New Roman" w:hAnsi="Times New Roman" w:cs="Times New Roman"/>
          <w:sz w:val="26"/>
          <w:szCs w:val="26"/>
          <w:lang w:eastAsia="ar-SA"/>
        </w:rPr>
        <w:t>%</w:t>
      </w:r>
      <w:r w:rsidR="00132489" w:rsidRPr="0066205F">
        <w:rPr>
          <w:rFonts w:ascii="Times New Roman" w:eastAsia="Times New Roman" w:hAnsi="Times New Roman" w:cs="Times New Roman"/>
          <w:sz w:val="26"/>
          <w:szCs w:val="26"/>
          <w:lang w:eastAsia="ar-SA"/>
        </w:rPr>
        <w:t xml:space="preserve"> к факту 2016г.</w:t>
      </w:r>
      <w:r w:rsidRPr="0066205F">
        <w:rPr>
          <w:rFonts w:ascii="Times New Roman" w:eastAsia="Times New Roman" w:hAnsi="Times New Roman" w:cs="Times New Roman"/>
          <w:sz w:val="26"/>
          <w:szCs w:val="26"/>
          <w:lang w:eastAsia="ar-SA"/>
        </w:rPr>
        <w:t>;</w:t>
      </w:r>
    </w:p>
    <w:p w:rsidR="00D67DCE" w:rsidRPr="0066205F" w:rsidRDefault="00D67DCE" w:rsidP="00D67DCE">
      <w:pPr>
        <w:suppressAutoHyphens/>
        <w:spacing w:after="0" w:line="240" w:lineRule="auto"/>
        <w:ind w:firstLine="709"/>
        <w:jc w:val="both"/>
        <w:rPr>
          <w:rFonts w:ascii="Times New Roman" w:eastAsia="Times New Roman" w:hAnsi="Times New Roman" w:cs="Times New Roman"/>
          <w:sz w:val="26"/>
          <w:szCs w:val="26"/>
          <w:lang w:eastAsia="ar-SA"/>
        </w:rPr>
      </w:pPr>
      <w:r w:rsidRPr="0066205F">
        <w:rPr>
          <w:rFonts w:ascii="Times New Roman" w:eastAsia="Times New Roman" w:hAnsi="Times New Roman" w:cs="Times New Roman"/>
          <w:sz w:val="26"/>
          <w:szCs w:val="26"/>
          <w:lang w:eastAsia="ar-SA"/>
        </w:rPr>
        <w:t>- количество субъектов малого и среднего предпринимательства</w:t>
      </w:r>
      <w:r w:rsidR="008121E2" w:rsidRPr="0066205F">
        <w:rPr>
          <w:rFonts w:ascii="Times New Roman" w:eastAsia="Times New Roman" w:hAnsi="Times New Roman" w:cs="Times New Roman"/>
          <w:sz w:val="26"/>
          <w:szCs w:val="26"/>
          <w:lang w:eastAsia="ar-SA"/>
        </w:rPr>
        <w:t xml:space="preserve"> (юридических лиц и индивидуальных предпринимателей) 8</w:t>
      </w:r>
      <w:r w:rsidR="00132489" w:rsidRPr="0066205F">
        <w:rPr>
          <w:rFonts w:ascii="Times New Roman" w:eastAsia="Times New Roman" w:hAnsi="Times New Roman" w:cs="Times New Roman"/>
          <w:sz w:val="26"/>
          <w:szCs w:val="26"/>
          <w:lang w:eastAsia="ar-SA"/>
        </w:rPr>
        <w:t>40</w:t>
      </w:r>
      <w:r w:rsidR="0026617E" w:rsidRPr="0066205F">
        <w:rPr>
          <w:rFonts w:ascii="Times New Roman" w:eastAsia="Times New Roman" w:hAnsi="Times New Roman" w:cs="Times New Roman"/>
          <w:sz w:val="26"/>
          <w:szCs w:val="26"/>
          <w:lang w:eastAsia="ar-SA"/>
        </w:rPr>
        <w:t xml:space="preserve"> ед. (+</w:t>
      </w:r>
      <w:r w:rsidR="00132489" w:rsidRPr="0066205F">
        <w:rPr>
          <w:rFonts w:ascii="Times New Roman" w:eastAsia="Times New Roman" w:hAnsi="Times New Roman" w:cs="Times New Roman"/>
          <w:sz w:val="26"/>
          <w:szCs w:val="26"/>
          <w:lang w:eastAsia="ar-SA"/>
        </w:rPr>
        <w:t>4</w:t>
      </w:r>
      <w:r w:rsidR="0026617E" w:rsidRPr="0066205F">
        <w:rPr>
          <w:rFonts w:ascii="Times New Roman" w:eastAsia="Times New Roman" w:hAnsi="Times New Roman" w:cs="Times New Roman"/>
          <w:sz w:val="26"/>
          <w:szCs w:val="26"/>
          <w:lang w:eastAsia="ar-SA"/>
        </w:rPr>
        <w:t>%)</w:t>
      </w:r>
      <w:r w:rsidRPr="0066205F">
        <w:rPr>
          <w:rFonts w:ascii="Times New Roman" w:eastAsia="Times New Roman" w:hAnsi="Times New Roman" w:cs="Times New Roman"/>
          <w:sz w:val="26"/>
          <w:szCs w:val="26"/>
          <w:lang w:eastAsia="ar-SA"/>
        </w:rPr>
        <w:t>;</w:t>
      </w:r>
    </w:p>
    <w:p w:rsidR="00D67DCE" w:rsidRPr="0066205F" w:rsidRDefault="00D67DCE" w:rsidP="00D67DCE">
      <w:pPr>
        <w:suppressAutoHyphens/>
        <w:spacing w:after="0" w:line="240" w:lineRule="auto"/>
        <w:ind w:firstLine="709"/>
        <w:jc w:val="both"/>
        <w:rPr>
          <w:rFonts w:ascii="Times New Roman" w:eastAsia="Times New Roman" w:hAnsi="Times New Roman" w:cs="Times New Roman"/>
          <w:sz w:val="26"/>
          <w:szCs w:val="26"/>
          <w:lang w:eastAsia="ar-SA"/>
        </w:rPr>
      </w:pPr>
      <w:r w:rsidRPr="0066205F">
        <w:rPr>
          <w:rFonts w:ascii="Times New Roman" w:eastAsia="Times New Roman" w:hAnsi="Times New Roman" w:cs="Times New Roman"/>
          <w:sz w:val="26"/>
          <w:szCs w:val="26"/>
          <w:lang w:eastAsia="ar-SA"/>
        </w:rPr>
        <w:t>-площадь муниципальных нежилых помещений, предоставленных во владение (или) пользование субъектам малого</w:t>
      </w:r>
      <w:r w:rsidR="008121E2" w:rsidRPr="0066205F">
        <w:rPr>
          <w:rFonts w:ascii="Times New Roman" w:eastAsia="Times New Roman" w:hAnsi="Times New Roman" w:cs="Times New Roman"/>
          <w:sz w:val="26"/>
          <w:szCs w:val="26"/>
          <w:lang w:eastAsia="ar-SA"/>
        </w:rPr>
        <w:t xml:space="preserve"> и среднего предпринимательства – </w:t>
      </w:r>
      <w:r w:rsidR="00132489" w:rsidRPr="0066205F">
        <w:rPr>
          <w:rFonts w:ascii="Times New Roman" w:eastAsia="Times New Roman" w:hAnsi="Times New Roman" w:cs="Times New Roman"/>
          <w:sz w:val="26"/>
          <w:szCs w:val="26"/>
          <w:lang w:eastAsia="ar-SA"/>
        </w:rPr>
        <w:t>909</w:t>
      </w:r>
      <w:r w:rsidR="008121E2" w:rsidRPr="0066205F">
        <w:rPr>
          <w:rFonts w:ascii="Times New Roman" w:eastAsia="Times New Roman" w:hAnsi="Times New Roman" w:cs="Times New Roman"/>
          <w:sz w:val="26"/>
          <w:szCs w:val="26"/>
          <w:lang w:eastAsia="ar-SA"/>
        </w:rPr>
        <w:t xml:space="preserve">,3 </w:t>
      </w:r>
      <w:proofErr w:type="spellStart"/>
      <w:r w:rsidR="008121E2" w:rsidRPr="0066205F">
        <w:rPr>
          <w:rFonts w:ascii="Times New Roman" w:eastAsia="Times New Roman" w:hAnsi="Times New Roman" w:cs="Times New Roman"/>
          <w:sz w:val="26"/>
          <w:szCs w:val="26"/>
          <w:lang w:eastAsia="ar-SA"/>
        </w:rPr>
        <w:t>кв.м</w:t>
      </w:r>
      <w:proofErr w:type="spellEnd"/>
      <w:r w:rsidR="008121E2" w:rsidRPr="0066205F">
        <w:rPr>
          <w:rFonts w:ascii="Times New Roman" w:eastAsia="Times New Roman" w:hAnsi="Times New Roman" w:cs="Times New Roman"/>
          <w:sz w:val="26"/>
          <w:szCs w:val="26"/>
          <w:lang w:eastAsia="ar-SA"/>
        </w:rPr>
        <w:t xml:space="preserve">. </w:t>
      </w:r>
      <w:r w:rsidR="00765FDB" w:rsidRPr="0066205F">
        <w:rPr>
          <w:rFonts w:ascii="Times New Roman" w:eastAsia="Times New Roman" w:hAnsi="Times New Roman" w:cs="Times New Roman"/>
          <w:sz w:val="26"/>
          <w:szCs w:val="26"/>
          <w:lang w:eastAsia="ar-SA"/>
        </w:rPr>
        <w:t>(-</w:t>
      </w:r>
      <w:r w:rsidR="00132489" w:rsidRPr="0066205F">
        <w:rPr>
          <w:rFonts w:ascii="Times New Roman" w:eastAsia="Times New Roman" w:hAnsi="Times New Roman" w:cs="Times New Roman"/>
          <w:sz w:val="26"/>
          <w:szCs w:val="26"/>
          <w:lang w:eastAsia="ar-SA"/>
        </w:rPr>
        <w:t>7</w:t>
      </w:r>
      <w:r w:rsidR="00765FDB" w:rsidRPr="0066205F">
        <w:rPr>
          <w:rFonts w:ascii="Times New Roman" w:eastAsia="Times New Roman" w:hAnsi="Times New Roman" w:cs="Times New Roman"/>
          <w:sz w:val="26"/>
          <w:szCs w:val="26"/>
          <w:lang w:eastAsia="ar-SA"/>
        </w:rPr>
        <w:t>%), в связи с возможностью реализации преимущественного права арендаторами в соответствии с 159-ФЗ</w:t>
      </w:r>
      <w:r w:rsidRPr="0066205F">
        <w:rPr>
          <w:rFonts w:ascii="Times New Roman" w:eastAsia="Times New Roman" w:hAnsi="Times New Roman" w:cs="Times New Roman"/>
          <w:sz w:val="26"/>
          <w:szCs w:val="26"/>
          <w:lang w:eastAsia="ar-SA"/>
        </w:rPr>
        <w:t>;</w:t>
      </w:r>
    </w:p>
    <w:p w:rsidR="00B9228D" w:rsidRPr="0066205F" w:rsidRDefault="00D67DCE" w:rsidP="00D67DCE">
      <w:pPr>
        <w:suppressAutoHyphens/>
        <w:spacing w:after="0" w:line="240" w:lineRule="auto"/>
        <w:ind w:firstLine="709"/>
        <w:jc w:val="both"/>
        <w:rPr>
          <w:rFonts w:ascii="Times New Roman" w:eastAsia="Times New Roman" w:hAnsi="Times New Roman" w:cs="Times New Roman"/>
          <w:sz w:val="26"/>
          <w:szCs w:val="26"/>
          <w:lang w:eastAsia="ar-SA"/>
        </w:rPr>
      </w:pPr>
      <w:proofErr w:type="gramStart"/>
      <w:r w:rsidRPr="0066205F">
        <w:rPr>
          <w:rFonts w:ascii="Times New Roman" w:eastAsia="Times New Roman" w:hAnsi="Times New Roman" w:cs="Times New Roman"/>
          <w:sz w:val="26"/>
          <w:szCs w:val="26"/>
          <w:lang w:eastAsia="ar-SA"/>
        </w:rPr>
        <w:t xml:space="preserve">- число субъектов малого и среднего предпринимательства, реализующих инвестиционные проекты на территории муниципального образования поселок Боровский, </w:t>
      </w:r>
      <w:r w:rsidR="00765FDB" w:rsidRPr="0066205F">
        <w:rPr>
          <w:rFonts w:ascii="Times New Roman" w:eastAsia="Times New Roman" w:hAnsi="Times New Roman" w:cs="Times New Roman"/>
          <w:sz w:val="26"/>
          <w:szCs w:val="26"/>
          <w:lang w:eastAsia="ar-SA"/>
        </w:rPr>
        <w:t>ежегодно до 201</w:t>
      </w:r>
      <w:r w:rsidR="008C7BB2" w:rsidRPr="0066205F">
        <w:rPr>
          <w:rFonts w:ascii="Times New Roman" w:eastAsia="Times New Roman" w:hAnsi="Times New Roman" w:cs="Times New Roman"/>
          <w:sz w:val="26"/>
          <w:szCs w:val="26"/>
          <w:lang w:eastAsia="ar-SA"/>
        </w:rPr>
        <w:t>9</w:t>
      </w:r>
      <w:r w:rsidR="00765FDB" w:rsidRPr="0066205F">
        <w:rPr>
          <w:rFonts w:ascii="Times New Roman" w:eastAsia="Times New Roman" w:hAnsi="Times New Roman" w:cs="Times New Roman"/>
          <w:sz w:val="26"/>
          <w:szCs w:val="26"/>
          <w:lang w:eastAsia="ar-SA"/>
        </w:rPr>
        <w:t xml:space="preserve"> года запланировано к реализации по </w:t>
      </w:r>
      <w:r w:rsidR="008C7BB2" w:rsidRPr="0066205F">
        <w:rPr>
          <w:rFonts w:ascii="Times New Roman" w:eastAsia="Times New Roman" w:hAnsi="Times New Roman" w:cs="Times New Roman"/>
          <w:sz w:val="26"/>
          <w:szCs w:val="26"/>
          <w:lang w:eastAsia="ar-SA"/>
        </w:rPr>
        <w:t>3</w:t>
      </w:r>
      <w:r w:rsidR="00765FDB" w:rsidRPr="0066205F">
        <w:rPr>
          <w:rFonts w:ascii="Times New Roman" w:eastAsia="Times New Roman" w:hAnsi="Times New Roman" w:cs="Times New Roman"/>
          <w:sz w:val="26"/>
          <w:szCs w:val="26"/>
          <w:lang w:eastAsia="ar-SA"/>
        </w:rPr>
        <w:t xml:space="preserve"> инвестиционных проект</w:t>
      </w:r>
      <w:r w:rsidR="008C7BB2" w:rsidRPr="0066205F">
        <w:rPr>
          <w:rFonts w:ascii="Times New Roman" w:eastAsia="Times New Roman" w:hAnsi="Times New Roman" w:cs="Times New Roman"/>
          <w:sz w:val="26"/>
          <w:szCs w:val="26"/>
          <w:lang w:eastAsia="ar-SA"/>
        </w:rPr>
        <w:t>а</w:t>
      </w:r>
      <w:r w:rsidR="00765FDB" w:rsidRPr="0066205F">
        <w:rPr>
          <w:rFonts w:ascii="Times New Roman" w:eastAsia="Times New Roman" w:hAnsi="Times New Roman" w:cs="Times New Roman"/>
          <w:sz w:val="26"/>
          <w:szCs w:val="26"/>
          <w:lang w:eastAsia="ar-SA"/>
        </w:rPr>
        <w:t>, в связи с размещением на территории муниципального образования поселок Боровский Индустриального парка</w:t>
      </w:r>
      <w:r w:rsidR="00B9228D" w:rsidRPr="0066205F">
        <w:rPr>
          <w:rFonts w:ascii="Times New Roman" w:eastAsia="Times New Roman" w:hAnsi="Times New Roman" w:cs="Times New Roman"/>
          <w:sz w:val="26"/>
          <w:szCs w:val="26"/>
          <w:lang w:eastAsia="ar-SA"/>
        </w:rPr>
        <w:t xml:space="preserve"> (количество включенных инвестиционных проектов в реестр инвестиционных проектов ТМР в отчетном году, ед.)</w:t>
      </w:r>
      <w:r w:rsidR="00765FDB" w:rsidRPr="0066205F">
        <w:rPr>
          <w:rFonts w:ascii="Times New Roman" w:eastAsia="Times New Roman" w:hAnsi="Times New Roman" w:cs="Times New Roman"/>
          <w:sz w:val="26"/>
          <w:szCs w:val="26"/>
          <w:lang w:eastAsia="ar-SA"/>
        </w:rPr>
        <w:t>;</w:t>
      </w:r>
      <w:proofErr w:type="gramEnd"/>
    </w:p>
    <w:p w:rsidR="00B9228D" w:rsidRPr="0066205F" w:rsidRDefault="00B9228D" w:rsidP="00D67DCE">
      <w:pPr>
        <w:suppressAutoHyphens/>
        <w:spacing w:after="0" w:line="240" w:lineRule="auto"/>
        <w:ind w:firstLine="709"/>
        <w:jc w:val="both"/>
        <w:rPr>
          <w:rFonts w:ascii="Times New Roman" w:eastAsia="Times New Roman" w:hAnsi="Times New Roman" w:cs="Times New Roman"/>
          <w:sz w:val="26"/>
          <w:szCs w:val="26"/>
          <w:lang w:eastAsia="ar-SA"/>
        </w:rPr>
      </w:pPr>
      <w:r w:rsidRPr="0066205F">
        <w:rPr>
          <w:rFonts w:ascii="Times New Roman" w:eastAsia="Times New Roman" w:hAnsi="Times New Roman" w:cs="Times New Roman"/>
          <w:sz w:val="26"/>
          <w:szCs w:val="26"/>
          <w:lang w:eastAsia="ar-SA"/>
        </w:rPr>
        <w:lastRenderedPageBreak/>
        <w:t>- количество создаваемых рабочих мест в рамках инвестиционных проектов, включенных в отчетном году в реестр инвестиционных проектов ТМР,</w:t>
      </w:r>
      <w:r w:rsidR="008C7BB2" w:rsidRPr="0066205F">
        <w:rPr>
          <w:rFonts w:ascii="Times New Roman" w:eastAsia="Times New Roman" w:hAnsi="Times New Roman" w:cs="Times New Roman"/>
          <w:sz w:val="26"/>
          <w:szCs w:val="26"/>
          <w:lang w:eastAsia="ar-SA"/>
        </w:rPr>
        <w:t xml:space="preserve"> ежегодно запланировано до 2019г. по 45 </w:t>
      </w:r>
      <w:r w:rsidRPr="0066205F">
        <w:rPr>
          <w:rFonts w:ascii="Times New Roman" w:eastAsia="Times New Roman" w:hAnsi="Times New Roman" w:cs="Times New Roman"/>
          <w:sz w:val="26"/>
          <w:szCs w:val="26"/>
          <w:lang w:eastAsia="ar-SA"/>
        </w:rPr>
        <w:t xml:space="preserve"> ед.;</w:t>
      </w:r>
    </w:p>
    <w:p w:rsidR="00D67DCE" w:rsidRPr="0066205F" w:rsidRDefault="00D67DCE" w:rsidP="00D67DCE">
      <w:pPr>
        <w:suppressAutoHyphens/>
        <w:spacing w:after="0" w:line="240" w:lineRule="auto"/>
        <w:ind w:firstLine="709"/>
        <w:jc w:val="both"/>
        <w:rPr>
          <w:rFonts w:ascii="Times New Roman" w:eastAsia="Times New Roman" w:hAnsi="Times New Roman" w:cs="Times New Roman"/>
          <w:sz w:val="26"/>
          <w:szCs w:val="26"/>
          <w:lang w:eastAsia="ar-SA"/>
        </w:rPr>
      </w:pPr>
      <w:r w:rsidRPr="0066205F">
        <w:rPr>
          <w:rFonts w:ascii="Times New Roman" w:eastAsia="Times New Roman" w:hAnsi="Times New Roman" w:cs="Times New Roman"/>
          <w:sz w:val="26"/>
          <w:szCs w:val="26"/>
          <w:lang w:eastAsia="ar-SA"/>
        </w:rPr>
        <w:t>- количество официально зарег</w:t>
      </w:r>
      <w:r w:rsidR="00765FDB" w:rsidRPr="0066205F">
        <w:rPr>
          <w:rFonts w:ascii="Times New Roman" w:eastAsia="Times New Roman" w:hAnsi="Times New Roman" w:cs="Times New Roman"/>
          <w:sz w:val="26"/>
          <w:szCs w:val="26"/>
          <w:lang w:eastAsia="ar-SA"/>
        </w:rPr>
        <w:t>истрированных безработных в ЦЗ до конца 201</w:t>
      </w:r>
      <w:r w:rsidR="00B9228D" w:rsidRPr="0066205F">
        <w:rPr>
          <w:rFonts w:ascii="Times New Roman" w:eastAsia="Times New Roman" w:hAnsi="Times New Roman" w:cs="Times New Roman"/>
          <w:sz w:val="26"/>
          <w:szCs w:val="26"/>
          <w:lang w:eastAsia="ar-SA"/>
        </w:rPr>
        <w:t>9</w:t>
      </w:r>
      <w:r w:rsidR="00765FDB" w:rsidRPr="0066205F">
        <w:rPr>
          <w:rFonts w:ascii="Times New Roman" w:eastAsia="Times New Roman" w:hAnsi="Times New Roman" w:cs="Times New Roman"/>
          <w:sz w:val="26"/>
          <w:szCs w:val="26"/>
          <w:lang w:eastAsia="ar-SA"/>
        </w:rPr>
        <w:t>г. планируется снижение до 45 чел.;</w:t>
      </w:r>
    </w:p>
    <w:p w:rsidR="00D67DCE" w:rsidRPr="0066205F" w:rsidRDefault="00D67DCE" w:rsidP="00D67DCE">
      <w:pPr>
        <w:suppressAutoHyphens/>
        <w:spacing w:after="0" w:line="240" w:lineRule="auto"/>
        <w:ind w:firstLine="709"/>
        <w:jc w:val="both"/>
        <w:rPr>
          <w:rFonts w:ascii="Times New Roman" w:eastAsia="Times New Roman" w:hAnsi="Times New Roman" w:cs="Times New Roman"/>
          <w:sz w:val="26"/>
          <w:szCs w:val="26"/>
          <w:lang w:eastAsia="ar-SA"/>
        </w:rPr>
      </w:pPr>
      <w:r w:rsidRPr="0066205F">
        <w:rPr>
          <w:rFonts w:ascii="Times New Roman" w:eastAsia="Times New Roman" w:hAnsi="Times New Roman" w:cs="Times New Roman"/>
          <w:sz w:val="26"/>
          <w:szCs w:val="26"/>
          <w:lang w:eastAsia="ar-SA"/>
        </w:rPr>
        <w:t xml:space="preserve">- охват предпринимателей заседаниями советов, семинарами, выставочно-ярмарочными мероприятиями и др., </w:t>
      </w:r>
      <w:r w:rsidR="00EF32C9" w:rsidRPr="0066205F">
        <w:rPr>
          <w:rFonts w:ascii="Times New Roman" w:eastAsia="Times New Roman" w:hAnsi="Times New Roman" w:cs="Times New Roman"/>
          <w:sz w:val="26"/>
          <w:szCs w:val="26"/>
          <w:lang w:eastAsia="ar-SA"/>
        </w:rPr>
        <w:t>13</w:t>
      </w:r>
      <w:r w:rsidRPr="0066205F">
        <w:rPr>
          <w:rFonts w:ascii="Times New Roman" w:eastAsia="Times New Roman" w:hAnsi="Times New Roman" w:cs="Times New Roman"/>
          <w:sz w:val="26"/>
          <w:szCs w:val="26"/>
          <w:lang w:eastAsia="ar-SA"/>
        </w:rPr>
        <w:t>% от общего числа субъектов малого и среднего предпринимательства</w:t>
      </w:r>
      <w:r w:rsidR="00765FDB" w:rsidRPr="0066205F">
        <w:rPr>
          <w:rFonts w:ascii="Times New Roman" w:eastAsia="Times New Roman" w:hAnsi="Times New Roman" w:cs="Times New Roman"/>
          <w:sz w:val="26"/>
          <w:szCs w:val="26"/>
          <w:lang w:eastAsia="ar-SA"/>
        </w:rPr>
        <w:t xml:space="preserve">; </w:t>
      </w:r>
    </w:p>
    <w:p w:rsidR="00D67DCE" w:rsidRPr="0066205F" w:rsidRDefault="00D67DCE" w:rsidP="00D67DCE">
      <w:pPr>
        <w:suppressAutoHyphens/>
        <w:spacing w:after="0" w:line="240" w:lineRule="auto"/>
        <w:ind w:firstLine="709"/>
        <w:jc w:val="both"/>
        <w:rPr>
          <w:rFonts w:ascii="Times New Roman" w:eastAsia="Times New Roman" w:hAnsi="Times New Roman" w:cs="Times New Roman"/>
          <w:sz w:val="26"/>
          <w:szCs w:val="26"/>
          <w:lang w:eastAsia="ar-SA"/>
        </w:rPr>
      </w:pPr>
      <w:r w:rsidRPr="0066205F">
        <w:rPr>
          <w:rFonts w:ascii="Times New Roman" w:eastAsia="Times New Roman" w:hAnsi="Times New Roman" w:cs="Times New Roman"/>
          <w:sz w:val="26"/>
          <w:szCs w:val="26"/>
          <w:lang w:eastAsia="ar-SA"/>
        </w:rPr>
        <w:t>- доля муниципальных заказов размещенных среди субъектов малого и сред</w:t>
      </w:r>
      <w:r w:rsidR="009D06B8" w:rsidRPr="0066205F">
        <w:rPr>
          <w:rFonts w:ascii="Times New Roman" w:eastAsia="Times New Roman" w:hAnsi="Times New Roman" w:cs="Times New Roman"/>
          <w:sz w:val="26"/>
          <w:szCs w:val="26"/>
          <w:lang w:eastAsia="ar-SA"/>
        </w:rPr>
        <w:t>него предпринимательства в соответствии с законодательством не менее 15</w:t>
      </w:r>
      <w:r w:rsidR="00B9228D" w:rsidRPr="0066205F">
        <w:rPr>
          <w:rFonts w:ascii="Times New Roman" w:eastAsia="Times New Roman" w:hAnsi="Times New Roman" w:cs="Times New Roman"/>
          <w:sz w:val="26"/>
          <w:szCs w:val="26"/>
          <w:lang w:eastAsia="ar-SA"/>
        </w:rPr>
        <w:t>%;</w:t>
      </w:r>
    </w:p>
    <w:p w:rsidR="00B9228D" w:rsidRPr="0066205F" w:rsidRDefault="00B9228D" w:rsidP="00D67DCE">
      <w:pPr>
        <w:suppressAutoHyphens/>
        <w:spacing w:after="0" w:line="240" w:lineRule="auto"/>
        <w:ind w:firstLine="709"/>
        <w:jc w:val="both"/>
        <w:rPr>
          <w:rFonts w:ascii="Times New Roman" w:eastAsia="Times New Roman" w:hAnsi="Times New Roman" w:cs="Times New Roman"/>
          <w:sz w:val="26"/>
          <w:szCs w:val="26"/>
          <w:lang w:eastAsia="ar-SA"/>
        </w:rPr>
      </w:pPr>
      <w:r w:rsidRPr="0066205F">
        <w:rPr>
          <w:rFonts w:ascii="Times New Roman" w:eastAsia="Times New Roman" w:hAnsi="Times New Roman" w:cs="Times New Roman"/>
          <w:sz w:val="26"/>
          <w:szCs w:val="26"/>
          <w:lang w:eastAsia="ar-SA"/>
        </w:rPr>
        <w:t>- удовлетворенность предпринимателей работой органов местного самоуправления по развитию деятельности на территории МО (% от</w:t>
      </w:r>
      <w:r w:rsidR="007057D4" w:rsidRPr="0066205F">
        <w:rPr>
          <w:rFonts w:ascii="Times New Roman" w:eastAsia="Times New Roman" w:hAnsi="Times New Roman" w:cs="Times New Roman"/>
          <w:sz w:val="26"/>
          <w:szCs w:val="26"/>
          <w:lang w:eastAsia="ar-SA"/>
        </w:rPr>
        <w:t xml:space="preserve"> числа опрошенных), % (опрос 1 р</w:t>
      </w:r>
      <w:r w:rsidRPr="0066205F">
        <w:rPr>
          <w:rFonts w:ascii="Times New Roman" w:eastAsia="Times New Roman" w:hAnsi="Times New Roman" w:cs="Times New Roman"/>
          <w:sz w:val="26"/>
          <w:szCs w:val="26"/>
          <w:lang w:eastAsia="ar-SA"/>
        </w:rPr>
        <w:t>аз в год).</w:t>
      </w:r>
      <w:r w:rsidR="00EF32C9" w:rsidRPr="0066205F">
        <w:rPr>
          <w:rFonts w:ascii="Times New Roman" w:eastAsia="Times New Roman" w:hAnsi="Times New Roman" w:cs="Times New Roman"/>
          <w:sz w:val="26"/>
          <w:szCs w:val="26"/>
          <w:lang w:eastAsia="ar-SA"/>
        </w:rPr>
        <w:t xml:space="preserve"> </w:t>
      </w:r>
      <w:r w:rsidR="00EF32C9" w:rsidRPr="0066205F">
        <w:rPr>
          <w:rFonts w:ascii="Times New Roman" w:eastAsia="Times New Roman" w:hAnsi="Times New Roman" w:cs="Times New Roman"/>
          <w:color w:val="000000"/>
          <w:sz w:val="26"/>
          <w:szCs w:val="26"/>
          <w:lang w:eastAsia="ru-RU"/>
        </w:rPr>
        <w:t>В рамках соглашения по КЦП на 2018г. АТМР данный показатель планируют исключить из комплексной оценки, т.к. по данным опроса не удалось сделать объективные выводы.</w:t>
      </w:r>
    </w:p>
    <w:p w:rsidR="00D67DCE" w:rsidRPr="0066205F" w:rsidRDefault="00D67DCE" w:rsidP="00D67DCE">
      <w:pPr>
        <w:suppressAutoHyphens/>
        <w:spacing w:after="0" w:line="240" w:lineRule="auto"/>
        <w:ind w:firstLine="709"/>
        <w:jc w:val="both"/>
        <w:rPr>
          <w:rFonts w:ascii="Times New Roman" w:eastAsia="Times New Roman" w:hAnsi="Times New Roman" w:cs="Times New Roman"/>
          <w:sz w:val="26"/>
          <w:szCs w:val="26"/>
          <w:lang w:eastAsia="ar-SA"/>
        </w:rPr>
      </w:pPr>
      <w:r w:rsidRPr="0066205F">
        <w:rPr>
          <w:rFonts w:ascii="Times New Roman" w:eastAsia="Times New Roman" w:hAnsi="Times New Roman" w:cs="Times New Roman"/>
          <w:sz w:val="26"/>
          <w:szCs w:val="26"/>
          <w:lang w:eastAsia="ar-SA"/>
        </w:rPr>
        <w:t>Указанная система целевых показателей Программы является основой и обеспечит мониторинг ее реализации за отчетный период с целью уточнения или корректировки поставленных задач и проводимых мероприятий. В ходе реализации Программы перечень показателей может корректироваться.</w:t>
      </w:r>
    </w:p>
    <w:p w:rsidR="00D67DCE" w:rsidRDefault="00D67DCE" w:rsidP="00D67DCE">
      <w:pPr>
        <w:suppressAutoHyphens/>
        <w:spacing w:after="0" w:line="240" w:lineRule="auto"/>
        <w:ind w:firstLine="709"/>
        <w:jc w:val="both"/>
        <w:rPr>
          <w:rFonts w:ascii="Times New Roman" w:hAnsi="Times New Roman" w:cs="Times New Roman"/>
          <w:sz w:val="26"/>
          <w:szCs w:val="26"/>
        </w:rPr>
      </w:pPr>
    </w:p>
    <w:p w:rsidR="00365A53" w:rsidRDefault="00365A53" w:rsidP="00D67DCE">
      <w:pPr>
        <w:suppressAutoHyphens/>
        <w:spacing w:after="0" w:line="240" w:lineRule="auto"/>
        <w:ind w:firstLine="709"/>
        <w:jc w:val="both"/>
        <w:rPr>
          <w:rFonts w:ascii="Times New Roman" w:hAnsi="Times New Roman" w:cs="Times New Roman"/>
          <w:sz w:val="26"/>
          <w:szCs w:val="26"/>
        </w:rPr>
      </w:pPr>
    </w:p>
    <w:p w:rsidR="00365A53" w:rsidRDefault="00365A53" w:rsidP="00D67DCE">
      <w:pPr>
        <w:suppressAutoHyphens/>
        <w:spacing w:after="0" w:line="240" w:lineRule="auto"/>
        <w:ind w:firstLine="709"/>
        <w:jc w:val="both"/>
        <w:rPr>
          <w:rFonts w:ascii="Times New Roman" w:hAnsi="Times New Roman" w:cs="Times New Roman"/>
          <w:sz w:val="26"/>
          <w:szCs w:val="26"/>
        </w:rPr>
      </w:pPr>
    </w:p>
    <w:p w:rsidR="00365A53" w:rsidRDefault="00365A53" w:rsidP="00D67DCE">
      <w:pPr>
        <w:suppressAutoHyphens/>
        <w:spacing w:after="0" w:line="240" w:lineRule="auto"/>
        <w:ind w:firstLine="709"/>
        <w:jc w:val="both"/>
        <w:rPr>
          <w:rFonts w:ascii="Times New Roman" w:hAnsi="Times New Roman" w:cs="Times New Roman"/>
          <w:sz w:val="26"/>
          <w:szCs w:val="26"/>
        </w:rPr>
      </w:pPr>
    </w:p>
    <w:p w:rsidR="00365A53" w:rsidRDefault="00365A53" w:rsidP="00D67DCE">
      <w:pPr>
        <w:suppressAutoHyphens/>
        <w:spacing w:after="0" w:line="240" w:lineRule="auto"/>
        <w:ind w:firstLine="709"/>
        <w:jc w:val="both"/>
        <w:rPr>
          <w:rFonts w:ascii="Times New Roman" w:hAnsi="Times New Roman" w:cs="Times New Roman"/>
          <w:sz w:val="26"/>
          <w:szCs w:val="26"/>
        </w:rPr>
      </w:pPr>
    </w:p>
    <w:p w:rsidR="00365A53" w:rsidRDefault="00365A53" w:rsidP="00D67DCE">
      <w:pPr>
        <w:suppressAutoHyphens/>
        <w:spacing w:after="0" w:line="240" w:lineRule="auto"/>
        <w:ind w:firstLine="709"/>
        <w:jc w:val="both"/>
        <w:rPr>
          <w:rFonts w:ascii="Times New Roman" w:hAnsi="Times New Roman" w:cs="Times New Roman"/>
          <w:sz w:val="26"/>
          <w:szCs w:val="26"/>
        </w:rPr>
      </w:pPr>
    </w:p>
    <w:p w:rsidR="00365A53" w:rsidRDefault="00365A53" w:rsidP="00D67DCE">
      <w:pPr>
        <w:suppressAutoHyphens/>
        <w:spacing w:after="0" w:line="240" w:lineRule="auto"/>
        <w:ind w:firstLine="709"/>
        <w:jc w:val="both"/>
        <w:rPr>
          <w:rFonts w:ascii="Times New Roman" w:hAnsi="Times New Roman" w:cs="Times New Roman"/>
          <w:sz w:val="26"/>
          <w:szCs w:val="26"/>
        </w:rPr>
      </w:pPr>
    </w:p>
    <w:p w:rsidR="00365A53" w:rsidRDefault="00365A53" w:rsidP="00D67DCE">
      <w:pPr>
        <w:suppressAutoHyphens/>
        <w:spacing w:after="0" w:line="240" w:lineRule="auto"/>
        <w:ind w:firstLine="709"/>
        <w:jc w:val="both"/>
        <w:rPr>
          <w:rFonts w:ascii="Times New Roman" w:hAnsi="Times New Roman" w:cs="Times New Roman"/>
          <w:sz w:val="26"/>
          <w:szCs w:val="26"/>
        </w:rPr>
      </w:pPr>
    </w:p>
    <w:p w:rsidR="00365A53" w:rsidRDefault="00365A53" w:rsidP="00D67DCE">
      <w:pPr>
        <w:suppressAutoHyphens/>
        <w:spacing w:after="0" w:line="240" w:lineRule="auto"/>
        <w:ind w:firstLine="709"/>
        <w:jc w:val="both"/>
        <w:rPr>
          <w:rFonts w:ascii="Times New Roman" w:hAnsi="Times New Roman" w:cs="Times New Roman"/>
          <w:sz w:val="26"/>
          <w:szCs w:val="26"/>
        </w:rPr>
      </w:pPr>
    </w:p>
    <w:p w:rsidR="00365A53" w:rsidRDefault="00365A53" w:rsidP="00D67DCE">
      <w:pPr>
        <w:suppressAutoHyphens/>
        <w:spacing w:after="0" w:line="240" w:lineRule="auto"/>
        <w:ind w:firstLine="709"/>
        <w:jc w:val="both"/>
        <w:rPr>
          <w:rFonts w:ascii="Times New Roman" w:hAnsi="Times New Roman" w:cs="Times New Roman"/>
          <w:sz w:val="26"/>
          <w:szCs w:val="26"/>
        </w:rPr>
      </w:pPr>
    </w:p>
    <w:p w:rsidR="00365A53" w:rsidRDefault="00365A53" w:rsidP="00D67DCE">
      <w:pPr>
        <w:suppressAutoHyphens/>
        <w:spacing w:after="0" w:line="240" w:lineRule="auto"/>
        <w:ind w:firstLine="709"/>
        <w:jc w:val="both"/>
        <w:rPr>
          <w:rFonts w:ascii="Times New Roman" w:hAnsi="Times New Roman" w:cs="Times New Roman"/>
          <w:sz w:val="26"/>
          <w:szCs w:val="26"/>
        </w:rPr>
      </w:pPr>
    </w:p>
    <w:p w:rsidR="00365A53" w:rsidRDefault="00365A53" w:rsidP="00D67DCE">
      <w:pPr>
        <w:suppressAutoHyphens/>
        <w:spacing w:after="0" w:line="240" w:lineRule="auto"/>
        <w:ind w:firstLine="709"/>
        <w:jc w:val="both"/>
        <w:rPr>
          <w:rFonts w:ascii="Times New Roman" w:hAnsi="Times New Roman" w:cs="Times New Roman"/>
          <w:sz w:val="26"/>
          <w:szCs w:val="26"/>
        </w:rPr>
      </w:pPr>
    </w:p>
    <w:p w:rsidR="00365A53" w:rsidRDefault="00365A53" w:rsidP="00D67DCE">
      <w:pPr>
        <w:suppressAutoHyphens/>
        <w:spacing w:after="0" w:line="240" w:lineRule="auto"/>
        <w:ind w:firstLine="709"/>
        <w:jc w:val="both"/>
        <w:rPr>
          <w:rFonts w:ascii="Times New Roman" w:hAnsi="Times New Roman" w:cs="Times New Roman"/>
          <w:sz w:val="26"/>
          <w:szCs w:val="26"/>
        </w:rPr>
      </w:pPr>
    </w:p>
    <w:p w:rsidR="00365A53" w:rsidRDefault="00365A53" w:rsidP="00D67DCE">
      <w:pPr>
        <w:suppressAutoHyphens/>
        <w:spacing w:after="0" w:line="240" w:lineRule="auto"/>
        <w:ind w:firstLine="709"/>
        <w:jc w:val="both"/>
        <w:rPr>
          <w:rFonts w:ascii="Times New Roman" w:hAnsi="Times New Roman" w:cs="Times New Roman"/>
          <w:sz w:val="26"/>
          <w:szCs w:val="26"/>
        </w:rPr>
      </w:pPr>
    </w:p>
    <w:p w:rsidR="00365A53" w:rsidRDefault="00365A53" w:rsidP="00D67DCE">
      <w:pPr>
        <w:suppressAutoHyphens/>
        <w:spacing w:after="0" w:line="240" w:lineRule="auto"/>
        <w:ind w:firstLine="709"/>
        <w:jc w:val="both"/>
        <w:rPr>
          <w:rFonts w:ascii="Times New Roman" w:hAnsi="Times New Roman" w:cs="Times New Roman"/>
          <w:sz w:val="26"/>
          <w:szCs w:val="26"/>
        </w:rPr>
      </w:pPr>
    </w:p>
    <w:p w:rsidR="00365A53" w:rsidRDefault="00365A53" w:rsidP="00D67DCE">
      <w:pPr>
        <w:suppressAutoHyphens/>
        <w:spacing w:after="0" w:line="240" w:lineRule="auto"/>
        <w:ind w:firstLine="709"/>
        <w:jc w:val="both"/>
        <w:rPr>
          <w:rFonts w:ascii="Times New Roman" w:hAnsi="Times New Roman" w:cs="Times New Roman"/>
          <w:sz w:val="26"/>
          <w:szCs w:val="26"/>
        </w:rPr>
      </w:pPr>
    </w:p>
    <w:p w:rsidR="00365A53" w:rsidRDefault="00365A53" w:rsidP="00D67DCE">
      <w:pPr>
        <w:suppressAutoHyphens/>
        <w:spacing w:after="0" w:line="240" w:lineRule="auto"/>
        <w:ind w:firstLine="709"/>
        <w:jc w:val="both"/>
        <w:rPr>
          <w:rFonts w:ascii="Times New Roman" w:hAnsi="Times New Roman" w:cs="Times New Roman"/>
          <w:sz w:val="26"/>
          <w:szCs w:val="26"/>
        </w:rPr>
      </w:pPr>
    </w:p>
    <w:p w:rsidR="00365A53" w:rsidRDefault="00365A53" w:rsidP="00D67DCE">
      <w:pPr>
        <w:suppressAutoHyphens/>
        <w:spacing w:after="0" w:line="240" w:lineRule="auto"/>
        <w:ind w:firstLine="709"/>
        <w:jc w:val="both"/>
        <w:rPr>
          <w:rFonts w:ascii="Times New Roman" w:hAnsi="Times New Roman" w:cs="Times New Roman"/>
          <w:sz w:val="26"/>
          <w:szCs w:val="26"/>
        </w:rPr>
      </w:pPr>
    </w:p>
    <w:p w:rsidR="00365A53" w:rsidRDefault="00365A53" w:rsidP="00D67DCE">
      <w:pPr>
        <w:suppressAutoHyphens/>
        <w:spacing w:after="0" w:line="240" w:lineRule="auto"/>
        <w:ind w:firstLine="709"/>
        <w:jc w:val="both"/>
        <w:rPr>
          <w:rFonts w:ascii="Times New Roman" w:hAnsi="Times New Roman" w:cs="Times New Roman"/>
          <w:sz w:val="26"/>
          <w:szCs w:val="26"/>
        </w:rPr>
      </w:pPr>
    </w:p>
    <w:p w:rsidR="00365A53" w:rsidRDefault="00365A53" w:rsidP="00D67DCE">
      <w:pPr>
        <w:suppressAutoHyphens/>
        <w:spacing w:after="0" w:line="240" w:lineRule="auto"/>
        <w:ind w:firstLine="709"/>
        <w:jc w:val="both"/>
        <w:rPr>
          <w:rFonts w:ascii="Times New Roman" w:hAnsi="Times New Roman" w:cs="Times New Roman"/>
          <w:sz w:val="26"/>
          <w:szCs w:val="26"/>
        </w:rPr>
      </w:pPr>
    </w:p>
    <w:p w:rsidR="006D7698" w:rsidRDefault="006D7698" w:rsidP="00D67DCE">
      <w:pPr>
        <w:suppressAutoHyphens/>
        <w:spacing w:after="0" w:line="240" w:lineRule="auto"/>
        <w:ind w:firstLine="709"/>
        <w:jc w:val="both"/>
        <w:rPr>
          <w:rFonts w:ascii="Times New Roman" w:hAnsi="Times New Roman" w:cs="Times New Roman"/>
          <w:sz w:val="26"/>
          <w:szCs w:val="26"/>
        </w:rPr>
      </w:pPr>
    </w:p>
    <w:p w:rsidR="006D7698" w:rsidRDefault="006D7698" w:rsidP="00D67DCE">
      <w:pPr>
        <w:suppressAutoHyphens/>
        <w:spacing w:after="0" w:line="240" w:lineRule="auto"/>
        <w:ind w:firstLine="709"/>
        <w:jc w:val="both"/>
        <w:rPr>
          <w:rFonts w:ascii="Times New Roman" w:hAnsi="Times New Roman" w:cs="Times New Roman"/>
          <w:sz w:val="26"/>
          <w:szCs w:val="26"/>
        </w:rPr>
      </w:pPr>
    </w:p>
    <w:p w:rsidR="006D7698" w:rsidRDefault="006D7698" w:rsidP="00D67DCE">
      <w:pPr>
        <w:suppressAutoHyphens/>
        <w:spacing w:after="0" w:line="240" w:lineRule="auto"/>
        <w:ind w:firstLine="709"/>
        <w:jc w:val="both"/>
        <w:rPr>
          <w:rFonts w:ascii="Times New Roman" w:hAnsi="Times New Roman" w:cs="Times New Roman"/>
          <w:sz w:val="26"/>
          <w:szCs w:val="26"/>
        </w:rPr>
      </w:pPr>
    </w:p>
    <w:p w:rsidR="006D7698" w:rsidRDefault="006D7698" w:rsidP="00D67DCE">
      <w:pPr>
        <w:suppressAutoHyphens/>
        <w:spacing w:after="0" w:line="240" w:lineRule="auto"/>
        <w:ind w:firstLine="709"/>
        <w:jc w:val="both"/>
        <w:rPr>
          <w:rFonts w:ascii="Times New Roman" w:hAnsi="Times New Roman" w:cs="Times New Roman"/>
          <w:sz w:val="26"/>
          <w:szCs w:val="26"/>
        </w:rPr>
      </w:pPr>
    </w:p>
    <w:p w:rsidR="006D7698" w:rsidRDefault="006D7698" w:rsidP="00D67DCE">
      <w:pPr>
        <w:suppressAutoHyphens/>
        <w:spacing w:after="0" w:line="240" w:lineRule="auto"/>
        <w:ind w:firstLine="709"/>
        <w:jc w:val="both"/>
        <w:rPr>
          <w:rFonts w:ascii="Times New Roman" w:hAnsi="Times New Roman" w:cs="Times New Roman"/>
          <w:sz w:val="26"/>
          <w:szCs w:val="26"/>
        </w:rPr>
      </w:pPr>
    </w:p>
    <w:p w:rsidR="006D7698" w:rsidRDefault="006D7698" w:rsidP="00D67DCE">
      <w:pPr>
        <w:suppressAutoHyphens/>
        <w:spacing w:after="0" w:line="240" w:lineRule="auto"/>
        <w:ind w:firstLine="709"/>
        <w:jc w:val="both"/>
        <w:rPr>
          <w:rFonts w:ascii="Times New Roman" w:hAnsi="Times New Roman" w:cs="Times New Roman"/>
          <w:sz w:val="26"/>
          <w:szCs w:val="26"/>
        </w:rPr>
      </w:pPr>
    </w:p>
    <w:p w:rsidR="006D7698" w:rsidRDefault="006D7698" w:rsidP="00D67DCE">
      <w:pPr>
        <w:suppressAutoHyphens/>
        <w:spacing w:after="0" w:line="240" w:lineRule="auto"/>
        <w:ind w:firstLine="709"/>
        <w:jc w:val="both"/>
        <w:rPr>
          <w:rFonts w:ascii="Times New Roman" w:hAnsi="Times New Roman" w:cs="Times New Roman"/>
          <w:sz w:val="26"/>
          <w:szCs w:val="26"/>
        </w:rPr>
      </w:pPr>
      <w:bookmarkStart w:id="1" w:name="_GoBack"/>
      <w:bookmarkEnd w:id="1"/>
    </w:p>
    <w:p w:rsidR="00365A53" w:rsidRDefault="00365A53" w:rsidP="00D67DCE">
      <w:pPr>
        <w:suppressAutoHyphens/>
        <w:spacing w:after="0" w:line="240" w:lineRule="auto"/>
        <w:ind w:firstLine="709"/>
        <w:jc w:val="both"/>
        <w:rPr>
          <w:rFonts w:ascii="Times New Roman" w:hAnsi="Times New Roman" w:cs="Times New Roman"/>
          <w:sz w:val="26"/>
          <w:szCs w:val="26"/>
        </w:rPr>
      </w:pPr>
    </w:p>
    <w:p w:rsidR="00365A53" w:rsidRPr="0066205F" w:rsidRDefault="00365A53" w:rsidP="00D67DCE">
      <w:pPr>
        <w:suppressAutoHyphens/>
        <w:spacing w:after="0" w:line="240" w:lineRule="auto"/>
        <w:ind w:firstLine="709"/>
        <w:jc w:val="both"/>
        <w:rPr>
          <w:rFonts w:ascii="Times New Roman" w:hAnsi="Times New Roman" w:cs="Times New Roman"/>
          <w:sz w:val="26"/>
          <w:szCs w:val="26"/>
        </w:rPr>
      </w:pPr>
    </w:p>
    <w:p w:rsidR="009B3304" w:rsidRPr="0066205F" w:rsidRDefault="009B3304" w:rsidP="009B3304">
      <w:pPr>
        <w:spacing w:after="0" w:line="240" w:lineRule="auto"/>
        <w:ind w:firstLine="708"/>
        <w:jc w:val="center"/>
        <w:rPr>
          <w:rFonts w:ascii="Times New Roman" w:eastAsia="Times New Roman" w:hAnsi="Times New Roman" w:cs="Times New Roman"/>
          <w:b/>
          <w:color w:val="333333"/>
          <w:sz w:val="26"/>
          <w:szCs w:val="26"/>
          <w:lang w:eastAsia="ru-RU"/>
        </w:rPr>
      </w:pPr>
      <w:r w:rsidRPr="0066205F">
        <w:rPr>
          <w:rFonts w:ascii="Times New Roman" w:eastAsia="Times New Roman" w:hAnsi="Times New Roman" w:cs="Times New Roman"/>
          <w:b/>
          <w:color w:val="333333"/>
          <w:sz w:val="26"/>
          <w:szCs w:val="26"/>
          <w:lang w:eastAsia="ru-RU"/>
        </w:rPr>
        <w:lastRenderedPageBreak/>
        <w:t>Информация об итогах развития малого и среднего предпринимательства на территории муниципального образования поселок Боровский за 201</w:t>
      </w:r>
      <w:r w:rsidR="000B6153" w:rsidRPr="0066205F">
        <w:rPr>
          <w:rFonts w:ascii="Times New Roman" w:eastAsia="Times New Roman" w:hAnsi="Times New Roman" w:cs="Times New Roman"/>
          <w:b/>
          <w:color w:val="333333"/>
          <w:sz w:val="26"/>
          <w:szCs w:val="26"/>
          <w:lang w:eastAsia="ru-RU"/>
        </w:rPr>
        <w:t>6</w:t>
      </w:r>
      <w:r w:rsidRPr="0066205F">
        <w:rPr>
          <w:rFonts w:ascii="Times New Roman" w:eastAsia="Times New Roman" w:hAnsi="Times New Roman" w:cs="Times New Roman"/>
          <w:b/>
          <w:color w:val="333333"/>
          <w:sz w:val="26"/>
          <w:szCs w:val="26"/>
          <w:lang w:eastAsia="ru-RU"/>
        </w:rPr>
        <w:t xml:space="preserve"> год</w:t>
      </w:r>
    </w:p>
    <w:p w:rsidR="009B3304" w:rsidRPr="0066205F" w:rsidRDefault="009B3304" w:rsidP="000B6153">
      <w:pPr>
        <w:shd w:val="clear" w:color="auto" w:fill="FFFFFF"/>
        <w:autoSpaceDE w:val="0"/>
        <w:autoSpaceDN w:val="0"/>
        <w:adjustRightInd w:val="0"/>
        <w:jc w:val="center"/>
        <w:rPr>
          <w:rFonts w:ascii="Times New Roman" w:hAnsi="Times New Roman" w:cs="Times New Roman"/>
          <w:b/>
          <w:sz w:val="26"/>
          <w:szCs w:val="26"/>
        </w:rPr>
      </w:pPr>
      <w:r w:rsidRPr="0066205F">
        <w:rPr>
          <w:rFonts w:ascii="Times New Roman" w:hAnsi="Times New Roman" w:cs="Times New Roman"/>
          <w:b/>
          <w:sz w:val="26"/>
          <w:szCs w:val="26"/>
        </w:rPr>
        <w:t>МАЛОЕ  И СРЕДНЕЕ  ПРЕДПРИНИМАТЕЛЬСТВО</w:t>
      </w:r>
    </w:p>
    <w:p w:rsidR="00AF6F78" w:rsidRPr="0066205F" w:rsidRDefault="00AF6F78" w:rsidP="00AF6F78">
      <w:pPr>
        <w:pStyle w:val="ConsPlusNormal"/>
        <w:widowControl/>
        <w:ind w:firstLine="540"/>
        <w:jc w:val="both"/>
        <w:rPr>
          <w:rFonts w:ascii="Times New Roman" w:hAnsi="Times New Roman" w:cs="Times New Roman"/>
          <w:sz w:val="26"/>
          <w:szCs w:val="26"/>
        </w:rPr>
      </w:pPr>
      <w:r w:rsidRPr="0066205F">
        <w:rPr>
          <w:rFonts w:ascii="Times New Roman" w:hAnsi="Times New Roman" w:cs="Times New Roman"/>
          <w:sz w:val="26"/>
          <w:szCs w:val="26"/>
        </w:rPr>
        <w:t>Развитие малого и среднего предпринимательства является одним из наиболее значимых направлений деятельности органов местного самоуправления в рамках решения вопросов социально-экономического развития муниципального образования поселок Боровский.</w:t>
      </w:r>
    </w:p>
    <w:p w:rsidR="00AF6F78" w:rsidRPr="0066205F" w:rsidRDefault="00AF6F78" w:rsidP="00AF6F78">
      <w:pPr>
        <w:pStyle w:val="ConsPlusNormal"/>
        <w:widowControl/>
        <w:ind w:firstLine="0"/>
        <w:jc w:val="both"/>
        <w:rPr>
          <w:rFonts w:ascii="Times New Roman" w:hAnsi="Times New Roman" w:cs="Times New Roman"/>
          <w:sz w:val="26"/>
          <w:szCs w:val="26"/>
        </w:rPr>
      </w:pPr>
      <w:r w:rsidRPr="0066205F">
        <w:rPr>
          <w:rFonts w:ascii="Times New Roman" w:hAnsi="Times New Roman" w:cs="Times New Roman"/>
          <w:sz w:val="26"/>
          <w:szCs w:val="26"/>
        </w:rPr>
        <w:t xml:space="preserve">       По состоянию на 01.01.201</w:t>
      </w:r>
      <w:r w:rsidR="009B739A" w:rsidRPr="0066205F">
        <w:rPr>
          <w:rFonts w:ascii="Times New Roman" w:hAnsi="Times New Roman" w:cs="Times New Roman"/>
          <w:sz w:val="26"/>
          <w:szCs w:val="26"/>
        </w:rPr>
        <w:t>7</w:t>
      </w:r>
      <w:r w:rsidRPr="0066205F">
        <w:rPr>
          <w:rFonts w:ascii="Times New Roman" w:hAnsi="Times New Roman" w:cs="Times New Roman"/>
          <w:sz w:val="26"/>
          <w:szCs w:val="26"/>
        </w:rPr>
        <w:t xml:space="preserve"> года в расчете на 1000 человек  в нашем поселке приходится 6,3 предприятий малого бизнеса.</w:t>
      </w:r>
    </w:p>
    <w:p w:rsidR="00AF6F78" w:rsidRPr="0066205F" w:rsidRDefault="00AF6F78" w:rsidP="00AF6F78">
      <w:pPr>
        <w:pStyle w:val="ConsPlusNormal"/>
        <w:widowControl/>
        <w:ind w:firstLine="540"/>
        <w:jc w:val="both"/>
        <w:rPr>
          <w:rFonts w:ascii="Times New Roman" w:hAnsi="Times New Roman" w:cs="Times New Roman"/>
          <w:sz w:val="26"/>
          <w:szCs w:val="26"/>
        </w:rPr>
      </w:pPr>
      <w:r w:rsidRPr="0066205F">
        <w:rPr>
          <w:rFonts w:ascii="Times New Roman" w:hAnsi="Times New Roman" w:cs="Times New Roman"/>
          <w:sz w:val="26"/>
          <w:szCs w:val="26"/>
        </w:rPr>
        <w:t>В разрезе количества предприятий малый бизнес поселка Боровский представлен несколькими направлениями экономической деятельности, ведущими из которых являются:</w:t>
      </w:r>
    </w:p>
    <w:p w:rsidR="00AF6F78" w:rsidRPr="0066205F" w:rsidRDefault="00AF6F78" w:rsidP="00AF6F78">
      <w:pPr>
        <w:pStyle w:val="ConsPlusNormal"/>
        <w:widowControl/>
        <w:ind w:firstLine="540"/>
        <w:jc w:val="both"/>
        <w:rPr>
          <w:rFonts w:ascii="Times New Roman" w:hAnsi="Times New Roman" w:cs="Times New Roman"/>
          <w:sz w:val="26"/>
          <w:szCs w:val="26"/>
        </w:rPr>
      </w:pPr>
      <w:r w:rsidRPr="0066205F">
        <w:rPr>
          <w:rFonts w:ascii="Times New Roman" w:hAnsi="Times New Roman" w:cs="Times New Roman"/>
          <w:sz w:val="26"/>
          <w:szCs w:val="26"/>
        </w:rPr>
        <w:t>- сфера торговли и общественного питания – 43%;</w:t>
      </w:r>
    </w:p>
    <w:p w:rsidR="00AF6F78" w:rsidRPr="0066205F" w:rsidRDefault="00AF6F78" w:rsidP="00AF6F78">
      <w:pPr>
        <w:pStyle w:val="ConsPlusNormal"/>
        <w:widowControl/>
        <w:ind w:firstLine="540"/>
        <w:jc w:val="both"/>
        <w:rPr>
          <w:rFonts w:ascii="Times New Roman" w:hAnsi="Times New Roman" w:cs="Times New Roman"/>
          <w:sz w:val="26"/>
          <w:szCs w:val="26"/>
        </w:rPr>
      </w:pPr>
      <w:r w:rsidRPr="0066205F">
        <w:rPr>
          <w:rFonts w:ascii="Times New Roman" w:hAnsi="Times New Roman" w:cs="Times New Roman"/>
          <w:sz w:val="26"/>
          <w:szCs w:val="26"/>
        </w:rPr>
        <w:t>- предприятия промышленности  - 10%;</w:t>
      </w:r>
    </w:p>
    <w:p w:rsidR="00AF6F78" w:rsidRPr="0066205F" w:rsidRDefault="00AF6F78" w:rsidP="00AF6F78">
      <w:pPr>
        <w:pStyle w:val="ConsPlusNormal"/>
        <w:widowControl/>
        <w:ind w:firstLine="540"/>
        <w:jc w:val="both"/>
        <w:rPr>
          <w:rFonts w:ascii="Times New Roman" w:hAnsi="Times New Roman" w:cs="Times New Roman"/>
          <w:sz w:val="26"/>
          <w:szCs w:val="26"/>
        </w:rPr>
      </w:pPr>
      <w:r w:rsidRPr="0066205F">
        <w:rPr>
          <w:rFonts w:ascii="Times New Roman" w:hAnsi="Times New Roman" w:cs="Times New Roman"/>
          <w:sz w:val="26"/>
          <w:szCs w:val="26"/>
        </w:rPr>
        <w:t>- строительство - 4%;</w:t>
      </w:r>
    </w:p>
    <w:p w:rsidR="00AF6F78" w:rsidRPr="0066205F" w:rsidRDefault="00AF6F78" w:rsidP="00AF6F78">
      <w:pPr>
        <w:pStyle w:val="ConsPlusNormal"/>
        <w:widowControl/>
        <w:ind w:firstLine="540"/>
        <w:jc w:val="both"/>
        <w:rPr>
          <w:rFonts w:ascii="Times New Roman" w:hAnsi="Times New Roman" w:cs="Times New Roman"/>
          <w:sz w:val="26"/>
          <w:szCs w:val="26"/>
        </w:rPr>
      </w:pPr>
      <w:r w:rsidRPr="0066205F">
        <w:rPr>
          <w:rFonts w:ascii="Times New Roman" w:hAnsi="Times New Roman" w:cs="Times New Roman"/>
          <w:sz w:val="26"/>
          <w:szCs w:val="26"/>
        </w:rPr>
        <w:t>- транспорт – 13%</w:t>
      </w:r>
    </w:p>
    <w:p w:rsidR="00AF6F78" w:rsidRPr="0066205F" w:rsidRDefault="00AF6F78" w:rsidP="00AF6F78">
      <w:pPr>
        <w:pStyle w:val="ConsPlusNormal"/>
        <w:widowControl/>
        <w:ind w:firstLine="540"/>
        <w:jc w:val="both"/>
        <w:rPr>
          <w:rFonts w:ascii="Times New Roman" w:hAnsi="Times New Roman" w:cs="Times New Roman"/>
          <w:sz w:val="26"/>
          <w:szCs w:val="26"/>
        </w:rPr>
      </w:pPr>
      <w:r w:rsidRPr="0066205F">
        <w:rPr>
          <w:rFonts w:ascii="Times New Roman" w:hAnsi="Times New Roman" w:cs="Times New Roman"/>
          <w:sz w:val="26"/>
          <w:szCs w:val="26"/>
        </w:rPr>
        <w:t>- прочие – 30%</w:t>
      </w:r>
    </w:p>
    <w:p w:rsidR="00AF6F78" w:rsidRPr="0066205F" w:rsidRDefault="00AF6F78" w:rsidP="00AF6F78">
      <w:pPr>
        <w:pStyle w:val="ConsPlusNormal"/>
        <w:widowControl/>
        <w:tabs>
          <w:tab w:val="left" w:pos="1725"/>
        </w:tabs>
        <w:ind w:left="1622" w:hanging="1622"/>
        <w:jc w:val="center"/>
        <w:rPr>
          <w:rFonts w:ascii="Times New Roman" w:hAnsi="Times New Roman" w:cs="Times New Roman"/>
          <w:b/>
          <w:sz w:val="26"/>
          <w:szCs w:val="26"/>
        </w:rPr>
      </w:pPr>
      <w:r w:rsidRPr="0066205F">
        <w:rPr>
          <w:rFonts w:ascii="Times New Roman" w:hAnsi="Times New Roman" w:cs="Times New Roman"/>
          <w:b/>
          <w:sz w:val="26"/>
          <w:szCs w:val="26"/>
        </w:rPr>
        <w:t>СТРУКТУРА МАЛОГО ПРЕДПРИНИМАТЕЛЬСТВА</w:t>
      </w:r>
    </w:p>
    <w:p w:rsidR="00AF6F78" w:rsidRPr="0066205F" w:rsidRDefault="00AF6F78" w:rsidP="00AF6F78">
      <w:pPr>
        <w:pStyle w:val="ConsPlusNormal"/>
        <w:widowControl/>
        <w:tabs>
          <w:tab w:val="left" w:pos="1725"/>
        </w:tabs>
        <w:ind w:left="1620" w:hanging="1620"/>
        <w:jc w:val="center"/>
        <w:rPr>
          <w:rFonts w:ascii="Times New Roman" w:hAnsi="Times New Roman" w:cs="Times New Roman"/>
          <w:b/>
          <w:sz w:val="26"/>
          <w:szCs w:val="26"/>
        </w:rPr>
      </w:pPr>
      <w:r w:rsidRPr="0066205F">
        <w:rPr>
          <w:rFonts w:ascii="Times New Roman" w:hAnsi="Times New Roman" w:cs="Times New Roman"/>
          <w:b/>
          <w:sz w:val="26"/>
          <w:szCs w:val="26"/>
        </w:rPr>
        <w:t>ПО ВИДАМ   ЭКОНОМИЧЕСКОЙ ДЕЯТЕЛЬНОСТИ ЗА 2015г.,</w:t>
      </w:r>
    </w:p>
    <w:p w:rsidR="00AF6F78" w:rsidRPr="0066205F" w:rsidRDefault="00AF6F78" w:rsidP="00AF6F78">
      <w:pPr>
        <w:pStyle w:val="ConsPlusNormal"/>
        <w:widowControl/>
        <w:tabs>
          <w:tab w:val="left" w:pos="1725"/>
        </w:tabs>
        <w:ind w:left="1620" w:hanging="1620"/>
        <w:jc w:val="center"/>
        <w:rPr>
          <w:rFonts w:ascii="Times New Roman" w:hAnsi="Times New Roman" w:cs="Times New Roman"/>
          <w:b/>
          <w:sz w:val="26"/>
          <w:szCs w:val="26"/>
        </w:rPr>
      </w:pPr>
      <w:r w:rsidRPr="0066205F">
        <w:rPr>
          <w:rFonts w:ascii="Times New Roman" w:hAnsi="Times New Roman" w:cs="Times New Roman"/>
          <w:b/>
          <w:sz w:val="26"/>
          <w:szCs w:val="26"/>
        </w:rPr>
        <w:t>В ПРОЦЕНТАХ</w:t>
      </w:r>
    </w:p>
    <w:p w:rsidR="00AF6F78" w:rsidRPr="0066205F" w:rsidRDefault="00AF6F78" w:rsidP="00AF6F78">
      <w:pPr>
        <w:pStyle w:val="ConsPlusNormal"/>
        <w:widowControl/>
        <w:tabs>
          <w:tab w:val="left" w:pos="1725"/>
        </w:tabs>
        <w:ind w:left="1620" w:hanging="1620"/>
        <w:jc w:val="center"/>
        <w:rPr>
          <w:rFonts w:ascii="Times New Roman" w:hAnsi="Times New Roman" w:cs="Times New Roman"/>
          <w:b/>
          <w:sz w:val="26"/>
          <w:szCs w:val="26"/>
        </w:rPr>
      </w:pPr>
    </w:p>
    <w:p w:rsidR="00AF6F78" w:rsidRPr="0066205F" w:rsidRDefault="00AF6F78" w:rsidP="00AF6F78">
      <w:pPr>
        <w:pStyle w:val="ConsPlusNormal"/>
        <w:widowControl/>
        <w:tabs>
          <w:tab w:val="left" w:pos="1725"/>
        </w:tabs>
        <w:ind w:left="1620" w:hanging="1620"/>
        <w:jc w:val="center"/>
        <w:rPr>
          <w:rFonts w:ascii="Times New Roman" w:hAnsi="Times New Roman" w:cs="Times New Roman"/>
          <w:sz w:val="26"/>
          <w:szCs w:val="26"/>
        </w:rPr>
      </w:pPr>
      <w:r w:rsidRPr="0066205F">
        <w:rPr>
          <w:rFonts w:ascii="Times New Roman" w:hAnsi="Times New Roman" w:cs="Times New Roman"/>
          <w:noProof/>
          <w:sz w:val="26"/>
          <w:szCs w:val="26"/>
          <w:lang w:eastAsia="ru-RU"/>
        </w:rPr>
        <w:drawing>
          <wp:inline distT="0" distB="0" distL="0" distR="0" wp14:anchorId="1B47FF7B" wp14:editId="3420D1C0">
            <wp:extent cx="5019675" cy="4238625"/>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F6F78" w:rsidRPr="0066205F" w:rsidRDefault="00AF6F78" w:rsidP="00AF6F78">
      <w:pPr>
        <w:pStyle w:val="ConsPlusNormal"/>
        <w:widowControl/>
        <w:ind w:firstLine="539"/>
        <w:jc w:val="both"/>
        <w:rPr>
          <w:rFonts w:ascii="Times New Roman" w:hAnsi="Times New Roman" w:cs="Times New Roman"/>
          <w:sz w:val="26"/>
          <w:szCs w:val="26"/>
        </w:rPr>
      </w:pPr>
      <w:r w:rsidRPr="0066205F">
        <w:rPr>
          <w:rFonts w:ascii="Times New Roman" w:hAnsi="Times New Roman" w:cs="Times New Roman"/>
          <w:sz w:val="26"/>
          <w:szCs w:val="26"/>
        </w:rPr>
        <w:t>На предприятиях малого и среднего бизнеса трудится 3758 человек, что составляет 32% от общего количества занятых в экономике.</w:t>
      </w:r>
    </w:p>
    <w:p w:rsidR="00AF6F78" w:rsidRPr="0066205F" w:rsidRDefault="00AF6F78" w:rsidP="00AF6F78">
      <w:pPr>
        <w:pStyle w:val="a6"/>
        <w:ind w:firstLine="539"/>
        <w:jc w:val="both"/>
        <w:rPr>
          <w:sz w:val="26"/>
          <w:szCs w:val="26"/>
        </w:rPr>
      </w:pPr>
      <w:r w:rsidRPr="0066205F">
        <w:rPr>
          <w:sz w:val="26"/>
          <w:szCs w:val="26"/>
        </w:rPr>
        <w:lastRenderedPageBreak/>
        <w:t>В   таблице  представлены  основные финансово-экономические показатели  развития  малого бизнеса  за  201</w:t>
      </w:r>
      <w:r w:rsidR="00DF3EBF" w:rsidRPr="0066205F">
        <w:rPr>
          <w:sz w:val="26"/>
          <w:szCs w:val="26"/>
        </w:rPr>
        <w:t>5</w:t>
      </w:r>
      <w:r w:rsidRPr="0066205F">
        <w:rPr>
          <w:sz w:val="26"/>
          <w:szCs w:val="26"/>
        </w:rPr>
        <w:t xml:space="preserve"> </w:t>
      </w:r>
      <w:r w:rsidR="00DF3EBF" w:rsidRPr="0066205F">
        <w:rPr>
          <w:sz w:val="26"/>
          <w:szCs w:val="26"/>
        </w:rPr>
        <w:t>–</w:t>
      </w:r>
      <w:r w:rsidRPr="0066205F">
        <w:rPr>
          <w:sz w:val="26"/>
          <w:szCs w:val="26"/>
        </w:rPr>
        <w:t xml:space="preserve"> 201</w:t>
      </w:r>
      <w:r w:rsidR="00DF3EBF" w:rsidRPr="0066205F">
        <w:rPr>
          <w:sz w:val="26"/>
          <w:szCs w:val="26"/>
        </w:rPr>
        <w:t xml:space="preserve">6 </w:t>
      </w:r>
      <w:r w:rsidRPr="0066205F">
        <w:rPr>
          <w:sz w:val="26"/>
          <w:szCs w:val="26"/>
        </w:rPr>
        <w:t>г. годы, которые говорят о положительной динамике развития малого предпринимательства.</w:t>
      </w:r>
    </w:p>
    <w:tbl>
      <w:tblPr>
        <w:tblW w:w="9730" w:type="dxa"/>
        <w:tblInd w:w="-55" w:type="dxa"/>
        <w:tblLayout w:type="fixed"/>
        <w:tblCellMar>
          <w:top w:w="45" w:type="dxa"/>
          <w:left w:w="45" w:type="dxa"/>
          <w:bottom w:w="45" w:type="dxa"/>
          <w:right w:w="45" w:type="dxa"/>
        </w:tblCellMar>
        <w:tblLook w:val="0000" w:firstRow="0" w:lastRow="0" w:firstColumn="0" w:lastColumn="0" w:noHBand="0" w:noVBand="0"/>
      </w:tblPr>
      <w:tblGrid>
        <w:gridCol w:w="5730"/>
        <w:gridCol w:w="1210"/>
        <w:gridCol w:w="1395"/>
        <w:gridCol w:w="1395"/>
      </w:tblGrid>
      <w:tr w:rsidR="00AF6F78" w:rsidRPr="0066205F" w:rsidTr="001D0DC3">
        <w:trPr>
          <w:trHeight w:val="687"/>
        </w:trPr>
        <w:tc>
          <w:tcPr>
            <w:tcW w:w="5730" w:type="dxa"/>
            <w:tcBorders>
              <w:top w:val="single" w:sz="4" w:space="0" w:color="000000"/>
              <w:left w:val="single" w:sz="4" w:space="0" w:color="000000"/>
              <w:bottom w:val="single" w:sz="4" w:space="0" w:color="000000"/>
            </w:tcBorders>
          </w:tcPr>
          <w:p w:rsidR="00AF6F78" w:rsidRPr="0066205F" w:rsidRDefault="00AF6F78" w:rsidP="001D0DC3">
            <w:pPr>
              <w:pStyle w:val="a6"/>
              <w:snapToGrid w:val="0"/>
              <w:jc w:val="center"/>
              <w:rPr>
                <w:sz w:val="26"/>
                <w:szCs w:val="26"/>
              </w:rPr>
            </w:pPr>
            <w:r w:rsidRPr="0066205F">
              <w:rPr>
                <w:sz w:val="26"/>
                <w:szCs w:val="26"/>
              </w:rPr>
              <w:t>Наименование показателей</w:t>
            </w:r>
          </w:p>
        </w:tc>
        <w:tc>
          <w:tcPr>
            <w:tcW w:w="1210" w:type="dxa"/>
            <w:tcBorders>
              <w:top w:val="single" w:sz="4" w:space="0" w:color="000000"/>
              <w:left w:val="single" w:sz="4" w:space="0" w:color="000000"/>
              <w:bottom w:val="single" w:sz="4" w:space="0" w:color="000000"/>
            </w:tcBorders>
          </w:tcPr>
          <w:p w:rsidR="00AF6F78" w:rsidRPr="0066205F" w:rsidRDefault="00AF6F78" w:rsidP="001D0DC3">
            <w:pPr>
              <w:pStyle w:val="a6"/>
              <w:snapToGrid w:val="0"/>
              <w:jc w:val="center"/>
              <w:rPr>
                <w:sz w:val="26"/>
                <w:szCs w:val="26"/>
              </w:rPr>
            </w:pPr>
            <w:r w:rsidRPr="0066205F">
              <w:rPr>
                <w:sz w:val="26"/>
                <w:szCs w:val="26"/>
              </w:rPr>
              <w:t>01.01.2015г.</w:t>
            </w:r>
          </w:p>
        </w:tc>
        <w:tc>
          <w:tcPr>
            <w:tcW w:w="1395" w:type="dxa"/>
            <w:tcBorders>
              <w:top w:val="single" w:sz="4" w:space="0" w:color="000000"/>
              <w:left w:val="single" w:sz="4" w:space="0" w:color="000000"/>
              <w:bottom w:val="single" w:sz="4" w:space="0" w:color="000000"/>
              <w:right w:val="single" w:sz="4" w:space="0" w:color="000000"/>
            </w:tcBorders>
          </w:tcPr>
          <w:p w:rsidR="00AF6F78" w:rsidRPr="0066205F" w:rsidRDefault="00DF3EBF" w:rsidP="001D0DC3">
            <w:pPr>
              <w:pStyle w:val="a6"/>
              <w:jc w:val="center"/>
              <w:rPr>
                <w:sz w:val="26"/>
                <w:szCs w:val="26"/>
              </w:rPr>
            </w:pPr>
            <w:r w:rsidRPr="0066205F">
              <w:rPr>
                <w:sz w:val="26"/>
                <w:szCs w:val="26"/>
              </w:rPr>
              <w:t>01.01.2016</w:t>
            </w:r>
          </w:p>
        </w:tc>
        <w:tc>
          <w:tcPr>
            <w:tcW w:w="1395" w:type="dxa"/>
            <w:tcBorders>
              <w:top w:val="single" w:sz="4" w:space="0" w:color="000000"/>
              <w:left w:val="single" w:sz="4" w:space="0" w:color="000000"/>
              <w:bottom w:val="single" w:sz="4" w:space="0" w:color="000000"/>
              <w:right w:val="single" w:sz="4" w:space="0" w:color="000000"/>
            </w:tcBorders>
          </w:tcPr>
          <w:p w:rsidR="00AF6F78" w:rsidRPr="0066205F" w:rsidRDefault="00AF6F78" w:rsidP="001D0DC3">
            <w:pPr>
              <w:pStyle w:val="a6"/>
              <w:jc w:val="center"/>
              <w:rPr>
                <w:sz w:val="26"/>
                <w:szCs w:val="26"/>
              </w:rPr>
            </w:pPr>
            <w:r w:rsidRPr="0066205F">
              <w:rPr>
                <w:sz w:val="26"/>
                <w:szCs w:val="26"/>
              </w:rPr>
              <w:t>01.0</w:t>
            </w:r>
            <w:r w:rsidR="00700532" w:rsidRPr="0066205F">
              <w:rPr>
                <w:sz w:val="26"/>
                <w:szCs w:val="26"/>
              </w:rPr>
              <w:t>1</w:t>
            </w:r>
            <w:r w:rsidR="00DF3EBF" w:rsidRPr="0066205F">
              <w:rPr>
                <w:sz w:val="26"/>
                <w:szCs w:val="26"/>
              </w:rPr>
              <w:t>.2017</w:t>
            </w:r>
            <w:r w:rsidRPr="0066205F">
              <w:rPr>
                <w:sz w:val="26"/>
                <w:szCs w:val="26"/>
              </w:rPr>
              <w:t>г.</w:t>
            </w:r>
          </w:p>
        </w:tc>
      </w:tr>
      <w:tr w:rsidR="00DF3EBF" w:rsidRPr="0066205F" w:rsidTr="001D0DC3">
        <w:trPr>
          <w:trHeight w:val="326"/>
        </w:trPr>
        <w:tc>
          <w:tcPr>
            <w:tcW w:w="5730" w:type="dxa"/>
            <w:tcBorders>
              <w:top w:val="single" w:sz="4" w:space="0" w:color="000000"/>
              <w:left w:val="single" w:sz="4" w:space="0" w:color="000000"/>
              <w:bottom w:val="single" w:sz="4" w:space="0" w:color="000000"/>
            </w:tcBorders>
            <w:vAlign w:val="center"/>
          </w:tcPr>
          <w:p w:rsidR="00DF3EBF" w:rsidRPr="0066205F" w:rsidRDefault="00DF3EBF" w:rsidP="001D0DC3">
            <w:pPr>
              <w:pStyle w:val="a6"/>
              <w:snapToGrid w:val="0"/>
              <w:jc w:val="center"/>
              <w:rPr>
                <w:sz w:val="26"/>
                <w:szCs w:val="26"/>
              </w:rPr>
            </w:pPr>
            <w:r w:rsidRPr="0066205F">
              <w:rPr>
                <w:sz w:val="26"/>
                <w:szCs w:val="26"/>
              </w:rPr>
              <w:t>Количество малых предприятий, единиц</w:t>
            </w:r>
          </w:p>
        </w:tc>
        <w:tc>
          <w:tcPr>
            <w:tcW w:w="1210" w:type="dxa"/>
            <w:tcBorders>
              <w:top w:val="single" w:sz="4" w:space="0" w:color="000000"/>
              <w:left w:val="single" w:sz="4" w:space="0" w:color="000000"/>
              <w:bottom w:val="single" w:sz="4" w:space="0" w:color="000000"/>
            </w:tcBorders>
            <w:vAlign w:val="center"/>
          </w:tcPr>
          <w:p w:rsidR="00DF3EBF" w:rsidRPr="0066205F" w:rsidRDefault="00DF3EBF" w:rsidP="001D0DC3">
            <w:pPr>
              <w:pStyle w:val="a6"/>
              <w:snapToGrid w:val="0"/>
              <w:jc w:val="center"/>
              <w:rPr>
                <w:sz w:val="26"/>
                <w:szCs w:val="26"/>
              </w:rPr>
            </w:pPr>
            <w:r w:rsidRPr="0066205F">
              <w:rPr>
                <w:sz w:val="26"/>
                <w:szCs w:val="26"/>
              </w:rPr>
              <w:t>629</w:t>
            </w:r>
          </w:p>
        </w:tc>
        <w:tc>
          <w:tcPr>
            <w:tcW w:w="1395" w:type="dxa"/>
            <w:tcBorders>
              <w:top w:val="single" w:sz="4" w:space="0" w:color="000000"/>
              <w:left w:val="single" w:sz="4" w:space="0" w:color="000000"/>
              <w:bottom w:val="single" w:sz="4" w:space="0" w:color="000000"/>
              <w:right w:val="single" w:sz="4" w:space="0" w:color="000000"/>
            </w:tcBorders>
          </w:tcPr>
          <w:p w:rsidR="00DF3EBF" w:rsidRPr="0066205F" w:rsidRDefault="00DF3EBF" w:rsidP="001D0DC3">
            <w:pPr>
              <w:pStyle w:val="a6"/>
              <w:snapToGrid w:val="0"/>
              <w:jc w:val="center"/>
              <w:rPr>
                <w:sz w:val="26"/>
                <w:szCs w:val="26"/>
              </w:rPr>
            </w:pPr>
            <w:r w:rsidRPr="0066205F">
              <w:rPr>
                <w:sz w:val="26"/>
                <w:szCs w:val="26"/>
              </w:rPr>
              <w:t>631</w:t>
            </w:r>
          </w:p>
        </w:tc>
        <w:tc>
          <w:tcPr>
            <w:tcW w:w="1395" w:type="dxa"/>
            <w:tcBorders>
              <w:top w:val="single" w:sz="4" w:space="0" w:color="000000"/>
              <w:left w:val="single" w:sz="4" w:space="0" w:color="000000"/>
              <w:bottom w:val="single" w:sz="4" w:space="0" w:color="000000"/>
              <w:right w:val="single" w:sz="4" w:space="0" w:color="000000"/>
            </w:tcBorders>
          </w:tcPr>
          <w:p w:rsidR="00DF3EBF" w:rsidRPr="0066205F" w:rsidRDefault="00047755" w:rsidP="001D0DC3">
            <w:pPr>
              <w:pStyle w:val="a6"/>
              <w:snapToGrid w:val="0"/>
              <w:jc w:val="center"/>
              <w:rPr>
                <w:sz w:val="26"/>
                <w:szCs w:val="26"/>
              </w:rPr>
            </w:pPr>
            <w:r w:rsidRPr="0066205F">
              <w:rPr>
                <w:sz w:val="26"/>
                <w:szCs w:val="26"/>
              </w:rPr>
              <w:t>630</w:t>
            </w:r>
          </w:p>
        </w:tc>
      </w:tr>
      <w:tr w:rsidR="00DF3EBF" w:rsidRPr="0066205F" w:rsidTr="001D0DC3">
        <w:trPr>
          <w:trHeight w:val="326"/>
        </w:trPr>
        <w:tc>
          <w:tcPr>
            <w:tcW w:w="5730" w:type="dxa"/>
            <w:tcBorders>
              <w:top w:val="single" w:sz="4" w:space="0" w:color="000000"/>
              <w:left w:val="single" w:sz="4" w:space="0" w:color="000000"/>
              <w:bottom w:val="single" w:sz="4" w:space="0" w:color="000000"/>
            </w:tcBorders>
            <w:vAlign w:val="center"/>
          </w:tcPr>
          <w:p w:rsidR="00DF3EBF" w:rsidRPr="0066205F" w:rsidRDefault="00DF3EBF" w:rsidP="001D0DC3">
            <w:pPr>
              <w:pStyle w:val="a6"/>
              <w:snapToGrid w:val="0"/>
              <w:jc w:val="center"/>
              <w:rPr>
                <w:sz w:val="26"/>
                <w:szCs w:val="26"/>
              </w:rPr>
            </w:pPr>
            <w:r w:rsidRPr="0066205F">
              <w:rPr>
                <w:sz w:val="26"/>
                <w:szCs w:val="26"/>
              </w:rPr>
              <w:t>Оборот малых предприятий, млн. рублей</w:t>
            </w:r>
          </w:p>
        </w:tc>
        <w:tc>
          <w:tcPr>
            <w:tcW w:w="1210" w:type="dxa"/>
            <w:tcBorders>
              <w:top w:val="single" w:sz="4" w:space="0" w:color="000000"/>
              <w:left w:val="single" w:sz="4" w:space="0" w:color="000000"/>
              <w:bottom w:val="single" w:sz="4" w:space="0" w:color="000000"/>
            </w:tcBorders>
            <w:vAlign w:val="center"/>
          </w:tcPr>
          <w:p w:rsidR="00DF3EBF" w:rsidRPr="0066205F" w:rsidRDefault="00DF3EBF" w:rsidP="001D0DC3">
            <w:pPr>
              <w:pStyle w:val="a6"/>
              <w:snapToGrid w:val="0"/>
              <w:jc w:val="center"/>
              <w:rPr>
                <w:sz w:val="26"/>
                <w:szCs w:val="26"/>
              </w:rPr>
            </w:pPr>
            <w:r w:rsidRPr="0066205F">
              <w:rPr>
                <w:sz w:val="26"/>
                <w:szCs w:val="26"/>
              </w:rPr>
              <w:t>1196</w:t>
            </w:r>
          </w:p>
        </w:tc>
        <w:tc>
          <w:tcPr>
            <w:tcW w:w="1395" w:type="dxa"/>
            <w:tcBorders>
              <w:top w:val="single" w:sz="4" w:space="0" w:color="000000"/>
              <w:left w:val="single" w:sz="4" w:space="0" w:color="000000"/>
              <w:bottom w:val="single" w:sz="4" w:space="0" w:color="000000"/>
              <w:right w:val="single" w:sz="4" w:space="0" w:color="000000"/>
            </w:tcBorders>
          </w:tcPr>
          <w:p w:rsidR="00DF3EBF" w:rsidRPr="0066205F" w:rsidRDefault="00DF3EBF" w:rsidP="001D0DC3">
            <w:pPr>
              <w:pStyle w:val="a6"/>
              <w:snapToGrid w:val="0"/>
              <w:jc w:val="center"/>
              <w:rPr>
                <w:sz w:val="26"/>
                <w:szCs w:val="26"/>
              </w:rPr>
            </w:pPr>
            <w:r w:rsidRPr="0066205F">
              <w:rPr>
                <w:sz w:val="26"/>
                <w:szCs w:val="26"/>
              </w:rPr>
              <w:t>1655,01</w:t>
            </w:r>
          </w:p>
        </w:tc>
        <w:tc>
          <w:tcPr>
            <w:tcW w:w="1395" w:type="dxa"/>
            <w:tcBorders>
              <w:top w:val="single" w:sz="4" w:space="0" w:color="000000"/>
              <w:left w:val="single" w:sz="4" w:space="0" w:color="000000"/>
              <w:bottom w:val="single" w:sz="4" w:space="0" w:color="000000"/>
              <w:right w:val="single" w:sz="4" w:space="0" w:color="000000"/>
            </w:tcBorders>
          </w:tcPr>
          <w:p w:rsidR="00DF3EBF" w:rsidRPr="0066205F" w:rsidRDefault="00047755" w:rsidP="001D0DC3">
            <w:pPr>
              <w:pStyle w:val="a6"/>
              <w:snapToGrid w:val="0"/>
              <w:jc w:val="center"/>
              <w:rPr>
                <w:sz w:val="26"/>
                <w:szCs w:val="26"/>
              </w:rPr>
            </w:pPr>
            <w:r w:rsidRPr="0066205F">
              <w:rPr>
                <w:sz w:val="26"/>
                <w:szCs w:val="26"/>
              </w:rPr>
              <w:t>2184</w:t>
            </w:r>
          </w:p>
        </w:tc>
      </w:tr>
      <w:tr w:rsidR="00DF3EBF" w:rsidRPr="0066205F" w:rsidTr="001D0DC3">
        <w:trPr>
          <w:trHeight w:val="497"/>
        </w:trPr>
        <w:tc>
          <w:tcPr>
            <w:tcW w:w="5730" w:type="dxa"/>
            <w:tcBorders>
              <w:top w:val="single" w:sz="4" w:space="0" w:color="000000"/>
              <w:left w:val="single" w:sz="4" w:space="0" w:color="000000"/>
              <w:bottom w:val="single" w:sz="4" w:space="0" w:color="000000"/>
            </w:tcBorders>
            <w:vAlign w:val="center"/>
          </w:tcPr>
          <w:p w:rsidR="00DF3EBF" w:rsidRPr="0066205F" w:rsidRDefault="00DF3EBF" w:rsidP="001D0DC3">
            <w:pPr>
              <w:pStyle w:val="a6"/>
              <w:snapToGrid w:val="0"/>
              <w:jc w:val="center"/>
              <w:rPr>
                <w:sz w:val="26"/>
                <w:szCs w:val="26"/>
              </w:rPr>
            </w:pPr>
            <w:r w:rsidRPr="0066205F">
              <w:rPr>
                <w:sz w:val="26"/>
                <w:szCs w:val="26"/>
              </w:rPr>
              <w:t>Среднесписочная численность работников малых предприятий,  человек</w:t>
            </w:r>
          </w:p>
        </w:tc>
        <w:tc>
          <w:tcPr>
            <w:tcW w:w="1210" w:type="dxa"/>
            <w:tcBorders>
              <w:top w:val="single" w:sz="4" w:space="0" w:color="000000"/>
              <w:left w:val="single" w:sz="4" w:space="0" w:color="000000"/>
              <w:bottom w:val="single" w:sz="4" w:space="0" w:color="000000"/>
            </w:tcBorders>
            <w:vAlign w:val="center"/>
          </w:tcPr>
          <w:p w:rsidR="00DF3EBF" w:rsidRPr="0066205F" w:rsidRDefault="00DF3EBF" w:rsidP="001D0DC3">
            <w:pPr>
              <w:pStyle w:val="a6"/>
              <w:snapToGrid w:val="0"/>
              <w:jc w:val="center"/>
              <w:rPr>
                <w:sz w:val="26"/>
                <w:szCs w:val="26"/>
              </w:rPr>
            </w:pPr>
            <w:r w:rsidRPr="0066205F">
              <w:rPr>
                <w:sz w:val="26"/>
                <w:szCs w:val="26"/>
              </w:rPr>
              <w:t>3799</w:t>
            </w:r>
          </w:p>
        </w:tc>
        <w:tc>
          <w:tcPr>
            <w:tcW w:w="1395" w:type="dxa"/>
            <w:tcBorders>
              <w:top w:val="single" w:sz="4" w:space="0" w:color="000000"/>
              <w:left w:val="single" w:sz="4" w:space="0" w:color="000000"/>
              <w:bottom w:val="single" w:sz="4" w:space="0" w:color="000000"/>
              <w:right w:val="single" w:sz="4" w:space="0" w:color="000000"/>
            </w:tcBorders>
            <w:vAlign w:val="center"/>
          </w:tcPr>
          <w:p w:rsidR="00DF3EBF" w:rsidRPr="0066205F" w:rsidRDefault="00DF3EBF" w:rsidP="001D0DC3">
            <w:pPr>
              <w:pStyle w:val="a6"/>
              <w:snapToGrid w:val="0"/>
              <w:jc w:val="center"/>
              <w:rPr>
                <w:sz w:val="26"/>
                <w:szCs w:val="26"/>
              </w:rPr>
            </w:pPr>
            <w:r w:rsidRPr="0066205F">
              <w:rPr>
                <w:sz w:val="26"/>
                <w:szCs w:val="26"/>
              </w:rPr>
              <w:t>3758</w:t>
            </w:r>
          </w:p>
        </w:tc>
        <w:tc>
          <w:tcPr>
            <w:tcW w:w="1395" w:type="dxa"/>
            <w:tcBorders>
              <w:top w:val="single" w:sz="4" w:space="0" w:color="000000"/>
              <w:left w:val="single" w:sz="4" w:space="0" w:color="000000"/>
              <w:bottom w:val="single" w:sz="4" w:space="0" w:color="000000"/>
              <w:right w:val="single" w:sz="4" w:space="0" w:color="000000"/>
            </w:tcBorders>
            <w:vAlign w:val="center"/>
          </w:tcPr>
          <w:p w:rsidR="00DF3EBF" w:rsidRPr="0066205F" w:rsidRDefault="00DF680A" w:rsidP="001D0DC3">
            <w:pPr>
              <w:pStyle w:val="a6"/>
              <w:snapToGrid w:val="0"/>
              <w:jc w:val="center"/>
              <w:rPr>
                <w:sz w:val="26"/>
                <w:szCs w:val="26"/>
              </w:rPr>
            </w:pPr>
            <w:r w:rsidRPr="0066205F">
              <w:rPr>
                <w:sz w:val="26"/>
                <w:szCs w:val="26"/>
              </w:rPr>
              <w:t>3752</w:t>
            </w:r>
          </w:p>
        </w:tc>
      </w:tr>
      <w:tr w:rsidR="00DF3EBF" w:rsidRPr="0066205F" w:rsidTr="001D0DC3">
        <w:trPr>
          <w:trHeight w:val="846"/>
        </w:trPr>
        <w:tc>
          <w:tcPr>
            <w:tcW w:w="5730" w:type="dxa"/>
            <w:tcBorders>
              <w:top w:val="single" w:sz="4" w:space="0" w:color="000000"/>
              <w:left w:val="single" w:sz="4" w:space="0" w:color="000000"/>
              <w:bottom w:val="single" w:sz="4" w:space="0" w:color="000000"/>
            </w:tcBorders>
            <w:vAlign w:val="center"/>
          </w:tcPr>
          <w:p w:rsidR="00DF3EBF" w:rsidRPr="0066205F" w:rsidRDefault="00DF3EBF" w:rsidP="001D0DC3">
            <w:pPr>
              <w:pStyle w:val="a6"/>
              <w:snapToGrid w:val="0"/>
              <w:jc w:val="center"/>
              <w:rPr>
                <w:sz w:val="26"/>
                <w:szCs w:val="26"/>
              </w:rPr>
            </w:pPr>
            <w:r w:rsidRPr="0066205F">
              <w:rPr>
                <w:sz w:val="26"/>
                <w:szCs w:val="26"/>
              </w:rPr>
              <w:t>Удельный вес занятых на предприятиях малого бизнеса к общей численности работников по городу, %</w:t>
            </w:r>
          </w:p>
        </w:tc>
        <w:tc>
          <w:tcPr>
            <w:tcW w:w="1210" w:type="dxa"/>
            <w:tcBorders>
              <w:top w:val="single" w:sz="4" w:space="0" w:color="000000"/>
              <w:left w:val="single" w:sz="4" w:space="0" w:color="000000"/>
              <w:bottom w:val="single" w:sz="4" w:space="0" w:color="000000"/>
            </w:tcBorders>
            <w:vAlign w:val="center"/>
          </w:tcPr>
          <w:p w:rsidR="00DF3EBF" w:rsidRPr="0066205F" w:rsidRDefault="00DF3EBF" w:rsidP="001D0DC3">
            <w:pPr>
              <w:pStyle w:val="a6"/>
              <w:snapToGrid w:val="0"/>
              <w:jc w:val="center"/>
              <w:rPr>
                <w:sz w:val="26"/>
                <w:szCs w:val="26"/>
              </w:rPr>
            </w:pPr>
            <w:r w:rsidRPr="0066205F">
              <w:rPr>
                <w:sz w:val="26"/>
                <w:szCs w:val="26"/>
              </w:rPr>
              <w:t>50</w:t>
            </w:r>
          </w:p>
        </w:tc>
        <w:tc>
          <w:tcPr>
            <w:tcW w:w="1395" w:type="dxa"/>
            <w:tcBorders>
              <w:top w:val="single" w:sz="4" w:space="0" w:color="000000"/>
              <w:left w:val="single" w:sz="4" w:space="0" w:color="000000"/>
              <w:bottom w:val="single" w:sz="4" w:space="0" w:color="000000"/>
              <w:right w:val="single" w:sz="4" w:space="0" w:color="000000"/>
            </w:tcBorders>
            <w:vAlign w:val="center"/>
          </w:tcPr>
          <w:p w:rsidR="00DF3EBF" w:rsidRPr="0066205F" w:rsidRDefault="00DF3EBF" w:rsidP="001D0DC3">
            <w:pPr>
              <w:pStyle w:val="a6"/>
              <w:snapToGrid w:val="0"/>
              <w:jc w:val="center"/>
              <w:rPr>
                <w:sz w:val="26"/>
                <w:szCs w:val="26"/>
              </w:rPr>
            </w:pPr>
            <w:r w:rsidRPr="0066205F">
              <w:rPr>
                <w:sz w:val="26"/>
                <w:szCs w:val="26"/>
              </w:rPr>
              <w:t>50</w:t>
            </w:r>
          </w:p>
        </w:tc>
        <w:tc>
          <w:tcPr>
            <w:tcW w:w="1395" w:type="dxa"/>
            <w:tcBorders>
              <w:top w:val="single" w:sz="4" w:space="0" w:color="000000"/>
              <w:left w:val="single" w:sz="4" w:space="0" w:color="000000"/>
              <w:bottom w:val="single" w:sz="4" w:space="0" w:color="000000"/>
              <w:right w:val="single" w:sz="4" w:space="0" w:color="000000"/>
            </w:tcBorders>
            <w:vAlign w:val="center"/>
          </w:tcPr>
          <w:p w:rsidR="00DF3EBF" w:rsidRPr="0066205F" w:rsidRDefault="00047755" w:rsidP="001D0DC3">
            <w:pPr>
              <w:pStyle w:val="a6"/>
              <w:snapToGrid w:val="0"/>
              <w:jc w:val="center"/>
              <w:rPr>
                <w:sz w:val="26"/>
                <w:szCs w:val="26"/>
              </w:rPr>
            </w:pPr>
            <w:r w:rsidRPr="0066205F">
              <w:rPr>
                <w:sz w:val="26"/>
                <w:szCs w:val="26"/>
              </w:rPr>
              <w:t>50</w:t>
            </w:r>
          </w:p>
        </w:tc>
      </w:tr>
    </w:tbl>
    <w:p w:rsidR="00AF6F78" w:rsidRPr="0066205F" w:rsidRDefault="00AF6F78" w:rsidP="00AF6F78">
      <w:pPr>
        <w:pStyle w:val="ConsPlusNormal"/>
        <w:ind w:firstLine="539"/>
        <w:jc w:val="both"/>
        <w:rPr>
          <w:rFonts w:ascii="Times New Roman" w:hAnsi="Times New Roman" w:cs="Times New Roman"/>
          <w:sz w:val="26"/>
          <w:szCs w:val="26"/>
        </w:rPr>
      </w:pPr>
      <w:r w:rsidRPr="0066205F">
        <w:rPr>
          <w:rFonts w:ascii="Times New Roman" w:hAnsi="Times New Roman" w:cs="Times New Roman"/>
          <w:sz w:val="26"/>
          <w:szCs w:val="26"/>
        </w:rPr>
        <w:t>В течение 201</w:t>
      </w:r>
      <w:r w:rsidR="00EA2376" w:rsidRPr="0066205F">
        <w:rPr>
          <w:rFonts w:ascii="Times New Roman" w:hAnsi="Times New Roman" w:cs="Times New Roman"/>
          <w:sz w:val="26"/>
          <w:szCs w:val="26"/>
        </w:rPr>
        <w:t xml:space="preserve">6 </w:t>
      </w:r>
      <w:r w:rsidRPr="0066205F">
        <w:rPr>
          <w:rFonts w:ascii="Times New Roman" w:hAnsi="Times New Roman" w:cs="Times New Roman"/>
          <w:sz w:val="26"/>
          <w:szCs w:val="26"/>
        </w:rPr>
        <w:t>г. на территории поселка начали осуществлять деятельность:</w:t>
      </w:r>
    </w:p>
    <w:p w:rsidR="00EA2376" w:rsidRPr="0066205F" w:rsidRDefault="00EA2376" w:rsidP="00EA2376">
      <w:pPr>
        <w:pStyle w:val="ConsPlusNormal"/>
        <w:ind w:firstLine="539"/>
        <w:jc w:val="both"/>
        <w:rPr>
          <w:rFonts w:ascii="Times New Roman" w:hAnsi="Times New Roman" w:cs="Times New Roman"/>
          <w:sz w:val="26"/>
          <w:szCs w:val="26"/>
        </w:rPr>
      </w:pPr>
      <w:r w:rsidRPr="0066205F">
        <w:rPr>
          <w:rFonts w:ascii="Times New Roman" w:hAnsi="Times New Roman" w:cs="Times New Roman"/>
          <w:sz w:val="26"/>
          <w:szCs w:val="26"/>
        </w:rPr>
        <w:t>- ООО ТПК «</w:t>
      </w:r>
      <w:proofErr w:type="spellStart"/>
      <w:r w:rsidRPr="0066205F">
        <w:rPr>
          <w:rFonts w:ascii="Times New Roman" w:hAnsi="Times New Roman" w:cs="Times New Roman"/>
          <w:sz w:val="26"/>
          <w:szCs w:val="26"/>
        </w:rPr>
        <w:t>Кооппром</w:t>
      </w:r>
      <w:proofErr w:type="spellEnd"/>
      <w:r w:rsidRPr="0066205F">
        <w:rPr>
          <w:rFonts w:ascii="Times New Roman" w:hAnsi="Times New Roman" w:cs="Times New Roman"/>
          <w:sz w:val="26"/>
          <w:szCs w:val="26"/>
        </w:rPr>
        <w:t>», производство продуктов из мяса и мяса птицы, ул. Герцена, д.22, строение 2;</w:t>
      </w:r>
    </w:p>
    <w:p w:rsidR="00EA2376" w:rsidRPr="0066205F" w:rsidRDefault="00EA2376" w:rsidP="00EA2376">
      <w:pPr>
        <w:pStyle w:val="ConsPlusNormal"/>
        <w:ind w:firstLine="539"/>
        <w:jc w:val="both"/>
        <w:rPr>
          <w:rFonts w:ascii="Times New Roman" w:hAnsi="Times New Roman" w:cs="Times New Roman"/>
          <w:sz w:val="26"/>
          <w:szCs w:val="26"/>
        </w:rPr>
      </w:pPr>
      <w:r w:rsidRPr="0066205F">
        <w:rPr>
          <w:rFonts w:ascii="Times New Roman" w:hAnsi="Times New Roman" w:cs="Times New Roman"/>
          <w:sz w:val="26"/>
          <w:szCs w:val="26"/>
        </w:rPr>
        <w:t>- ИП Пяткова Виктория Александровна, магазин «</w:t>
      </w:r>
      <w:proofErr w:type="spellStart"/>
      <w:r w:rsidRPr="0066205F">
        <w:rPr>
          <w:rFonts w:ascii="Times New Roman" w:hAnsi="Times New Roman" w:cs="Times New Roman"/>
          <w:sz w:val="26"/>
          <w:szCs w:val="26"/>
        </w:rPr>
        <w:t>Пирмаркет</w:t>
      </w:r>
      <w:proofErr w:type="spellEnd"/>
      <w:r w:rsidRPr="0066205F">
        <w:rPr>
          <w:rFonts w:ascii="Times New Roman" w:hAnsi="Times New Roman" w:cs="Times New Roman"/>
          <w:sz w:val="26"/>
          <w:szCs w:val="26"/>
        </w:rPr>
        <w:t>», ул. Ленинградская, д. 18;</w:t>
      </w:r>
    </w:p>
    <w:p w:rsidR="00EA2376" w:rsidRPr="0066205F" w:rsidRDefault="00EA2376" w:rsidP="00EA2376">
      <w:pPr>
        <w:pStyle w:val="ConsPlusNormal"/>
        <w:ind w:firstLine="539"/>
        <w:jc w:val="both"/>
        <w:rPr>
          <w:rFonts w:ascii="Times New Roman" w:hAnsi="Times New Roman" w:cs="Times New Roman"/>
          <w:sz w:val="26"/>
          <w:szCs w:val="26"/>
        </w:rPr>
      </w:pPr>
      <w:r w:rsidRPr="0066205F">
        <w:rPr>
          <w:rFonts w:ascii="Times New Roman" w:hAnsi="Times New Roman" w:cs="Times New Roman"/>
          <w:sz w:val="26"/>
          <w:szCs w:val="26"/>
        </w:rPr>
        <w:t xml:space="preserve">- ИП </w:t>
      </w:r>
      <w:proofErr w:type="spellStart"/>
      <w:r w:rsidRPr="0066205F">
        <w:rPr>
          <w:rFonts w:ascii="Times New Roman" w:hAnsi="Times New Roman" w:cs="Times New Roman"/>
          <w:sz w:val="26"/>
          <w:szCs w:val="26"/>
        </w:rPr>
        <w:t>Шелестова</w:t>
      </w:r>
      <w:proofErr w:type="spellEnd"/>
      <w:r w:rsidRPr="0066205F">
        <w:rPr>
          <w:rFonts w:ascii="Times New Roman" w:hAnsi="Times New Roman" w:cs="Times New Roman"/>
          <w:sz w:val="26"/>
          <w:szCs w:val="26"/>
        </w:rPr>
        <w:t xml:space="preserve"> Кристина Владимировна, магазин «Ямал», ул. Советская, д.19;</w:t>
      </w:r>
    </w:p>
    <w:p w:rsidR="00EA2376" w:rsidRPr="0066205F" w:rsidRDefault="00EA2376" w:rsidP="00EA2376">
      <w:pPr>
        <w:pStyle w:val="ConsPlusNormal"/>
        <w:widowControl/>
        <w:ind w:firstLine="539"/>
        <w:jc w:val="both"/>
        <w:rPr>
          <w:rFonts w:ascii="Times New Roman" w:hAnsi="Times New Roman" w:cs="Times New Roman"/>
          <w:sz w:val="26"/>
          <w:szCs w:val="26"/>
        </w:rPr>
      </w:pPr>
      <w:r w:rsidRPr="0066205F">
        <w:rPr>
          <w:rFonts w:ascii="Times New Roman" w:hAnsi="Times New Roman" w:cs="Times New Roman"/>
          <w:sz w:val="26"/>
          <w:szCs w:val="26"/>
        </w:rPr>
        <w:t xml:space="preserve">- ИП </w:t>
      </w:r>
      <w:proofErr w:type="spellStart"/>
      <w:r w:rsidRPr="0066205F">
        <w:rPr>
          <w:rFonts w:ascii="Times New Roman" w:hAnsi="Times New Roman" w:cs="Times New Roman"/>
          <w:sz w:val="26"/>
          <w:szCs w:val="26"/>
        </w:rPr>
        <w:t>Наврузов</w:t>
      </w:r>
      <w:proofErr w:type="spellEnd"/>
      <w:r w:rsidRPr="0066205F">
        <w:rPr>
          <w:rFonts w:ascii="Times New Roman" w:hAnsi="Times New Roman" w:cs="Times New Roman"/>
          <w:sz w:val="26"/>
          <w:szCs w:val="26"/>
        </w:rPr>
        <w:t xml:space="preserve"> </w:t>
      </w:r>
      <w:proofErr w:type="spellStart"/>
      <w:r w:rsidRPr="0066205F">
        <w:rPr>
          <w:rFonts w:ascii="Times New Roman" w:hAnsi="Times New Roman" w:cs="Times New Roman"/>
          <w:sz w:val="26"/>
          <w:szCs w:val="26"/>
        </w:rPr>
        <w:t>Анар</w:t>
      </w:r>
      <w:proofErr w:type="spellEnd"/>
      <w:r w:rsidRPr="0066205F">
        <w:rPr>
          <w:rFonts w:ascii="Times New Roman" w:hAnsi="Times New Roman" w:cs="Times New Roman"/>
          <w:sz w:val="26"/>
          <w:szCs w:val="26"/>
        </w:rPr>
        <w:t xml:space="preserve"> </w:t>
      </w:r>
      <w:proofErr w:type="spellStart"/>
      <w:r w:rsidRPr="0066205F">
        <w:rPr>
          <w:rFonts w:ascii="Times New Roman" w:hAnsi="Times New Roman" w:cs="Times New Roman"/>
          <w:sz w:val="26"/>
          <w:szCs w:val="26"/>
        </w:rPr>
        <w:t>Эйсэн</w:t>
      </w:r>
      <w:proofErr w:type="spellEnd"/>
      <w:r w:rsidRPr="0066205F">
        <w:rPr>
          <w:rFonts w:ascii="Times New Roman" w:hAnsi="Times New Roman" w:cs="Times New Roman"/>
          <w:sz w:val="26"/>
          <w:szCs w:val="26"/>
        </w:rPr>
        <w:t xml:space="preserve"> </w:t>
      </w:r>
      <w:proofErr w:type="spellStart"/>
      <w:r w:rsidRPr="0066205F">
        <w:rPr>
          <w:rFonts w:ascii="Times New Roman" w:hAnsi="Times New Roman" w:cs="Times New Roman"/>
          <w:sz w:val="26"/>
          <w:szCs w:val="26"/>
        </w:rPr>
        <w:t>оглы</w:t>
      </w:r>
      <w:proofErr w:type="spellEnd"/>
      <w:r w:rsidRPr="0066205F">
        <w:rPr>
          <w:rFonts w:ascii="Times New Roman" w:hAnsi="Times New Roman" w:cs="Times New Roman"/>
          <w:sz w:val="26"/>
          <w:szCs w:val="26"/>
        </w:rPr>
        <w:t>, магазин мебели «Мечта», ул. Герцена, д.4.</w:t>
      </w:r>
    </w:p>
    <w:p w:rsidR="0055036D" w:rsidRPr="0066205F" w:rsidRDefault="0055036D" w:rsidP="00AF6F78">
      <w:pPr>
        <w:pStyle w:val="ConsPlusNormal"/>
        <w:widowControl/>
        <w:ind w:firstLine="539"/>
        <w:jc w:val="both"/>
        <w:rPr>
          <w:rFonts w:ascii="Times New Roman" w:hAnsi="Times New Roman" w:cs="Times New Roman"/>
          <w:sz w:val="26"/>
          <w:szCs w:val="26"/>
        </w:rPr>
      </w:pPr>
    </w:p>
    <w:p w:rsidR="00E97354" w:rsidRPr="0066205F" w:rsidRDefault="009B3304" w:rsidP="009B3304">
      <w:pPr>
        <w:ind w:firstLine="539"/>
        <w:jc w:val="both"/>
        <w:rPr>
          <w:rFonts w:ascii="Times New Roman" w:hAnsi="Times New Roman" w:cs="Times New Roman"/>
          <w:sz w:val="26"/>
          <w:szCs w:val="26"/>
        </w:rPr>
      </w:pPr>
      <w:r w:rsidRPr="0066205F">
        <w:rPr>
          <w:rFonts w:ascii="Times New Roman" w:hAnsi="Times New Roman" w:cs="Times New Roman"/>
          <w:sz w:val="26"/>
          <w:szCs w:val="26"/>
        </w:rPr>
        <w:t>По состоянию на 01.</w:t>
      </w:r>
      <w:r w:rsidR="003F45AF" w:rsidRPr="0066205F">
        <w:rPr>
          <w:rFonts w:ascii="Times New Roman" w:hAnsi="Times New Roman" w:cs="Times New Roman"/>
          <w:sz w:val="26"/>
          <w:szCs w:val="26"/>
        </w:rPr>
        <w:t>01</w:t>
      </w:r>
      <w:r w:rsidRPr="0066205F">
        <w:rPr>
          <w:rFonts w:ascii="Times New Roman" w:hAnsi="Times New Roman" w:cs="Times New Roman"/>
          <w:sz w:val="26"/>
          <w:szCs w:val="26"/>
        </w:rPr>
        <w:t>.201</w:t>
      </w:r>
      <w:r w:rsidR="00787520" w:rsidRPr="0066205F">
        <w:rPr>
          <w:rFonts w:ascii="Times New Roman" w:hAnsi="Times New Roman" w:cs="Times New Roman"/>
          <w:sz w:val="26"/>
          <w:szCs w:val="26"/>
        </w:rPr>
        <w:t xml:space="preserve">7 </w:t>
      </w:r>
      <w:r w:rsidRPr="0066205F">
        <w:rPr>
          <w:rFonts w:ascii="Times New Roman" w:hAnsi="Times New Roman" w:cs="Times New Roman"/>
          <w:sz w:val="26"/>
          <w:szCs w:val="26"/>
        </w:rPr>
        <w:t xml:space="preserve">г. передано </w:t>
      </w:r>
      <w:r w:rsidR="00E97354" w:rsidRPr="0066205F">
        <w:rPr>
          <w:rFonts w:ascii="Times New Roman" w:hAnsi="Times New Roman" w:cs="Times New Roman"/>
          <w:sz w:val="26"/>
          <w:szCs w:val="26"/>
        </w:rPr>
        <w:t xml:space="preserve">в аренду муниципального имущества для организации торговой деятельности </w:t>
      </w:r>
      <w:r w:rsidR="00EF32C9" w:rsidRPr="0066205F">
        <w:rPr>
          <w:rFonts w:ascii="Times New Roman" w:hAnsi="Times New Roman" w:cs="Times New Roman"/>
          <w:sz w:val="26"/>
          <w:szCs w:val="26"/>
        </w:rPr>
        <w:t>3 объекта общей площадью 536,4</w:t>
      </w:r>
      <w:r w:rsidR="00E97354" w:rsidRPr="0066205F">
        <w:rPr>
          <w:rFonts w:ascii="Times New Roman" w:hAnsi="Times New Roman" w:cs="Times New Roman"/>
          <w:sz w:val="26"/>
          <w:szCs w:val="26"/>
        </w:rPr>
        <w:t xml:space="preserve"> </w:t>
      </w:r>
      <w:proofErr w:type="spellStart"/>
      <w:r w:rsidR="00E97354" w:rsidRPr="0066205F">
        <w:rPr>
          <w:rFonts w:ascii="Times New Roman" w:hAnsi="Times New Roman" w:cs="Times New Roman"/>
          <w:sz w:val="26"/>
          <w:szCs w:val="26"/>
        </w:rPr>
        <w:t>кв.м</w:t>
      </w:r>
      <w:proofErr w:type="spellEnd"/>
      <w:r w:rsidR="00E97354" w:rsidRPr="0066205F">
        <w:rPr>
          <w:rFonts w:ascii="Times New Roman" w:hAnsi="Times New Roman" w:cs="Times New Roman"/>
          <w:sz w:val="26"/>
          <w:szCs w:val="26"/>
        </w:rPr>
        <w:t xml:space="preserve">.  </w:t>
      </w:r>
    </w:p>
    <w:p w:rsidR="009B3304" w:rsidRPr="0066205F" w:rsidRDefault="009B3304" w:rsidP="009B3304">
      <w:pPr>
        <w:ind w:firstLine="539"/>
        <w:jc w:val="both"/>
        <w:rPr>
          <w:rFonts w:ascii="Times New Roman" w:hAnsi="Times New Roman" w:cs="Times New Roman"/>
          <w:sz w:val="26"/>
          <w:szCs w:val="26"/>
        </w:rPr>
      </w:pPr>
      <w:r w:rsidRPr="0066205F">
        <w:rPr>
          <w:rFonts w:ascii="Times New Roman" w:hAnsi="Times New Roman" w:cs="Times New Roman"/>
          <w:sz w:val="26"/>
          <w:szCs w:val="26"/>
        </w:rPr>
        <w:t>В 201</w:t>
      </w:r>
      <w:r w:rsidR="00E97354" w:rsidRPr="0066205F">
        <w:rPr>
          <w:rFonts w:ascii="Times New Roman" w:hAnsi="Times New Roman" w:cs="Times New Roman"/>
          <w:sz w:val="26"/>
          <w:szCs w:val="26"/>
        </w:rPr>
        <w:t>6</w:t>
      </w:r>
      <w:r w:rsidRPr="0066205F">
        <w:rPr>
          <w:rFonts w:ascii="Times New Roman" w:hAnsi="Times New Roman" w:cs="Times New Roman"/>
          <w:sz w:val="26"/>
          <w:szCs w:val="26"/>
        </w:rPr>
        <w:t>г. передано в аренду субъектам малого и среднего предпринимательства в соответствии с муниципальной программой «</w:t>
      </w:r>
      <w:r w:rsidR="00EF32C9" w:rsidRPr="0066205F">
        <w:rPr>
          <w:rFonts w:ascii="Times New Roman" w:hAnsi="Times New Roman" w:cs="Times New Roman"/>
          <w:sz w:val="26"/>
          <w:szCs w:val="26"/>
        </w:rPr>
        <w:t>Основные мероприятия, направленные на развитие малого и среднего предпринимательства на территории муниципального образования поселок Боровский на 2017-2019 годы</w:t>
      </w:r>
      <w:r w:rsidRPr="0066205F">
        <w:rPr>
          <w:rFonts w:ascii="Times New Roman" w:hAnsi="Times New Roman" w:cs="Times New Roman"/>
          <w:sz w:val="26"/>
          <w:szCs w:val="26"/>
        </w:rPr>
        <w:t xml:space="preserve">» </w:t>
      </w:r>
      <w:r w:rsidR="00EF32C9" w:rsidRPr="0066205F">
        <w:rPr>
          <w:rFonts w:ascii="Times New Roman" w:hAnsi="Times New Roman" w:cs="Times New Roman"/>
          <w:sz w:val="26"/>
          <w:szCs w:val="26"/>
        </w:rPr>
        <w:t>6</w:t>
      </w:r>
      <w:r w:rsidRPr="0066205F">
        <w:rPr>
          <w:rFonts w:ascii="Times New Roman" w:hAnsi="Times New Roman" w:cs="Times New Roman"/>
          <w:sz w:val="26"/>
          <w:szCs w:val="26"/>
        </w:rPr>
        <w:t xml:space="preserve"> </w:t>
      </w:r>
      <w:proofErr w:type="gramStart"/>
      <w:r w:rsidRPr="0066205F">
        <w:rPr>
          <w:rFonts w:ascii="Times New Roman" w:hAnsi="Times New Roman" w:cs="Times New Roman"/>
          <w:sz w:val="26"/>
          <w:szCs w:val="26"/>
        </w:rPr>
        <w:t>нежилых</w:t>
      </w:r>
      <w:proofErr w:type="gramEnd"/>
      <w:r w:rsidRPr="0066205F">
        <w:rPr>
          <w:rFonts w:ascii="Times New Roman" w:hAnsi="Times New Roman" w:cs="Times New Roman"/>
          <w:sz w:val="26"/>
          <w:szCs w:val="26"/>
        </w:rPr>
        <w:t xml:space="preserve"> помещения, общей площадью </w:t>
      </w:r>
      <w:r w:rsidR="00EF32C9" w:rsidRPr="0066205F">
        <w:rPr>
          <w:rFonts w:ascii="Times New Roman" w:hAnsi="Times New Roman" w:cs="Times New Roman"/>
          <w:sz w:val="26"/>
          <w:szCs w:val="26"/>
        </w:rPr>
        <w:t>227,2</w:t>
      </w:r>
      <w:r w:rsidRPr="0066205F">
        <w:rPr>
          <w:rFonts w:ascii="Times New Roman" w:hAnsi="Times New Roman" w:cs="Times New Roman"/>
          <w:sz w:val="26"/>
          <w:szCs w:val="26"/>
        </w:rPr>
        <w:t xml:space="preserve"> </w:t>
      </w:r>
      <w:proofErr w:type="spellStart"/>
      <w:r w:rsidRPr="0066205F">
        <w:rPr>
          <w:rFonts w:ascii="Times New Roman" w:hAnsi="Times New Roman" w:cs="Times New Roman"/>
          <w:sz w:val="26"/>
          <w:szCs w:val="26"/>
        </w:rPr>
        <w:t>кв.м</w:t>
      </w:r>
      <w:proofErr w:type="spellEnd"/>
      <w:r w:rsidRPr="0066205F">
        <w:rPr>
          <w:rFonts w:ascii="Times New Roman" w:hAnsi="Times New Roman" w:cs="Times New Roman"/>
          <w:sz w:val="26"/>
          <w:szCs w:val="26"/>
        </w:rPr>
        <w:t>.</w:t>
      </w:r>
    </w:p>
    <w:p w:rsidR="009B3304" w:rsidRPr="0066205F" w:rsidRDefault="009B3304" w:rsidP="0066205F">
      <w:pPr>
        <w:spacing w:after="0" w:line="240" w:lineRule="auto"/>
        <w:ind w:firstLine="539"/>
        <w:jc w:val="both"/>
        <w:rPr>
          <w:rFonts w:ascii="Times New Roman" w:hAnsi="Times New Roman" w:cs="Times New Roman"/>
          <w:sz w:val="26"/>
          <w:szCs w:val="26"/>
        </w:rPr>
      </w:pPr>
      <w:r w:rsidRPr="0066205F">
        <w:rPr>
          <w:rFonts w:ascii="Times New Roman" w:hAnsi="Times New Roman" w:cs="Times New Roman"/>
          <w:sz w:val="26"/>
          <w:szCs w:val="26"/>
        </w:rPr>
        <w:t xml:space="preserve">Предприниматели поселка принимают активное участие в обучающих семинарах, организованных Правительством Тюменской области, с целью повышения предпринимательской грамотности, как действующих и начинающих СМСП, так и </w:t>
      </w:r>
      <w:r w:rsidR="00D67DCE" w:rsidRPr="0066205F">
        <w:rPr>
          <w:rFonts w:ascii="Times New Roman" w:hAnsi="Times New Roman" w:cs="Times New Roman"/>
          <w:sz w:val="26"/>
          <w:szCs w:val="26"/>
        </w:rPr>
        <w:t>для желающих открыть свое дело.</w:t>
      </w:r>
    </w:p>
    <w:p w:rsidR="007955C0" w:rsidRPr="0066205F" w:rsidRDefault="007955C0" w:rsidP="0066205F">
      <w:pPr>
        <w:spacing w:after="0" w:line="240" w:lineRule="auto"/>
        <w:ind w:firstLine="708"/>
        <w:jc w:val="center"/>
        <w:rPr>
          <w:rFonts w:ascii="Times New Roman" w:hAnsi="Times New Roman" w:cs="Times New Roman"/>
          <w:b/>
          <w:sz w:val="26"/>
          <w:szCs w:val="26"/>
        </w:rPr>
      </w:pPr>
      <w:r w:rsidRPr="0066205F">
        <w:rPr>
          <w:rFonts w:ascii="Times New Roman" w:hAnsi="Times New Roman" w:cs="Times New Roman"/>
          <w:b/>
          <w:sz w:val="26"/>
          <w:szCs w:val="26"/>
        </w:rPr>
        <w:t>ПОТРЕБИТЕЛЬСКИЙ РЫНОК</w:t>
      </w:r>
    </w:p>
    <w:p w:rsidR="007955C0" w:rsidRPr="0066205F" w:rsidRDefault="007955C0" w:rsidP="0066205F">
      <w:pPr>
        <w:pStyle w:val="a6"/>
        <w:spacing w:after="0"/>
        <w:ind w:firstLine="708"/>
        <w:jc w:val="both"/>
        <w:rPr>
          <w:sz w:val="26"/>
          <w:szCs w:val="26"/>
        </w:rPr>
      </w:pPr>
      <w:r w:rsidRPr="0066205F">
        <w:rPr>
          <w:sz w:val="26"/>
          <w:szCs w:val="26"/>
        </w:rPr>
        <w:t>Потребительский рынок муниципального образования</w:t>
      </w:r>
      <w:r w:rsidR="00BF7790" w:rsidRPr="0066205F">
        <w:rPr>
          <w:sz w:val="26"/>
          <w:szCs w:val="26"/>
        </w:rPr>
        <w:t xml:space="preserve"> поселок Боровский на 01.01.2017 </w:t>
      </w:r>
      <w:r w:rsidRPr="0066205F">
        <w:rPr>
          <w:sz w:val="26"/>
          <w:szCs w:val="26"/>
        </w:rPr>
        <w:t>г. представлен 8</w:t>
      </w:r>
      <w:r w:rsidR="00BF7790" w:rsidRPr="0066205F">
        <w:rPr>
          <w:sz w:val="26"/>
          <w:szCs w:val="26"/>
        </w:rPr>
        <w:t>5</w:t>
      </w:r>
      <w:r w:rsidRPr="0066205F">
        <w:rPr>
          <w:sz w:val="26"/>
          <w:szCs w:val="26"/>
        </w:rPr>
        <w:t xml:space="preserve"> объектами торговли (7</w:t>
      </w:r>
      <w:r w:rsidR="003B7A3C" w:rsidRPr="0066205F">
        <w:rPr>
          <w:sz w:val="26"/>
          <w:szCs w:val="26"/>
        </w:rPr>
        <w:t>6</w:t>
      </w:r>
      <w:r w:rsidRPr="0066205F">
        <w:rPr>
          <w:sz w:val="26"/>
          <w:szCs w:val="26"/>
        </w:rPr>
        <w:t xml:space="preserve"> объектов стационарной торговли, 9 объектов нестационарной торговли), общей площадью 13</w:t>
      </w:r>
      <w:r w:rsidR="00EB3079" w:rsidRPr="0066205F">
        <w:rPr>
          <w:sz w:val="26"/>
          <w:szCs w:val="26"/>
        </w:rPr>
        <w:t>713</w:t>
      </w:r>
      <w:r w:rsidRPr="0066205F">
        <w:rPr>
          <w:sz w:val="26"/>
          <w:szCs w:val="26"/>
        </w:rPr>
        <w:t>,</w:t>
      </w:r>
      <w:r w:rsidR="00EB3079" w:rsidRPr="0066205F">
        <w:rPr>
          <w:sz w:val="26"/>
          <w:szCs w:val="26"/>
        </w:rPr>
        <w:t>4</w:t>
      </w:r>
      <w:r w:rsidRPr="0066205F">
        <w:rPr>
          <w:sz w:val="26"/>
          <w:szCs w:val="26"/>
        </w:rPr>
        <w:t xml:space="preserve">8 </w:t>
      </w:r>
      <w:proofErr w:type="spellStart"/>
      <w:r w:rsidRPr="0066205F">
        <w:rPr>
          <w:sz w:val="26"/>
          <w:szCs w:val="26"/>
        </w:rPr>
        <w:t>кв.м</w:t>
      </w:r>
      <w:proofErr w:type="spellEnd"/>
      <w:r w:rsidRPr="0066205F">
        <w:rPr>
          <w:sz w:val="26"/>
          <w:szCs w:val="26"/>
        </w:rPr>
        <w:t xml:space="preserve">., </w:t>
      </w:r>
      <w:r w:rsidR="00EB3079" w:rsidRPr="0066205F">
        <w:rPr>
          <w:sz w:val="26"/>
          <w:szCs w:val="26"/>
        </w:rPr>
        <w:t xml:space="preserve">торговой площадью 8193,04 </w:t>
      </w:r>
      <w:proofErr w:type="spellStart"/>
      <w:r w:rsidR="00EB3079" w:rsidRPr="0066205F">
        <w:rPr>
          <w:sz w:val="26"/>
          <w:szCs w:val="26"/>
        </w:rPr>
        <w:t>кв.м</w:t>
      </w:r>
      <w:proofErr w:type="spellEnd"/>
      <w:r w:rsidR="00EB3079" w:rsidRPr="0066205F">
        <w:rPr>
          <w:sz w:val="26"/>
          <w:szCs w:val="26"/>
        </w:rPr>
        <w:t>. 17</w:t>
      </w:r>
      <w:r w:rsidRPr="0066205F">
        <w:rPr>
          <w:sz w:val="26"/>
          <w:szCs w:val="26"/>
        </w:rPr>
        <w:t xml:space="preserve"> предприятий общественного питания, включая пункты питания </w:t>
      </w:r>
      <w:r w:rsidR="00EB3079" w:rsidRPr="0066205F">
        <w:rPr>
          <w:sz w:val="26"/>
          <w:szCs w:val="26"/>
        </w:rPr>
        <w:t>школ, больницы и предприятий, 54</w:t>
      </w:r>
      <w:r w:rsidRPr="0066205F">
        <w:rPr>
          <w:sz w:val="26"/>
          <w:szCs w:val="26"/>
        </w:rPr>
        <w:t xml:space="preserve"> пунктами бытового обслуживания населения.</w:t>
      </w:r>
    </w:p>
    <w:p w:rsidR="007955C0" w:rsidRPr="0066205F" w:rsidRDefault="007955C0" w:rsidP="0066205F">
      <w:pPr>
        <w:pStyle w:val="a6"/>
        <w:spacing w:after="0"/>
        <w:jc w:val="center"/>
        <w:rPr>
          <w:b/>
          <w:sz w:val="26"/>
          <w:szCs w:val="26"/>
        </w:rPr>
      </w:pPr>
      <w:r w:rsidRPr="0066205F">
        <w:rPr>
          <w:b/>
          <w:sz w:val="26"/>
          <w:szCs w:val="26"/>
        </w:rPr>
        <w:t>Торговля</w:t>
      </w:r>
    </w:p>
    <w:p w:rsidR="007955C0" w:rsidRPr="0066205F" w:rsidRDefault="007955C0" w:rsidP="0066205F">
      <w:pPr>
        <w:pStyle w:val="a6"/>
        <w:spacing w:after="0"/>
        <w:ind w:firstLine="708"/>
        <w:jc w:val="both"/>
        <w:rPr>
          <w:sz w:val="26"/>
          <w:szCs w:val="26"/>
        </w:rPr>
      </w:pPr>
      <w:r w:rsidRPr="0066205F">
        <w:rPr>
          <w:sz w:val="26"/>
          <w:szCs w:val="26"/>
        </w:rPr>
        <w:lastRenderedPageBreak/>
        <w:t>В общем количестве объектов торговли на долю продовольственных магази</w:t>
      </w:r>
      <w:r w:rsidR="00EB3079" w:rsidRPr="0066205F">
        <w:rPr>
          <w:sz w:val="26"/>
          <w:szCs w:val="26"/>
        </w:rPr>
        <w:t>нов приходится 23% (23% - в 2015</w:t>
      </w:r>
      <w:r w:rsidRPr="0066205F">
        <w:rPr>
          <w:sz w:val="26"/>
          <w:szCs w:val="26"/>
        </w:rPr>
        <w:t>г.), непродовольственных –  31% (31%- в 201</w:t>
      </w:r>
      <w:r w:rsidR="00EB3079" w:rsidRPr="0066205F">
        <w:rPr>
          <w:sz w:val="26"/>
          <w:szCs w:val="26"/>
        </w:rPr>
        <w:t>5</w:t>
      </w:r>
      <w:r w:rsidRPr="0066205F">
        <w:rPr>
          <w:sz w:val="26"/>
          <w:szCs w:val="26"/>
        </w:rPr>
        <w:t>г.), магазинов со смешанным ассортиментом товаров – 46% (46%- в 201</w:t>
      </w:r>
      <w:r w:rsidR="00EB3079" w:rsidRPr="0066205F">
        <w:rPr>
          <w:sz w:val="26"/>
          <w:szCs w:val="26"/>
        </w:rPr>
        <w:t>5</w:t>
      </w:r>
      <w:r w:rsidRPr="0066205F">
        <w:rPr>
          <w:sz w:val="26"/>
          <w:szCs w:val="26"/>
        </w:rPr>
        <w:t>г.). Наблюдается тенденция увеличения магазином со смешанным ассортиментом, с целью привлечения покупателей и возможностью приобрести в одном месте товары разных групп.</w:t>
      </w:r>
    </w:p>
    <w:p w:rsidR="007955C0" w:rsidRPr="0066205F" w:rsidRDefault="007955C0" w:rsidP="0066205F">
      <w:pPr>
        <w:pStyle w:val="a6"/>
        <w:spacing w:after="0"/>
        <w:ind w:firstLine="708"/>
        <w:jc w:val="both"/>
        <w:rPr>
          <w:sz w:val="26"/>
          <w:szCs w:val="26"/>
        </w:rPr>
      </w:pPr>
      <w:r w:rsidRPr="0066205F">
        <w:rPr>
          <w:sz w:val="26"/>
          <w:szCs w:val="26"/>
        </w:rPr>
        <w:t xml:space="preserve">Передано муниципального имущества для организации торговой деятельности </w:t>
      </w:r>
      <w:r w:rsidR="00EF32C9" w:rsidRPr="0066205F">
        <w:rPr>
          <w:sz w:val="26"/>
          <w:szCs w:val="26"/>
        </w:rPr>
        <w:t>536,4</w:t>
      </w:r>
      <w:r w:rsidRPr="0066205F">
        <w:rPr>
          <w:sz w:val="26"/>
          <w:szCs w:val="26"/>
        </w:rPr>
        <w:t xml:space="preserve"> </w:t>
      </w:r>
      <w:proofErr w:type="spellStart"/>
      <w:r w:rsidRPr="0066205F">
        <w:rPr>
          <w:sz w:val="26"/>
          <w:szCs w:val="26"/>
        </w:rPr>
        <w:t>кв.м</w:t>
      </w:r>
      <w:proofErr w:type="spellEnd"/>
      <w:r w:rsidRPr="0066205F">
        <w:rPr>
          <w:sz w:val="26"/>
          <w:szCs w:val="26"/>
        </w:rPr>
        <w:t xml:space="preserve">.  </w:t>
      </w:r>
    </w:p>
    <w:p w:rsidR="00EB3079" w:rsidRPr="0066205F" w:rsidRDefault="00EB3079" w:rsidP="0066205F">
      <w:pPr>
        <w:pStyle w:val="a6"/>
        <w:spacing w:after="0"/>
        <w:ind w:firstLine="708"/>
        <w:jc w:val="both"/>
        <w:rPr>
          <w:sz w:val="26"/>
          <w:szCs w:val="26"/>
        </w:rPr>
      </w:pPr>
      <w:r w:rsidRPr="0066205F">
        <w:rPr>
          <w:sz w:val="26"/>
          <w:szCs w:val="26"/>
        </w:rPr>
        <w:t>За 2016 год введены 4 объекта торговли:</w:t>
      </w:r>
    </w:p>
    <w:p w:rsidR="00EB3079" w:rsidRPr="0066205F" w:rsidRDefault="00EB3079" w:rsidP="0066205F">
      <w:pPr>
        <w:pStyle w:val="a6"/>
        <w:ind w:firstLine="708"/>
        <w:jc w:val="both"/>
        <w:rPr>
          <w:sz w:val="26"/>
          <w:szCs w:val="26"/>
        </w:rPr>
      </w:pPr>
      <w:r w:rsidRPr="0066205F">
        <w:rPr>
          <w:sz w:val="26"/>
          <w:szCs w:val="26"/>
        </w:rPr>
        <w:t>- магазин  «Продукты», ООО «</w:t>
      </w:r>
      <w:proofErr w:type="spellStart"/>
      <w:r w:rsidRPr="0066205F">
        <w:rPr>
          <w:sz w:val="26"/>
          <w:szCs w:val="26"/>
        </w:rPr>
        <w:t>ТюменьИнтерФЭП</w:t>
      </w:r>
      <w:proofErr w:type="spellEnd"/>
      <w:r w:rsidRPr="0066205F">
        <w:rPr>
          <w:sz w:val="26"/>
          <w:szCs w:val="26"/>
        </w:rPr>
        <w:t>», ул. М. Горького, д. 8/1;</w:t>
      </w:r>
    </w:p>
    <w:p w:rsidR="00EB3079" w:rsidRPr="0066205F" w:rsidRDefault="00EB3079" w:rsidP="0066205F">
      <w:pPr>
        <w:pStyle w:val="a6"/>
        <w:ind w:firstLine="708"/>
        <w:jc w:val="both"/>
        <w:rPr>
          <w:sz w:val="26"/>
          <w:szCs w:val="26"/>
        </w:rPr>
      </w:pPr>
      <w:r w:rsidRPr="0066205F">
        <w:rPr>
          <w:sz w:val="26"/>
          <w:szCs w:val="26"/>
        </w:rPr>
        <w:t xml:space="preserve"> </w:t>
      </w:r>
      <w:proofErr w:type="gramStart"/>
      <w:r w:rsidRPr="0066205F">
        <w:rPr>
          <w:sz w:val="26"/>
          <w:szCs w:val="26"/>
        </w:rPr>
        <w:t xml:space="preserve">- магазин «Купец», ООО «Купец», ИП </w:t>
      </w:r>
      <w:proofErr w:type="spellStart"/>
      <w:r w:rsidRPr="0066205F">
        <w:rPr>
          <w:sz w:val="26"/>
          <w:szCs w:val="26"/>
        </w:rPr>
        <w:t>Шпакова</w:t>
      </w:r>
      <w:proofErr w:type="spellEnd"/>
      <w:r w:rsidRPr="0066205F">
        <w:rPr>
          <w:sz w:val="26"/>
          <w:szCs w:val="26"/>
        </w:rPr>
        <w:t xml:space="preserve"> Татьяна Владимировна, ул. Островского, д.36;</w:t>
      </w:r>
      <w:proofErr w:type="gramEnd"/>
    </w:p>
    <w:p w:rsidR="00EB3079" w:rsidRPr="0066205F" w:rsidRDefault="00EB3079" w:rsidP="0066205F">
      <w:pPr>
        <w:pStyle w:val="a6"/>
        <w:ind w:firstLine="708"/>
        <w:jc w:val="both"/>
        <w:rPr>
          <w:sz w:val="26"/>
          <w:szCs w:val="26"/>
        </w:rPr>
      </w:pPr>
      <w:r w:rsidRPr="0066205F">
        <w:rPr>
          <w:sz w:val="26"/>
          <w:szCs w:val="26"/>
        </w:rPr>
        <w:t>- магазин «</w:t>
      </w:r>
      <w:proofErr w:type="spellStart"/>
      <w:r w:rsidRPr="0066205F">
        <w:rPr>
          <w:sz w:val="26"/>
          <w:szCs w:val="26"/>
        </w:rPr>
        <w:t>Пиръмаркет</w:t>
      </w:r>
      <w:proofErr w:type="spellEnd"/>
      <w:r w:rsidRPr="0066205F">
        <w:rPr>
          <w:sz w:val="26"/>
          <w:szCs w:val="26"/>
        </w:rPr>
        <w:t>», ИП Пяткова Виктория Александровна, ул. Ленинградская;</w:t>
      </w:r>
    </w:p>
    <w:p w:rsidR="00EB3079" w:rsidRPr="0066205F" w:rsidRDefault="00EB3079" w:rsidP="0066205F">
      <w:pPr>
        <w:pStyle w:val="a6"/>
        <w:ind w:firstLine="708"/>
        <w:jc w:val="both"/>
        <w:rPr>
          <w:sz w:val="26"/>
          <w:szCs w:val="26"/>
        </w:rPr>
      </w:pPr>
      <w:r w:rsidRPr="0066205F">
        <w:rPr>
          <w:sz w:val="26"/>
          <w:szCs w:val="26"/>
        </w:rPr>
        <w:t xml:space="preserve"> магазин мебели «Мечта», ИП </w:t>
      </w:r>
      <w:proofErr w:type="spellStart"/>
      <w:r w:rsidRPr="0066205F">
        <w:rPr>
          <w:sz w:val="26"/>
          <w:szCs w:val="26"/>
        </w:rPr>
        <w:t>Наврузов</w:t>
      </w:r>
      <w:proofErr w:type="spellEnd"/>
      <w:r w:rsidRPr="0066205F">
        <w:rPr>
          <w:sz w:val="26"/>
          <w:szCs w:val="26"/>
        </w:rPr>
        <w:t xml:space="preserve"> </w:t>
      </w:r>
      <w:proofErr w:type="spellStart"/>
      <w:r w:rsidRPr="0066205F">
        <w:rPr>
          <w:sz w:val="26"/>
          <w:szCs w:val="26"/>
        </w:rPr>
        <w:t>Анар</w:t>
      </w:r>
      <w:proofErr w:type="spellEnd"/>
      <w:r w:rsidRPr="0066205F">
        <w:rPr>
          <w:sz w:val="26"/>
          <w:szCs w:val="26"/>
        </w:rPr>
        <w:t xml:space="preserve"> </w:t>
      </w:r>
      <w:proofErr w:type="spellStart"/>
      <w:r w:rsidRPr="0066205F">
        <w:rPr>
          <w:sz w:val="26"/>
          <w:szCs w:val="26"/>
        </w:rPr>
        <w:t>Эйсэн</w:t>
      </w:r>
      <w:proofErr w:type="spellEnd"/>
      <w:r w:rsidRPr="0066205F">
        <w:rPr>
          <w:sz w:val="26"/>
          <w:szCs w:val="26"/>
        </w:rPr>
        <w:t xml:space="preserve"> </w:t>
      </w:r>
      <w:proofErr w:type="spellStart"/>
      <w:r w:rsidRPr="0066205F">
        <w:rPr>
          <w:sz w:val="26"/>
          <w:szCs w:val="26"/>
        </w:rPr>
        <w:t>оглы</w:t>
      </w:r>
      <w:proofErr w:type="spellEnd"/>
      <w:r w:rsidRPr="0066205F">
        <w:rPr>
          <w:sz w:val="26"/>
          <w:szCs w:val="26"/>
        </w:rPr>
        <w:t>, ул. Герцена, 4.</w:t>
      </w:r>
    </w:p>
    <w:p w:rsidR="00EB3079" w:rsidRPr="0066205F" w:rsidRDefault="00EB3079" w:rsidP="0066205F">
      <w:pPr>
        <w:pStyle w:val="a6"/>
        <w:ind w:firstLine="708"/>
        <w:jc w:val="both"/>
        <w:rPr>
          <w:sz w:val="26"/>
          <w:szCs w:val="26"/>
        </w:rPr>
      </w:pPr>
      <w:r w:rsidRPr="0066205F">
        <w:rPr>
          <w:sz w:val="26"/>
          <w:szCs w:val="26"/>
        </w:rPr>
        <w:t>За 2016 год закрыты 3 объекта торговли:</w:t>
      </w:r>
    </w:p>
    <w:p w:rsidR="00EB3079" w:rsidRPr="0066205F" w:rsidRDefault="00EB3079" w:rsidP="0066205F">
      <w:pPr>
        <w:pStyle w:val="a6"/>
        <w:ind w:firstLine="708"/>
        <w:jc w:val="both"/>
        <w:rPr>
          <w:sz w:val="26"/>
          <w:szCs w:val="26"/>
        </w:rPr>
      </w:pPr>
      <w:r w:rsidRPr="0066205F">
        <w:rPr>
          <w:sz w:val="26"/>
          <w:szCs w:val="26"/>
        </w:rPr>
        <w:t xml:space="preserve">- магазин «Продукты», ИП </w:t>
      </w:r>
      <w:proofErr w:type="spellStart"/>
      <w:r w:rsidRPr="0066205F">
        <w:rPr>
          <w:sz w:val="26"/>
          <w:szCs w:val="26"/>
        </w:rPr>
        <w:t>Недальченко</w:t>
      </w:r>
      <w:proofErr w:type="spellEnd"/>
      <w:r w:rsidRPr="0066205F">
        <w:rPr>
          <w:sz w:val="26"/>
          <w:szCs w:val="26"/>
        </w:rPr>
        <w:t xml:space="preserve"> Алексей Викторович, ул. Островского, д. 36;</w:t>
      </w:r>
    </w:p>
    <w:p w:rsidR="00EB3079" w:rsidRPr="0066205F" w:rsidRDefault="00EB3079" w:rsidP="0066205F">
      <w:pPr>
        <w:pStyle w:val="a6"/>
        <w:ind w:firstLine="708"/>
        <w:jc w:val="both"/>
        <w:rPr>
          <w:sz w:val="26"/>
          <w:szCs w:val="26"/>
        </w:rPr>
      </w:pPr>
      <w:r w:rsidRPr="0066205F">
        <w:rPr>
          <w:sz w:val="26"/>
          <w:szCs w:val="26"/>
        </w:rPr>
        <w:t xml:space="preserve">- магазин «Продукты», ИП Рамазанова </w:t>
      </w:r>
      <w:proofErr w:type="spellStart"/>
      <w:r w:rsidRPr="0066205F">
        <w:rPr>
          <w:sz w:val="26"/>
          <w:szCs w:val="26"/>
        </w:rPr>
        <w:t>Хадыча</w:t>
      </w:r>
      <w:proofErr w:type="spellEnd"/>
      <w:r w:rsidRPr="0066205F">
        <w:rPr>
          <w:sz w:val="26"/>
          <w:szCs w:val="26"/>
        </w:rPr>
        <w:t xml:space="preserve"> </w:t>
      </w:r>
      <w:proofErr w:type="spellStart"/>
      <w:r w:rsidRPr="0066205F">
        <w:rPr>
          <w:sz w:val="26"/>
          <w:szCs w:val="26"/>
        </w:rPr>
        <w:t>Зиннуровна</w:t>
      </w:r>
      <w:proofErr w:type="spellEnd"/>
      <w:r w:rsidRPr="0066205F">
        <w:rPr>
          <w:sz w:val="26"/>
          <w:szCs w:val="26"/>
        </w:rPr>
        <w:t xml:space="preserve">, ул. </w:t>
      </w:r>
      <w:proofErr w:type="gramStart"/>
      <w:r w:rsidRPr="0066205F">
        <w:rPr>
          <w:sz w:val="26"/>
          <w:szCs w:val="26"/>
        </w:rPr>
        <w:t>Полевая</w:t>
      </w:r>
      <w:proofErr w:type="gramEnd"/>
      <w:r w:rsidRPr="0066205F">
        <w:rPr>
          <w:sz w:val="26"/>
          <w:szCs w:val="26"/>
        </w:rPr>
        <w:t xml:space="preserve">, 14; </w:t>
      </w:r>
    </w:p>
    <w:p w:rsidR="00EB3079" w:rsidRPr="0066205F" w:rsidRDefault="00EB3079" w:rsidP="0066205F">
      <w:pPr>
        <w:pStyle w:val="a6"/>
        <w:ind w:firstLine="708"/>
        <w:jc w:val="both"/>
        <w:rPr>
          <w:sz w:val="26"/>
          <w:szCs w:val="26"/>
        </w:rPr>
      </w:pPr>
      <w:r w:rsidRPr="0066205F">
        <w:rPr>
          <w:sz w:val="26"/>
          <w:szCs w:val="26"/>
        </w:rPr>
        <w:t>- магазин ООО «Ольга», ИП Кондратенко Наталь</w:t>
      </w:r>
      <w:r w:rsidR="0066205F">
        <w:rPr>
          <w:sz w:val="26"/>
          <w:szCs w:val="26"/>
        </w:rPr>
        <w:t xml:space="preserve">я Владимировна, ул. Герцена, </w:t>
      </w:r>
    </w:p>
    <w:p w:rsidR="007955C0" w:rsidRPr="0066205F" w:rsidRDefault="00EB3079" w:rsidP="0066205F">
      <w:pPr>
        <w:pStyle w:val="a6"/>
        <w:ind w:firstLine="708"/>
        <w:jc w:val="both"/>
        <w:rPr>
          <w:sz w:val="26"/>
          <w:szCs w:val="26"/>
        </w:rPr>
      </w:pPr>
      <w:r w:rsidRPr="0066205F">
        <w:rPr>
          <w:sz w:val="26"/>
          <w:szCs w:val="26"/>
        </w:rPr>
        <w:t xml:space="preserve">Обеспеченность торговыми площадями на 1000 жителей п. Боровский составила 447 кв. м. (в 2015 году данный показатель составил 410 </w:t>
      </w:r>
      <w:proofErr w:type="spellStart"/>
      <w:r w:rsidRPr="0066205F">
        <w:rPr>
          <w:sz w:val="26"/>
          <w:szCs w:val="26"/>
        </w:rPr>
        <w:t>кв.м</w:t>
      </w:r>
      <w:proofErr w:type="spellEnd"/>
      <w:r w:rsidRPr="0066205F">
        <w:rPr>
          <w:sz w:val="26"/>
          <w:szCs w:val="26"/>
        </w:rPr>
        <w:t xml:space="preserve">.). </w:t>
      </w:r>
      <w:r w:rsidR="007955C0" w:rsidRPr="0066205F">
        <w:rPr>
          <w:sz w:val="26"/>
          <w:szCs w:val="26"/>
        </w:rPr>
        <w:t>Количество торговых центров составляет 9 ед., в которых осуществляет деятельность более 100 чел. индивидуальных предпринимателей, в том числе, оказывающих бытовые услуги населению.</w:t>
      </w:r>
    </w:p>
    <w:p w:rsidR="006D7ED5" w:rsidRPr="0066205F" w:rsidRDefault="006D7ED5" w:rsidP="0066205F">
      <w:pPr>
        <w:pStyle w:val="a6"/>
        <w:ind w:firstLine="708"/>
        <w:jc w:val="both"/>
        <w:rPr>
          <w:sz w:val="26"/>
          <w:szCs w:val="26"/>
          <w:highlight w:val="yellow"/>
        </w:rPr>
      </w:pPr>
      <w:r w:rsidRPr="0066205F">
        <w:rPr>
          <w:sz w:val="26"/>
          <w:szCs w:val="26"/>
        </w:rPr>
        <w:t>Количество торговых центров составляет 10 ед., в которых осуществляет деятельность более 100 чел. индивидуальных предпринимателей, в том числе, оказывающих бытовые услуги населению.</w:t>
      </w:r>
    </w:p>
    <w:p w:rsidR="007955C0" w:rsidRPr="0066205F" w:rsidRDefault="007955C0" w:rsidP="0066205F">
      <w:pPr>
        <w:pStyle w:val="a6"/>
        <w:jc w:val="center"/>
        <w:rPr>
          <w:b/>
          <w:bCs/>
          <w:color w:val="333333"/>
          <w:sz w:val="26"/>
          <w:szCs w:val="26"/>
        </w:rPr>
      </w:pPr>
      <w:r w:rsidRPr="0066205F">
        <w:rPr>
          <w:b/>
          <w:bCs/>
          <w:i/>
          <w:iCs/>
          <w:color w:val="333333"/>
          <w:sz w:val="26"/>
          <w:szCs w:val="26"/>
        </w:rPr>
        <w:t>Общественное питание</w:t>
      </w:r>
    </w:p>
    <w:p w:rsidR="007955C0" w:rsidRPr="0066205F" w:rsidRDefault="007955C0" w:rsidP="0066205F">
      <w:pPr>
        <w:pStyle w:val="a6"/>
        <w:ind w:firstLine="708"/>
        <w:jc w:val="both"/>
        <w:rPr>
          <w:sz w:val="26"/>
          <w:szCs w:val="26"/>
        </w:rPr>
      </w:pPr>
      <w:r w:rsidRPr="0066205F">
        <w:rPr>
          <w:sz w:val="26"/>
          <w:szCs w:val="26"/>
        </w:rPr>
        <w:t>По состоянию на 01.01.201</w:t>
      </w:r>
      <w:r w:rsidR="001C5402" w:rsidRPr="0066205F">
        <w:rPr>
          <w:sz w:val="26"/>
          <w:szCs w:val="26"/>
        </w:rPr>
        <w:t>7</w:t>
      </w:r>
      <w:r w:rsidRPr="0066205F">
        <w:rPr>
          <w:sz w:val="26"/>
          <w:szCs w:val="26"/>
        </w:rPr>
        <w:t xml:space="preserve">  на территории муниципального образования поселок Боровский сеть предприятий общественного питания представлена </w:t>
      </w:r>
      <w:r w:rsidR="001C5402" w:rsidRPr="0066205F">
        <w:rPr>
          <w:sz w:val="26"/>
          <w:szCs w:val="26"/>
        </w:rPr>
        <w:t>17</w:t>
      </w:r>
      <w:r w:rsidRPr="0066205F">
        <w:rPr>
          <w:sz w:val="26"/>
          <w:szCs w:val="26"/>
        </w:rPr>
        <w:t xml:space="preserve"> предприятиями на </w:t>
      </w:r>
      <w:r w:rsidR="001C5402" w:rsidRPr="0066205F">
        <w:rPr>
          <w:sz w:val="26"/>
          <w:szCs w:val="26"/>
        </w:rPr>
        <w:t>1005</w:t>
      </w:r>
      <w:r w:rsidRPr="0066205F">
        <w:rPr>
          <w:sz w:val="26"/>
          <w:szCs w:val="26"/>
        </w:rPr>
        <w:t xml:space="preserve"> посадочных места, в т.ч. 5 пунктов питания в учреждениях образования и здравоохранения, 2 пункта питания на предприятиях. </w:t>
      </w:r>
    </w:p>
    <w:p w:rsidR="007955C0" w:rsidRPr="0066205F" w:rsidRDefault="007955C0" w:rsidP="0066205F">
      <w:pPr>
        <w:pStyle w:val="a6"/>
        <w:ind w:firstLine="708"/>
        <w:jc w:val="both"/>
        <w:rPr>
          <w:sz w:val="26"/>
          <w:szCs w:val="26"/>
        </w:rPr>
      </w:pPr>
      <w:r w:rsidRPr="0066205F">
        <w:rPr>
          <w:sz w:val="26"/>
          <w:szCs w:val="26"/>
        </w:rPr>
        <w:t>Общедоступная сеть представлена 10 предприятиями общественного питания. В течение 201</w:t>
      </w:r>
      <w:r w:rsidR="001C5402" w:rsidRPr="0066205F">
        <w:rPr>
          <w:sz w:val="26"/>
          <w:szCs w:val="26"/>
        </w:rPr>
        <w:t>6</w:t>
      </w:r>
      <w:r w:rsidRPr="0066205F">
        <w:rPr>
          <w:sz w:val="26"/>
          <w:szCs w:val="26"/>
        </w:rPr>
        <w:t xml:space="preserve"> года был</w:t>
      </w:r>
      <w:r w:rsidR="001C5402" w:rsidRPr="0066205F">
        <w:rPr>
          <w:sz w:val="26"/>
          <w:szCs w:val="26"/>
        </w:rPr>
        <w:t>и</w:t>
      </w:r>
      <w:r w:rsidRPr="0066205F">
        <w:rPr>
          <w:sz w:val="26"/>
          <w:szCs w:val="26"/>
        </w:rPr>
        <w:t xml:space="preserve"> открыт</w:t>
      </w:r>
      <w:r w:rsidR="001C5402" w:rsidRPr="0066205F">
        <w:rPr>
          <w:sz w:val="26"/>
          <w:szCs w:val="26"/>
        </w:rPr>
        <w:t>ы</w:t>
      </w:r>
      <w:r w:rsidRPr="0066205F">
        <w:rPr>
          <w:sz w:val="26"/>
          <w:szCs w:val="26"/>
        </w:rPr>
        <w:t xml:space="preserve"> </w:t>
      </w:r>
      <w:r w:rsidR="001C5402" w:rsidRPr="0066205F">
        <w:rPr>
          <w:sz w:val="26"/>
          <w:szCs w:val="26"/>
        </w:rPr>
        <w:t>5</w:t>
      </w:r>
      <w:r w:rsidRPr="0066205F">
        <w:rPr>
          <w:sz w:val="26"/>
          <w:szCs w:val="26"/>
        </w:rPr>
        <w:t xml:space="preserve"> объект</w:t>
      </w:r>
      <w:r w:rsidR="001C5402" w:rsidRPr="0066205F">
        <w:rPr>
          <w:sz w:val="26"/>
          <w:szCs w:val="26"/>
        </w:rPr>
        <w:t>ов общественного питания</w:t>
      </w:r>
      <w:r w:rsidRPr="0066205F">
        <w:rPr>
          <w:sz w:val="26"/>
          <w:szCs w:val="26"/>
        </w:rPr>
        <w:t>:</w:t>
      </w:r>
    </w:p>
    <w:p w:rsidR="001C5402" w:rsidRPr="0066205F" w:rsidRDefault="001C5402" w:rsidP="0066205F">
      <w:pPr>
        <w:pStyle w:val="a6"/>
        <w:ind w:firstLine="708"/>
        <w:jc w:val="both"/>
        <w:rPr>
          <w:sz w:val="26"/>
          <w:szCs w:val="26"/>
        </w:rPr>
      </w:pPr>
      <w:r w:rsidRPr="0066205F">
        <w:rPr>
          <w:sz w:val="26"/>
          <w:szCs w:val="26"/>
        </w:rPr>
        <w:t xml:space="preserve">- кафе «Борок», ул. </w:t>
      </w:r>
      <w:proofErr w:type="gramStart"/>
      <w:r w:rsidRPr="0066205F">
        <w:rPr>
          <w:sz w:val="26"/>
          <w:szCs w:val="26"/>
        </w:rPr>
        <w:t>Тюменская</w:t>
      </w:r>
      <w:proofErr w:type="gramEnd"/>
      <w:r w:rsidRPr="0066205F">
        <w:rPr>
          <w:sz w:val="26"/>
          <w:szCs w:val="26"/>
        </w:rPr>
        <w:t xml:space="preserve">, д.15а </w:t>
      </w:r>
    </w:p>
    <w:p w:rsidR="001C5402" w:rsidRPr="0066205F" w:rsidRDefault="001C5402" w:rsidP="0066205F">
      <w:pPr>
        <w:pStyle w:val="a6"/>
        <w:ind w:firstLine="708"/>
        <w:jc w:val="both"/>
        <w:rPr>
          <w:sz w:val="26"/>
          <w:szCs w:val="26"/>
        </w:rPr>
      </w:pPr>
      <w:r w:rsidRPr="0066205F">
        <w:rPr>
          <w:sz w:val="26"/>
          <w:szCs w:val="26"/>
        </w:rPr>
        <w:t>- закусочная «</w:t>
      </w:r>
      <w:proofErr w:type="spellStart"/>
      <w:r w:rsidRPr="0066205F">
        <w:rPr>
          <w:sz w:val="26"/>
          <w:szCs w:val="26"/>
        </w:rPr>
        <w:t>Калибри</w:t>
      </w:r>
      <w:proofErr w:type="spellEnd"/>
      <w:r w:rsidRPr="0066205F">
        <w:rPr>
          <w:sz w:val="26"/>
          <w:szCs w:val="26"/>
        </w:rPr>
        <w:t>», ул. Трактовая, 72</w:t>
      </w:r>
    </w:p>
    <w:p w:rsidR="001C5402" w:rsidRPr="0066205F" w:rsidRDefault="001C5402" w:rsidP="0066205F">
      <w:pPr>
        <w:pStyle w:val="a6"/>
        <w:ind w:firstLine="708"/>
        <w:jc w:val="both"/>
        <w:rPr>
          <w:sz w:val="26"/>
          <w:szCs w:val="26"/>
        </w:rPr>
      </w:pPr>
      <w:r w:rsidRPr="0066205F">
        <w:rPr>
          <w:sz w:val="26"/>
          <w:szCs w:val="26"/>
        </w:rPr>
        <w:lastRenderedPageBreak/>
        <w:t>- спорт-бар «Зеленая миля», ул. Мира, д. 8а</w:t>
      </w:r>
    </w:p>
    <w:p w:rsidR="001C5402" w:rsidRPr="0066205F" w:rsidRDefault="001C5402" w:rsidP="0066205F">
      <w:pPr>
        <w:pStyle w:val="a6"/>
        <w:ind w:firstLine="708"/>
        <w:jc w:val="both"/>
        <w:rPr>
          <w:sz w:val="26"/>
          <w:szCs w:val="26"/>
        </w:rPr>
      </w:pPr>
      <w:r w:rsidRPr="0066205F">
        <w:rPr>
          <w:sz w:val="26"/>
          <w:szCs w:val="26"/>
        </w:rPr>
        <w:t xml:space="preserve">- кафе «БАСКО», ул. </w:t>
      </w:r>
      <w:proofErr w:type="gramStart"/>
      <w:r w:rsidRPr="0066205F">
        <w:rPr>
          <w:sz w:val="26"/>
          <w:szCs w:val="26"/>
        </w:rPr>
        <w:t>Октябрьская</w:t>
      </w:r>
      <w:proofErr w:type="gramEnd"/>
      <w:r w:rsidRPr="0066205F">
        <w:rPr>
          <w:sz w:val="26"/>
          <w:szCs w:val="26"/>
        </w:rPr>
        <w:t>, д.3</w:t>
      </w:r>
    </w:p>
    <w:p w:rsidR="001C5402" w:rsidRPr="0066205F" w:rsidRDefault="001C5402" w:rsidP="0066205F">
      <w:pPr>
        <w:pStyle w:val="a6"/>
        <w:ind w:firstLine="708"/>
        <w:jc w:val="both"/>
        <w:rPr>
          <w:sz w:val="26"/>
          <w:szCs w:val="26"/>
        </w:rPr>
      </w:pPr>
      <w:r w:rsidRPr="0066205F">
        <w:rPr>
          <w:sz w:val="26"/>
          <w:szCs w:val="26"/>
        </w:rPr>
        <w:t xml:space="preserve">- кафе ИП Глотова А.А. , ул. </w:t>
      </w:r>
      <w:proofErr w:type="gramStart"/>
      <w:r w:rsidRPr="0066205F">
        <w:rPr>
          <w:sz w:val="26"/>
          <w:szCs w:val="26"/>
        </w:rPr>
        <w:t>Октябрьская</w:t>
      </w:r>
      <w:proofErr w:type="gramEnd"/>
      <w:r w:rsidRPr="0066205F">
        <w:rPr>
          <w:sz w:val="26"/>
          <w:szCs w:val="26"/>
        </w:rPr>
        <w:t>, д.1а</w:t>
      </w:r>
    </w:p>
    <w:p w:rsidR="001C5402" w:rsidRPr="0066205F" w:rsidRDefault="001C5402" w:rsidP="0066205F">
      <w:pPr>
        <w:pStyle w:val="a6"/>
        <w:ind w:firstLine="708"/>
        <w:jc w:val="both"/>
        <w:rPr>
          <w:sz w:val="26"/>
          <w:szCs w:val="26"/>
        </w:rPr>
      </w:pPr>
      <w:r w:rsidRPr="0066205F">
        <w:rPr>
          <w:sz w:val="26"/>
          <w:szCs w:val="26"/>
        </w:rPr>
        <w:t>Прекратили деятельность 4 объекта общественного питания:</w:t>
      </w:r>
    </w:p>
    <w:p w:rsidR="001C5402" w:rsidRPr="0066205F" w:rsidRDefault="001C5402" w:rsidP="0066205F">
      <w:pPr>
        <w:pStyle w:val="a6"/>
        <w:ind w:firstLine="708"/>
        <w:jc w:val="both"/>
        <w:rPr>
          <w:sz w:val="26"/>
          <w:szCs w:val="26"/>
        </w:rPr>
      </w:pPr>
      <w:r w:rsidRPr="0066205F">
        <w:rPr>
          <w:sz w:val="26"/>
          <w:szCs w:val="26"/>
        </w:rPr>
        <w:t>- кафе «Золотая стрекоза», пер. Лесной,6а</w:t>
      </w:r>
      <w:proofErr w:type="gramStart"/>
      <w:r w:rsidRPr="0066205F">
        <w:rPr>
          <w:sz w:val="26"/>
          <w:szCs w:val="26"/>
        </w:rPr>
        <w:t xml:space="preserve"> ;</w:t>
      </w:r>
      <w:proofErr w:type="gramEnd"/>
    </w:p>
    <w:p w:rsidR="001C5402" w:rsidRPr="0066205F" w:rsidRDefault="001C5402" w:rsidP="0066205F">
      <w:pPr>
        <w:pStyle w:val="a6"/>
        <w:ind w:firstLine="708"/>
        <w:jc w:val="both"/>
        <w:rPr>
          <w:sz w:val="26"/>
          <w:szCs w:val="26"/>
        </w:rPr>
      </w:pPr>
      <w:r w:rsidRPr="0066205F">
        <w:rPr>
          <w:sz w:val="26"/>
          <w:szCs w:val="26"/>
        </w:rPr>
        <w:t>- кафе «</w:t>
      </w:r>
      <w:proofErr w:type="spellStart"/>
      <w:r w:rsidRPr="0066205F">
        <w:rPr>
          <w:sz w:val="26"/>
          <w:szCs w:val="26"/>
        </w:rPr>
        <w:t>Грандменю</w:t>
      </w:r>
      <w:proofErr w:type="spellEnd"/>
      <w:r w:rsidRPr="0066205F">
        <w:rPr>
          <w:sz w:val="26"/>
          <w:szCs w:val="26"/>
        </w:rPr>
        <w:t xml:space="preserve">», ул. </w:t>
      </w:r>
      <w:proofErr w:type="gramStart"/>
      <w:r w:rsidRPr="0066205F">
        <w:rPr>
          <w:sz w:val="26"/>
          <w:szCs w:val="26"/>
        </w:rPr>
        <w:t>Трактовая</w:t>
      </w:r>
      <w:proofErr w:type="gramEnd"/>
      <w:r w:rsidRPr="0066205F">
        <w:rPr>
          <w:sz w:val="26"/>
          <w:szCs w:val="26"/>
        </w:rPr>
        <w:t>,5;</w:t>
      </w:r>
    </w:p>
    <w:p w:rsidR="001C5402" w:rsidRPr="0066205F" w:rsidRDefault="001C5402" w:rsidP="0066205F">
      <w:pPr>
        <w:pStyle w:val="a6"/>
        <w:ind w:firstLine="708"/>
        <w:jc w:val="both"/>
        <w:rPr>
          <w:sz w:val="26"/>
          <w:szCs w:val="26"/>
        </w:rPr>
      </w:pPr>
      <w:r w:rsidRPr="0066205F">
        <w:rPr>
          <w:sz w:val="26"/>
          <w:szCs w:val="26"/>
        </w:rPr>
        <w:t>- кафе-бар ИП Ионина Мария Юрьевна, ул. Октябрьская,1а;</w:t>
      </w:r>
    </w:p>
    <w:p w:rsidR="001C5402" w:rsidRPr="0066205F" w:rsidRDefault="001C5402" w:rsidP="0066205F">
      <w:pPr>
        <w:pStyle w:val="a6"/>
        <w:ind w:firstLine="708"/>
        <w:jc w:val="both"/>
        <w:rPr>
          <w:sz w:val="26"/>
          <w:szCs w:val="26"/>
        </w:rPr>
      </w:pPr>
      <w:r w:rsidRPr="0066205F">
        <w:rPr>
          <w:sz w:val="26"/>
          <w:szCs w:val="26"/>
        </w:rPr>
        <w:t>- кафе «Второй этаж», ООО «</w:t>
      </w:r>
      <w:proofErr w:type="spellStart"/>
      <w:r w:rsidRPr="0066205F">
        <w:rPr>
          <w:sz w:val="26"/>
          <w:szCs w:val="26"/>
        </w:rPr>
        <w:t>Мяспром</w:t>
      </w:r>
      <w:proofErr w:type="spellEnd"/>
      <w:r w:rsidRPr="0066205F">
        <w:rPr>
          <w:sz w:val="26"/>
          <w:szCs w:val="26"/>
        </w:rPr>
        <w:t xml:space="preserve">», ул. </w:t>
      </w:r>
      <w:proofErr w:type="gramStart"/>
      <w:r w:rsidRPr="0066205F">
        <w:rPr>
          <w:sz w:val="26"/>
          <w:szCs w:val="26"/>
        </w:rPr>
        <w:t>Октябрьская</w:t>
      </w:r>
      <w:proofErr w:type="gramEnd"/>
      <w:r w:rsidRPr="0066205F">
        <w:rPr>
          <w:sz w:val="26"/>
          <w:szCs w:val="26"/>
        </w:rPr>
        <w:t>, 3.</w:t>
      </w:r>
    </w:p>
    <w:p w:rsidR="007955C0" w:rsidRPr="0066205F" w:rsidRDefault="007955C0" w:rsidP="0066205F">
      <w:pPr>
        <w:pStyle w:val="a6"/>
        <w:jc w:val="center"/>
        <w:rPr>
          <w:b/>
          <w:bCs/>
          <w:i/>
          <w:iCs/>
          <w:color w:val="333333"/>
          <w:sz w:val="26"/>
          <w:szCs w:val="26"/>
        </w:rPr>
      </w:pPr>
      <w:r w:rsidRPr="0066205F">
        <w:rPr>
          <w:b/>
          <w:bCs/>
          <w:i/>
          <w:iCs/>
          <w:color w:val="333333"/>
          <w:sz w:val="26"/>
          <w:szCs w:val="26"/>
        </w:rPr>
        <w:t>Бытовое обслуживание</w:t>
      </w:r>
    </w:p>
    <w:p w:rsidR="001C5402" w:rsidRPr="0066205F" w:rsidRDefault="001C5402" w:rsidP="0066205F">
      <w:pPr>
        <w:spacing w:after="0" w:line="240" w:lineRule="auto"/>
        <w:ind w:firstLine="708"/>
        <w:jc w:val="both"/>
        <w:rPr>
          <w:rFonts w:ascii="Times New Roman" w:hAnsi="Times New Roman" w:cs="Times New Roman"/>
          <w:sz w:val="26"/>
          <w:szCs w:val="26"/>
        </w:rPr>
      </w:pPr>
      <w:r w:rsidRPr="0066205F">
        <w:rPr>
          <w:rFonts w:ascii="Times New Roman" w:hAnsi="Times New Roman" w:cs="Times New Roman"/>
          <w:sz w:val="26"/>
          <w:szCs w:val="26"/>
        </w:rPr>
        <w:t>Сеть бытового обслуживания на 01.0</w:t>
      </w:r>
      <w:r w:rsidR="009B7CBA" w:rsidRPr="0066205F">
        <w:rPr>
          <w:rFonts w:ascii="Times New Roman" w:hAnsi="Times New Roman" w:cs="Times New Roman"/>
          <w:sz w:val="26"/>
          <w:szCs w:val="26"/>
        </w:rPr>
        <w:t>1</w:t>
      </w:r>
      <w:r w:rsidRPr="0066205F">
        <w:rPr>
          <w:rFonts w:ascii="Times New Roman" w:hAnsi="Times New Roman" w:cs="Times New Roman"/>
          <w:sz w:val="26"/>
          <w:szCs w:val="26"/>
        </w:rPr>
        <w:t>.2017 представлена 5</w:t>
      </w:r>
      <w:r w:rsidR="009B7CBA" w:rsidRPr="0066205F">
        <w:rPr>
          <w:rFonts w:ascii="Times New Roman" w:hAnsi="Times New Roman" w:cs="Times New Roman"/>
          <w:sz w:val="26"/>
          <w:szCs w:val="26"/>
        </w:rPr>
        <w:t>3</w:t>
      </w:r>
      <w:r w:rsidRPr="0066205F">
        <w:rPr>
          <w:rFonts w:ascii="Times New Roman" w:hAnsi="Times New Roman" w:cs="Times New Roman"/>
          <w:sz w:val="26"/>
          <w:szCs w:val="26"/>
        </w:rPr>
        <w:t xml:space="preserve"> пунктами оказания услуг, на которых осуществляет деятельность 59 человек, в том числе индивидуальные предприниматели. </w:t>
      </w:r>
    </w:p>
    <w:p w:rsidR="001C5402" w:rsidRPr="0066205F" w:rsidRDefault="001C5402" w:rsidP="0066205F">
      <w:pPr>
        <w:spacing w:after="0" w:line="240" w:lineRule="auto"/>
        <w:ind w:firstLine="708"/>
        <w:jc w:val="both"/>
        <w:rPr>
          <w:rFonts w:ascii="Times New Roman" w:hAnsi="Times New Roman" w:cs="Times New Roman"/>
          <w:sz w:val="26"/>
          <w:szCs w:val="26"/>
        </w:rPr>
      </w:pPr>
      <w:r w:rsidRPr="0066205F">
        <w:rPr>
          <w:rFonts w:ascii="Times New Roman" w:hAnsi="Times New Roman" w:cs="Times New Roman"/>
          <w:sz w:val="26"/>
          <w:szCs w:val="26"/>
        </w:rPr>
        <w:t>За 12 месяцев 2016 прекратили деятельность 3 объекта бытового обслуживания:</w:t>
      </w:r>
    </w:p>
    <w:p w:rsidR="001C5402" w:rsidRPr="0066205F" w:rsidRDefault="001C5402" w:rsidP="0066205F">
      <w:pPr>
        <w:spacing w:after="0" w:line="240" w:lineRule="auto"/>
        <w:ind w:firstLine="708"/>
        <w:jc w:val="both"/>
        <w:rPr>
          <w:rFonts w:ascii="Times New Roman" w:hAnsi="Times New Roman" w:cs="Times New Roman"/>
          <w:sz w:val="26"/>
          <w:szCs w:val="26"/>
        </w:rPr>
      </w:pPr>
      <w:r w:rsidRPr="0066205F">
        <w:rPr>
          <w:rFonts w:ascii="Times New Roman" w:hAnsi="Times New Roman" w:cs="Times New Roman"/>
          <w:sz w:val="26"/>
          <w:szCs w:val="26"/>
        </w:rPr>
        <w:t xml:space="preserve">- швейная мастерская, ИП Логинова Ирина Владимировна,  ул. Набережная, 9а; </w:t>
      </w:r>
    </w:p>
    <w:p w:rsidR="001C5402" w:rsidRPr="0066205F" w:rsidRDefault="001C5402" w:rsidP="0066205F">
      <w:pPr>
        <w:spacing w:after="0" w:line="240" w:lineRule="auto"/>
        <w:ind w:firstLine="708"/>
        <w:jc w:val="both"/>
        <w:rPr>
          <w:rFonts w:ascii="Times New Roman" w:hAnsi="Times New Roman" w:cs="Times New Roman"/>
          <w:sz w:val="26"/>
          <w:szCs w:val="26"/>
        </w:rPr>
      </w:pPr>
      <w:r w:rsidRPr="0066205F">
        <w:rPr>
          <w:rFonts w:ascii="Times New Roman" w:hAnsi="Times New Roman" w:cs="Times New Roman"/>
          <w:sz w:val="26"/>
          <w:szCs w:val="26"/>
        </w:rPr>
        <w:t xml:space="preserve">- косметический кабинет, ИП Маркова Юлия Владимировна, ул. </w:t>
      </w:r>
      <w:proofErr w:type="spellStart"/>
      <w:r w:rsidRPr="0066205F">
        <w:rPr>
          <w:rFonts w:ascii="Times New Roman" w:hAnsi="Times New Roman" w:cs="Times New Roman"/>
          <w:sz w:val="26"/>
          <w:szCs w:val="26"/>
        </w:rPr>
        <w:t>Советская</w:t>
      </w:r>
      <w:proofErr w:type="gramStart"/>
      <w:r w:rsidRPr="0066205F">
        <w:rPr>
          <w:rFonts w:ascii="Times New Roman" w:hAnsi="Times New Roman" w:cs="Times New Roman"/>
          <w:sz w:val="26"/>
          <w:szCs w:val="26"/>
        </w:rPr>
        <w:t>.д</w:t>
      </w:r>
      <w:proofErr w:type="spellEnd"/>
      <w:proofErr w:type="gramEnd"/>
      <w:r w:rsidRPr="0066205F">
        <w:rPr>
          <w:rFonts w:ascii="Times New Roman" w:hAnsi="Times New Roman" w:cs="Times New Roman"/>
          <w:sz w:val="26"/>
          <w:szCs w:val="26"/>
        </w:rPr>
        <w:t xml:space="preserve"> 4;</w:t>
      </w:r>
    </w:p>
    <w:p w:rsidR="009B3304" w:rsidRPr="0066205F" w:rsidRDefault="001C5402" w:rsidP="0066205F">
      <w:pPr>
        <w:spacing w:after="0" w:line="240" w:lineRule="auto"/>
        <w:ind w:firstLine="708"/>
        <w:jc w:val="both"/>
        <w:rPr>
          <w:rFonts w:ascii="Times New Roman" w:eastAsia="Times New Roman" w:hAnsi="Times New Roman" w:cs="Times New Roman"/>
          <w:color w:val="333333"/>
          <w:sz w:val="26"/>
          <w:szCs w:val="26"/>
          <w:lang w:eastAsia="ru-RU"/>
        </w:rPr>
      </w:pPr>
      <w:r w:rsidRPr="0066205F">
        <w:rPr>
          <w:rFonts w:ascii="Times New Roman" w:hAnsi="Times New Roman" w:cs="Times New Roman"/>
          <w:sz w:val="26"/>
          <w:szCs w:val="26"/>
        </w:rPr>
        <w:t xml:space="preserve">- парикмахерские услуги, ИП </w:t>
      </w:r>
      <w:proofErr w:type="spellStart"/>
      <w:r w:rsidRPr="0066205F">
        <w:rPr>
          <w:rFonts w:ascii="Times New Roman" w:hAnsi="Times New Roman" w:cs="Times New Roman"/>
          <w:sz w:val="26"/>
          <w:szCs w:val="26"/>
        </w:rPr>
        <w:t>Матаева</w:t>
      </w:r>
      <w:proofErr w:type="spellEnd"/>
      <w:r w:rsidRPr="0066205F">
        <w:rPr>
          <w:rFonts w:ascii="Times New Roman" w:hAnsi="Times New Roman" w:cs="Times New Roman"/>
          <w:sz w:val="26"/>
          <w:szCs w:val="26"/>
        </w:rPr>
        <w:t xml:space="preserve"> Юлия, ул. Советская,4.</w:t>
      </w:r>
    </w:p>
    <w:sectPr w:rsidR="009B3304" w:rsidRPr="0066205F" w:rsidSect="0046386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91A308E"/>
    <w:multiLevelType w:val="hybridMultilevel"/>
    <w:tmpl w:val="C94E4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707AFA"/>
    <w:multiLevelType w:val="hybridMultilevel"/>
    <w:tmpl w:val="C94E4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92352E"/>
    <w:multiLevelType w:val="hybridMultilevel"/>
    <w:tmpl w:val="51F80DF4"/>
    <w:lvl w:ilvl="0" w:tplc="04190001">
      <w:start w:val="1"/>
      <w:numFmt w:val="bullet"/>
      <w:lvlText w:val=""/>
      <w:lvlJc w:val="left"/>
      <w:pPr>
        <w:tabs>
          <w:tab w:val="num" w:pos="720"/>
        </w:tabs>
        <w:ind w:left="720" w:hanging="360"/>
      </w:pPr>
      <w:rPr>
        <w:rFonts w:ascii="Symbol" w:hAnsi="Symbol" w:hint="default"/>
      </w:rPr>
    </w:lvl>
    <w:lvl w:ilvl="1" w:tplc="9872B97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2"/>
  </w:compat>
  <w:rsids>
    <w:rsidRoot w:val="00666BC0"/>
    <w:rsid w:val="00002D71"/>
    <w:rsid w:val="00011F8C"/>
    <w:rsid w:val="0001480F"/>
    <w:rsid w:val="00021593"/>
    <w:rsid w:val="000324E6"/>
    <w:rsid w:val="00043A41"/>
    <w:rsid w:val="00044889"/>
    <w:rsid w:val="00047755"/>
    <w:rsid w:val="00051F07"/>
    <w:rsid w:val="00056280"/>
    <w:rsid w:val="000607BD"/>
    <w:rsid w:val="00063637"/>
    <w:rsid w:val="00066BD3"/>
    <w:rsid w:val="00075736"/>
    <w:rsid w:val="00075B88"/>
    <w:rsid w:val="00081A21"/>
    <w:rsid w:val="00094891"/>
    <w:rsid w:val="00095F2D"/>
    <w:rsid w:val="000A57F9"/>
    <w:rsid w:val="000B04B6"/>
    <w:rsid w:val="000B6153"/>
    <w:rsid w:val="000C11EC"/>
    <w:rsid w:val="000C4ECB"/>
    <w:rsid w:val="000D1772"/>
    <w:rsid w:val="000E1ACB"/>
    <w:rsid w:val="000E7D35"/>
    <w:rsid w:val="000F1FF7"/>
    <w:rsid w:val="000F6B32"/>
    <w:rsid w:val="001026BA"/>
    <w:rsid w:val="0010363E"/>
    <w:rsid w:val="00130270"/>
    <w:rsid w:val="00132489"/>
    <w:rsid w:val="001364F7"/>
    <w:rsid w:val="001427DD"/>
    <w:rsid w:val="00145123"/>
    <w:rsid w:val="00145C5F"/>
    <w:rsid w:val="00151183"/>
    <w:rsid w:val="00151E61"/>
    <w:rsid w:val="001527E1"/>
    <w:rsid w:val="001663AD"/>
    <w:rsid w:val="00171EDA"/>
    <w:rsid w:val="00175540"/>
    <w:rsid w:val="00176B3C"/>
    <w:rsid w:val="001825A7"/>
    <w:rsid w:val="00186D3D"/>
    <w:rsid w:val="00190E51"/>
    <w:rsid w:val="00192DEB"/>
    <w:rsid w:val="001A2A47"/>
    <w:rsid w:val="001B1B4C"/>
    <w:rsid w:val="001B1D13"/>
    <w:rsid w:val="001C29AA"/>
    <w:rsid w:val="001C5402"/>
    <w:rsid w:val="001D00B0"/>
    <w:rsid w:val="001D0DC3"/>
    <w:rsid w:val="001D4040"/>
    <w:rsid w:val="001D44AE"/>
    <w:rsid w:val="001E0E3E"/>
    <w:rsid w:val="001E2EC2"/>
    <w:rsid w:val="001E5D4B"/>
    <w:rsid w:val="001F0A5D"/>
    <w:rsid w:val="00201A90"/>
    <w:rsid w:val="00211D9B"/>
    <w:rsid w:val="00220476"/>
    <w:rsid w:val="00226086"/>
    <w:rsid w:val="00230AD4"/>
    <w:rsid w:val="00232358"/>
    <w:rsid w:val="00242244"/>
    <w:rsid w:val="00242598"/>
    <w:rsid w:val="002425DA"/>
    <w:rsid w:val="0024334A"/>
    <w:rsid w:val="00245FED"/>
    <w:rsid w:val="00247B8A"/>
    <w:rsid w:val="002505D5"/>
    <w:rsid w:val="0025214E"/>
    <w:rsid w:val="002536A9"/>
    <w:rsid w:val="002631B4"/>
    <w:rsid w:val="00265625"/>
    <w:rsid w:val="0026617E"/>
    <w:rsid w:val="002727DA"/>
    <w:rsid w:val="002748DE"/>
    <w:rsid w:val="0027576F"/>
    <w:rsid w:val="0028136A"/>
    <w:rsid w:val="00281C1A"/>
    <w:rsid w:val="0029571B"/>
    <w:rsid w:val="002A3285"/>
    <w:rsid w:val="002A411B"/>
    <w:rsid w:val="002B603B"/>
    <w:rsid w:val="002C5C78"/>
    <w:rsid w:val="002D56CD"/>
    <w:rsid w:val="002E75AD"/>
    <w:rsid w:val="002F0BFD"/>
    <w:rsid w:val="002F5075"/>
    <w:rsid w:val="002F7231"/>
    <w:rsid w:val="0030593F"/>
    <w:rsid w:val="00321B20"/>
    <w:rsid w:val="00331C73"/>
    <w:rsid w:val="0033634B"/>
    <w:rsid w:val="00340C2F"/>
    <w:rsid w:val="00342247"/>
    <w:rsid w:val="00343A85"/>
    <w:rsid w:val="0035700C"/>
    <w:rsid w:val="00357497"/>
    <w:rsid w:val="00365A53"/>
    <w:rsid w:val="00366AF7"/>
    <w:rsid w:val="003716DC"/>
    <w:rsid w:val="00373D36"/>
    <w:rsid w:val="00383D9C"/>
    <w:rsid w:val="003905F9"/>
    <w:rsid w:val="0039084B"/>
    <w:rsid w:val="0039144E"/>
    <w:rsid w:val="0039208B"/>
    <w:rsid w:val="0039446D"/>
    <w:rsid w:val="003965C4"/>
    <w:rsid w:val="003A491C"/>
    <w:rsid w:val="003A65BF"/>
    <w:rsid w:val="003B073D"/>
    <w:rsid w:val="003B7A3C"/>
    <w:rsid w:val="003C5219"/>
    <w:rsid w:val="003C6B51"/>
    <w:rsid w:val="003E2DE1"/>
    <w:rsid w:val="003F0593"/>
    <w:rsid w:val="003F45AF"/>
    <w:rsid w:val="003F4C37"/>
    <w:rsid w:val="003F6157"/>
    <w:rsid w:val="00400049"/>
    <w:rsid w:val="00400C62"/>
    <w:rsid w:val="00404287"/>
    <w:rsid w:val="00413F8A"/>
    <w:rsid w:val="0042269B"/>
    <w:rsid w:val="0043345A"/>
    <w:rsid w:val="00440D85"/>
    <w:rsid w:val="00462AC0"/>
    <w:rsid w:val="0046386F"/>
    <w:rsid w:val="004644C7"/>
    <w:rsid w:val="0047266D"/>
    <w:rsid w:val="0047535F"/>
    <w:rsid w:val="00482597"/>
    <w:rsid w:val="00483EBB"/>
    <w:rsid w:val="00484764"/>
    <w:rsid w:val="00490E87"/>
    <w:rsid w:val="00490EFA"/>
    <w:rsid w:val="004912DD"/>
    <w:rsid w:val="00495007"/>
    <w:rsid w:val="00495996"/>
    <w:rsid w:val="00496354"/>
    <w:rsid w:val="0049725E"/>
    <w:rsid w:val="004A27C5"/>
    <w:rsid w:val="004A56F9"/>
    <w:rsid w:val="004A6E8C"/>
    <w:rsid w:val="004B1EF4"/>
    <w:rsid w:val="004B2244"/>
    <w:rsid w:val="004B4B64"/>
    <w:rsid w:val="004C5897"/>
    <w:rsid w:val="004C7BE2"/>
    <w:rsid w:val="004D4D6F"/>
    <w:rsid w:val="004F1AB3"/>
    <w:rsid w:val="004F326F"/>
    <w:rsid w:val="00502301"/>
    <w:rsid w:val="00502646"/>
    <w:rsid w:val="00510A0E"/>
    <w:rsid w:val="00527C85"/>
    <w:rsid w:val="005319BF"/>
    <w:rsid w:val="005333C9"/>
    <w:rsid w:val="0054383F"/>
    <w:rsid w:val="0055036D"/>
    <w:rsid w:val="00560366"/>
    <w:rsid w:val="005651BA"/>
    <w:rsid w:val="005723ED"/>
    <w:rsid w:val="00574223"/>
    <w:rsid w:val="00577C80"/>
    <w:rsid w:val="005808C2"/>
    <w:rsid w:val="0058504D"/>
    <w:rsid w:val="005850C5"/>
    <w:rsid w:val="0059309C"/>
    <w:rsid w:val="00594FA1"/>
    <w:rsid w:val="005A1C44"/>
    <w:rsid w:val="005A5D93"/>
    <w:rsid w:val="005A72A0"/>
    <w:rsid w:val="005B1392"/>
    <w:rsid w:val="005B34FC"/>
    <w:rsid w:val="005B47F8"/>
    <w:rsid w:val="005B63CD"/>
    <w:rsid w:val="005C4D2D"/>
    <w:rsid w:val="005D6596"/>
    <w:rsid w:val="005E1B03"/>
    <w:rsid w:val="005E686F"/>
    <w:rsid w:val="005F3E9B"/>
    <w:rsid w:val="00601ADF"/>
    <w:rsid w:val="006067C6"/>
    <w:rsid w:val="00607BFA"/>
    <w:rsid w:val="0061029D"/>
    <w:rsid w:val="0061083D"/>
    <w:rsid w:val="0061382B"/>
    <w:rsid w:val="006175ED"/>
    <w:rsid w:val="00623060"/>
    <w:rsid w:val="0063588E"/>
    <w:rsid w:val="00646DC1"/>
    <w:rsid w:val="006537E8"/>
    <w:rsid w:val="00656D19"/>
    <w:rsid w:val="0065796B"/>
    <w:rsid w:val="0066205F"/>
    <w:rsid w:val="00665EEC"/>
    <w:rsid w:val="0066686B"/>
    <w:rsid w:val="00666BC0"/>
    <w:rsid w:val="00671709"/>
    <w:rsid w:val="0067585A"/>
    <w:rsid w:val="006773A2"/>
    <w:rsid w:val="006838C0"/>
    <w:rsid w:val="006906DE"/>
    <w:rsid w:val="006952B3"/>
    <w:rsid w:val="00697698"/>
    <w:rsid w:val="00697E5C"/>
    <w:rsid w:val="006A5CA8"/>
    <w:rsid w:val="006A6CF8"/>
    <w:rsid w:val="006B119E"/>
    <w:rsid w:val="006B1704"/>
    <w:rsid w:val="006B214D"/>
    <w:rsid w:val="006B48FC"/>
    <w:rsid w:val="006B6D57"/>
    <w:rsid w:val="006B7542"/>
    <w:rsid w:val="006C42F0"/>
    <w:rsid w:val="006C578B"/>
    <w:rsid w:val="006D72DF"/>
    <w:rsid w:val="006D7698"/>
    <w:rsid w:val="006D7C35"/>
    <w:rsid w:val="006D7ED5"/>
    <w:rsid w:val="006E0763"/>
    <w:rsid w:val="006E351D"/>
    <w:rsid w:val="006E6927"/>
    <w:rsid w:val="006F247C"/>
    <w:rsid w:val="006F3B13"/>
    <w:rsid w:val="006F53C8"/>
    <w:rsid w:val="006F720A"/>
    <w:rsid w:val="00700532"/>
    <w:rsid w:val="0070304D"/>
    <w:rsid w:val="00703BB0"/>
    <w:rsid w:val="007057D4"/>
    <w:rsid w:val="0071180C"/>
    <w:rsid w:val="007154EA"/>
    <w:rsid w:val="00724A92"/>
    <w:rsid w:val="00725125"/>
    <w:rsid w:val="00726131"/>
    <w:rsid w:val="007312A4"/>
    <w:rsid w:val="0073664B"/>
    <w:rsid w:val="00736F63"/>
    <w:rsid w:val="00740898"/>
    <w:rsid w:val="007435CC"/>
    <w:rsid w:val="00743A90"/>
    <w:rsid w:val="00751386"/>
    <w:rsid w:val="00752D1A"/>
    <w:rsid w:val="00753ED6"/>
    <w:rsid w:val="00762C8D"/>
    <w:rsid w:val="00765FDB"/>
    <w:rsid w:val="007672CD"/>
    <w:rsid w:val="0077238E"/>
    <w:rsid w:val="00777C27"/>
    <w:rsid w:val="00780891"/>
    <w:rsid w:val="00782823"/>
    <w:rsid w:val="00787520"/>
    <w:rsid w:val="00791B6B"/>
    <w:rsid w:val="00794171"/>
    <w:rsid w:val="007955C0"/>
    <w:rsid w:val="007B485F"/>
    <w:rsid w:val="007C443B"/>
    <w:rsid w:val="007D311D"/>
    <w:rsid w:val="007E049D"/>
    <w:rsid w:val="007E467B"/>
    <w:rsid w:val="007F57C6"/>
    <w:rsid w:val="00801307"/>
    <w:rsid w:val="008121E2"/>
    <w:rsid w:val="008142EF"/>
    <w:rsid w:val="00820417"/>
    <w:rsid w:val="00820DC2"/>
    <w:rsid w:val="00821E04"/>
    <w:rsid w:val="0082290A"/>
    <w:rsid w:val="00822E32"/>
    <w:rsid w:val="00824779"/>
    <w:rsid w:val="008316AF"/>
    <w:rsid w:val="00833CB9"/>
    <w:rsid w:val="00836B65"/>
    <w:rsid w:val="00843D6B"/>
    <w:rsid w:val="008447E9"/>
    <w:rsid w:val="00845279"/>
    <w:rsid w:val="008541AB"/>
    <w:rsid w:val="0086032B"/>
    <w:rsid w:val="00862CE4"/>
    <w:rsid w:val="00864647"/>
    <w:rsid w:val="008660AC"/>
    <w:rsid w:val="0086638F"/>
    <w:rsid w:val="0087166C"/>
    <w:rsid w:val="008750E8"/>
    <w:rsid w:val="00875226"/>
    <w:rsid w:val="00875D74"/>
    <w:rsid w:val="00882130"/>
    <w:rsid w:val="00883EF8"/>
    <w:rsid w:val="008849FD"/>
    <w:rsid w:val="00891B84"/>
    <w:rsid w:val="00895DEF"/>
    <w:rsid w:val="0089635A"/>
    <w:rsid w:val="008B7CC0"/>
    <w:rsid w:val="008C3577"/>
    <w:rsid w:val="008C7BB2"/>
    <w:rsid w:val="008D59CF"/>
    <w:rsid w:val="008E0493"/>
    <w:rsid w:val="008E305D"/>
    <w:rsid w:val="008F0B0C"/>
    <w:rsid w:val="008F6BAD"/>
    <w:rsid w:val="00907980"/>
    <w:rsid w:val="00916F1C"/>
    <w:rsid w:val="00924CC0"/>
    <w:rsid w:val="009338A6"/>
    <w:rsid w:val="00943B11"/>
    <w:rsid w:val="00944091"/>
    <w:rsid w:val="00947971"/>
    <w:rsid w:val="0095068F"/>
    <w:rsid w:val="00951327"/>
    <w:rsid w:val="00952C19"/>
    <w:rsid w:val="009554AD"/>
    <w:rsid w:val="00962089"/>
    <w:rsid w:val="00964F30"/>
    <w:rsid w:val="00971BBA"/>
    <w:rsid w:val="00975ED9"/>
    <w:rsid w:val="0098280D"/>
    <w:rsid w:val="0098440E"/>
    <w:rsid w:val="009A436E"/>
    <w:rsid w:val="009A49F6"/>
    <w:rsid w:val="009A4A1C"/>
    <w:rsid w:val="009A7700"/>
    <w:rsid w:val="009B3304"/>
    <w:rsid w:val="009B3B68"/>
    <w:rsid w:val="009B545F"/>
    <w:rsid w:val="009B64D2"/>
    <w:rsid w:val="009B739A"/>
    <w:rsid w:val="009B7CBA"/>
    <w:rsid w:val="009D06B8"/>
    <w:rsid w:val="009D36D7"/>
    <w:rsid w:val="009D3D5D"/>
    <w:rsid w:val="009D7F72"/>
    <w:rsid w:val="009E1BA8"/>
    <w:rsid w:val="009E26E6"/>
    <w:rsid w:val="00A0473E"/>
    <w:rsid w:val="00A05CA0"/>
    <w:rsid w:val="00A06FCA"/>
    <w:rsid w:val="00A238EC"/>
    <w:rsid w:val="00A32D7A"/>
    <w:rsid w:val="00A40544"/>
    <w:rsid w:val="00A477F9"/>
    <w:rsid w:val="00A559CE"/>
    <w:rsid w:val="00A61442"/>
    <w:rsid w:val="00A63DB4"/>
    <w:rsid w:val="00A66360"/>
    <w:rsid w:val="00A67ADC"/>
    <w:rsid w:val="00A74EB5"/>
    <w:rsid w:val="00A76BA7"/>
    <w:rsid w:val="00A77315"/>
    <w:rsid w:val="00A81510"/>
    <w:rsid w:val="00A96695"/>
    <w:rsid w:val="00AA1211"/>
    <w:rsid w:val="00AA197C"/>
    <w:rsid w:val="00AA276C"/>
    <w:rsid w:val="00AA28C7"/>
    <w:rsid w:val="00AA513B"/>
    <w:rsid w:val="00AB4FBC"/>
    <w:rsid w:val="00AC72A1"/>
    <w:rsid w:val="00AD5910"/>
    <w:rsid w:val="00AD5B30"/>
    <w:rsid w:val="00AE6A6E"/>
    <w:rsid w:val="00AF5C13"/>
    <w:rsid w:val="00AF6F78"/>
    <w:rsid w:val="00B00E90"/>
    <w:rsid w:val="00B078FC"/>
    <w:rsid w:val="00B134D2"/>
    <w:rsid w:val="00B227CA"/>
    <w:rsid w:val="00B23867"/>
    <w:rsid w:val="00B273AF"/>
    <w:rsid w:val="00B412B6"/>
    <w:rsid w:val="00B42EB3"/>
    <w:rsid w:val="00B43A80"/>
    <w:rsid w:val="00B4446A"/>
    <w:rsid w:val="00B53CE8"/>
    <w:rsid w:val="00B6142D"/>
    <w:rsid w:val="00B6320D"/>
    <w:rsid w:val="00B7052C"/>
    <w:rsid w:val="00B738C2"/>
    <w:rsid w:val="00B7672B"/>
    <w:rsid w:val="00B8554C"/>
    <w:rsid w:val="00B9228D"/>
    <w:rsid w:val="00B93C86"/>
    <w:rsid w:val="00B93F49"/>
    <w:rsid w:val="00BC549F"/>
    <w:rsid w:val="00BC627A"/>
    <w:rsid w:val="00BD2A2A"/>
    <w:rsid w:val="00BD2AE3"/>
    <w:rsid w:val="00BD2E93"/>
    <w:rsid w:val="00BD3291"/>
    <w:rsid w:val="00BD4EEF"/>
    <w:rsid w:val="00BD5389"/>
    <w:rsid w:val="00BE580E"/>
    <w:rsid w:val="00BF46F3"/>
    <w:rsid w:val="00BF5425"/>
    <w:rsid w:val="00BF717A"/>
    <w:rsid w:val="00BF7790"/>
    <w:rsid w:val="00C060D6"/>
    <w:rsid w:val="00C100C8"/>
    <w:rsid w:val="00C165D3"/>
    <w:rsid w:val="00C20706"/>
    <w:rsid w:val="00C213AC"/>
    <w:rsid w:val="00C214AF"/>
    <w:rsid w:val="00C377FB"/>
    <w:rsid w:val="00C417CA"/>
    <w:rsid w:val="00C43578"/>
    <w:rsid w:val="00C43A63"/>
    <w:rsid w:val="00C441BF"/>
    <w:rsid w:val="00C608E3"/>
    <w:rsid w:val="00C6283B"/>
    <w:rsid w:val="00C74EB9"/>
    <w:rsid w:val="00C80BCA"/>
    <w:rsid w:val="00C902CE"/>
    <w:rsid w:val="00C9185D"/>
    <w:rsid w:val="00C94D86"/>
    <w:rsid w:val="00C9786D"/>
    <w:rsid w:val="00CA00D0"/>
    <w:rsid w:val="00CA0BDC"/>
    <w:rsid w:val="00CA4A0A"/>
    <w:rsid w:val="00CA5C36"/>
    <w:rsid w:val="00CB1F81"/>
    <w:rsid w:val="00CB51C3"/>
    <w:rsid w:val="00CB6E3B"/>
    <w:rsid w:val="00CC5842"/>
    <w:rsid w:val="00CD374E"/>
    <w:rsid w:val="00CD4B42"/>
    <w:rsid w:val="00CE3571"/>
    <w:rsid w:val="00CF2124"/>
    <w:rsid w:val="00CF3AEE"/>
    <w:rsid w:val="00CF7D84"/>
    <w:rsid w:val="00D01E2B"/>
    <w:rsid w:val="00D01F47"/>
    <w:rsid w:val="00D01F83"/>
    <w:rsid w:val="00D075EF"/>
    <w:rsid w:val="00D14756"/>
    <w:rsid w:val="00D14AEE"/>
    <w:rsid w:val="00D168D3"/>
    <w:rsid w:val="00D2122C"/>
    <w:rsid w:val="00D27979"/>
    <w:rsid w:val="00D32385"/>
    <w:rsid w:val="00D37650"/>
    <w:rsid w:val="00D4260E"/>
    <w:rsid w:val="00D52F98"/>
    <w:rsid w:val="00D56036"/>
    <w:rsid w:val="00D622FD"/>
    <w:rsid w:val="00D63DB0"/>
    <w:rsid w:val="00D67DCE"/>
    <w:rsid w:val="00D76000"/>
    <w:rsid w:val="00D77155"/>
    <w:rsid w:val="00D92F58"/>
    <w:rsid w:val="00DA48AD"/>
    <w:rsid w:val="00DB109B"/>
    <w:rsid w:val="00DB699A"/>
    <w:rsid w:val="00DB6EC5"/>
    <w:rsid w:val="00DC7B4D"/>
    <w:rsid w:val="00DD7463"/>
    <w:rsid w:val="00DE4D00"/>
    <w:rsid w:val="00DE7529"/>
    <w:rsid w:val="00DE77E1"/>
    <w:rsid w:val="00DE7F02"/>
    <w:rsid w:val="00DF0413"/>
    <w:rsid w:val="00DF0EF1"/>
    <w:rsid w:val="00DF3EBF"/>
    <w:rsid w:val="00DF5972"/>
    <w:rsid w:val="00DF680A"/>
    <w:rsid w:val="00DF79F2"/>
    <w:rsid w:val="00E01DAD"/>
    <w:rsid w:val="00E10FFF"/>
    <w:rsid w:val="00E123BE"/>
    <w:rsid w:val="00E16D9C"/>
    <w:rsid w:val="00E276C7"/>
    <w:rsid w:val="00E3205A"/>
    <w:rsid w:val="00E40A3F"/>
    <w:rsid w:val="00E41306"/>
    <w:rsid w:val="00E46FB1"/>
    <w:rsid w:val="00E52F5A"/>
    <w:rsid w:val="00E55AD3"/>
    <w:rsid w:val="00E571A0"/>
    <w:rsid w:val="00E577D8"/>
    <w:rsid w:val="00E62A47"/>
    <w:rsid w:val="00E662AD"/>
    <w:rsid w:val="00E742C8"/>
    <w:rsid w:val="00E812C2"/>
    <w:rsid w:val="00E90CFA"/>
    <w:rsid w:val="00E94539"/>
    <w:rsid w:val="00E96D3D"/>
    <w:rsid w:val="00E97354"/>
    <w:rsid w:val="00EA22A8"/>
    <w:rsid w:val="00EA2376"/>
    <w:rsid w:val="00EA79D3"/>
    <w:rsid w:val="00EB2C8C"/>
    <w:rsid w:val="00EB3079"/>
    <w:rsid w:val="00EB360F"/>
    <w:rsid w:val="00EC3E4D"/>
    <w:rsid w:val="00EC425D"/>
    <w:rsid w:val="00EE0DB8"/>
    <w:rsid w:val="00EF32C9"/>
    <w:rsid w:val="00EF4F84"/>
    <w:rsid w:val="00F0056F"/>
    <w:rsid w:val="00F04748"/>
    <w:rsid w:val="00F22D65"/>
    <w:rsid w:val="00F24B6A"/>
    <w:rsid w:val="00F24C7C"/>
    <w:rsid w:val="00F334F7"/>
    <w:rsid w:val="00F54F38"/>
    <w:rsid w:val="00F71FB4"/>
    <w:rsid w:val="00F72235"/>
    <w:rsid w:val="00F812E3"/>
    <w:rsid w:val="00F827DA"/>
    <w:rsid w:val="00F83E16"/>
    <w:rsid w:val="00F947B6"/>
    <w:rsid w:val="00F95646"/>
    <w:rsid w:val="00FA41C9"/>
    <w:rsid w:val="00FA7B79"/>
    <w:rsid w:val="00FB24BA"/>
    <w:rsid w:val="00FB4130"/>
    <w:rsid w:val="00FB4EEA"/>
    <w:rsid w:val="00FB60C6"/>
    <w:rsid w:val="00FC1284"/>
    <w:rsid w:val="00FC2F3E"/>
    <w:rsid w:val="00FD16F4"/>
    <w:rsid w:val="00FD5423"/>
    <w:rsid w:val="00FD60E0"/>
    <w:rsid w:val="00FD7D63"/>
    <w:rsid w:val="00FE1915"/>
    <w:rsid w:val="00FE22E2"/>
    <w:rsid w:val="00FE28C4"/>
    <w:rsid w:val="00FF1269"/>
    <w:rsid w:val="00FF28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B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6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66B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6BC0"/>
    <w:rPr>
      <w:rFonts w:ascii="Tahoma" w:hAnsi="Tahoma" w:cs="Tahoma"/>
      <w:sz w:val="16"/>
      <w:szCs w:val="16"/>
    </w:rPr>
  </w:style>
  <w:style w:type="paragraph" w:styleId="a6">
    <w:name w:val="Normal (Web)"/>
    <w:basedOn w:val="a"/>
    <w:unhideWhenUsed/>
    <w:rsid w:val="00666BC0"/>
    <w:pPr>
      <w:spacing w:after="24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66BC0"/>
    <w:pPr>
      <w:widowControl w:val="0"/>
      <w:suppressAutoHyphens/>
      <w:autoSpaceDE w:val="0"/>
      <w:spacing w:after="0" w:line="240" w:lineRule="auto"/>
      <w:ind w:firstLine="720"/>
    </w:pPr>
    <w:rPr>
      <w:rFonts w:ascii="Arial" w:eastAsia="Arial" w:hAnsi="Arial" w:cs="Arial"/>
      <w:sz w:val="20"/>
      <w:szCs w:val="20"/>
      <w:lang w:eastAsia="ar-SA"/>
    </w:rPr>
  </w:style>
  <w:style w:type="paragraph" w:styleId="a7">
    <w:name w:val="List Paragraph"/>
    <w:basedOn w:val="a"/>
    <w:uiPriority w:val="34"/>
    <w:qFormat/>
    <w:rsid w:val="008603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28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20"/>
      <c:rotY val="0"/>
      <c:rAngAx val="0"/>
      <c:perspective val="0"/>
    </c:view3D>
    <c:floor>
      <c:thickness val="0"/>
    </c:floor>
    <c:sideWall>
      <c:thickness val="0"/>
    </c:sideWall>
    <c:backWall>
      <c:thickness val="0"/>
    </c:backWall>
    <c:plotArea>
      <c:layout>
        <c:manualLayout>
          <c:layoutTarget val="inner"/>
          <c:xMode val="edge"/>
          <c:yMode val="edge"/>
          <c:x val="0.18568665377176022"/>
          <c:y val="0.18663594470046094"/>
          <c:w val="0.63249516441005804"/>
          <c:h val="0.35944700460829493"/>
        </c:manualLayout>
      </c:layout>
      <c:pie3DChart>
        <c:varyColors val="1"/>
        <c:ser>
          <c:idx val="0"/>
          <c:order val="0"/>
          <c:tx>
            <c:strRef>
              <c:f>Sheet1!$A$2</c:f>
              <c:strCache>
                <c:ptCount val="1"/>
                <c:pt idx="0">
                  <c:v>Восток</c:v>
                </c:pt>
              </c:strCache>
            </c:strRef>
          </c:tx>
          <c:spPr>
            <a:solidFill>
              <a:srgbClr val="9999FF"/>
            </a:solidFill>
            <a:ln w="12714">
              <a:solidFill>
                <a:srgbClr val="000000"/>
              </a:solidFill>
              <a:prstDash val="solid"/>
            </a:ln>
          </c:spPr>
          <c:explosion val="25"/>
          <c:dPt>
            <c:idx val="1"/>
            <c:bubble3D val="0"/>
            <c:spPr>
              <a:solidFill>
                <a:srgbClr val="993366"/>
              </a:solidFill>
              <a:ln w="12714">
                <a:solidFill>
                  <a:srgbClr val="000000"/>
                </a:solidFill>
                <a:prstDash val="solid"/>
              </a:ln>
            </c:spPr>
          </c:dPt>
          <c:dPt>
            <c:idx val="2"/>
            <c:bubble3D val="0"/>
            <c:spPr>
              <a:solidFill>
                <a:srgbClr val="FFFFCC"/>
              </a:solidFill>
              <a:ln w="12714">
                <a:solidFill>
                  <a:srgbClr val="000000"/>
                </a:solidFill>
                <a:prstDash val="solid"/>
              </a:ln>
            </c:spPr>
          </c:dPt>
          <c:dPt>
            <c:idx val="3"/>
            <c:bubble3D val="0"/>
            <c:spPr>
              <a:solidFill>
                <a:srgbClr val="CCFFFF"/>
              </a:solidFill>
              <a:ln w="12714">
                <a:solidFill>
                  <a:srgbClr val="000000"/>
                </a:solidFill>
                <a:prstDash val="solid"/>
              </a:ln>
            </c:spPr>
          </c:dPt>
          <c:dPt>
            <c:idx val="4"/>
            <c:bubble3D val="0"/>
            <c:spPr>
              <a:solidFill>
                <a:srgbClr val="660066"/>
              </a:solidFill>
              <a:ln w="12714">
                <a:solidFill>
                  <a:srgbClr val="000000"/>
                </a:solidFill>
                <a:prstDash val="solid"/>
              </a:ln>
            </c:spPr>
          </c:dPt>
          <c:dLbls>
            <c:dLbl>
              <c:idx val="1"/>
              <c:layout>
                <c:manualLayout>
                  <c:x val="-5.2120904241807582E-3"/>
                  <c:y val="3.135828246188329E-2"/>
                </c:manualLayout>
              </c:layou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0.11797855438848139"/>
                  <c:y val="-6.5525966557551094E-2"/>
                </c:manualLayout>
              </c:layout>
              <c:showLegendKey val="0"/>
              <c:showVal val="0"/>
              <c:showCatName val="0"/>
              <c:showSerName val="0"/>
              <c:showPercent val="1"/>
              <c:showBubbleSize val="0"/>
              <c:extLst>
                <c:ext xmlns:c15="http://schemas.microsoft.com/office/drawing/2012/chart" uri="{CE6537A1-D6FC-4f65-9D91-7224C49458BB}">
                  <c15:layout/>
                </c:ext>
              </c:extLst>
            </c:dLbl>
            <c:numFmt formatCode="0%" sourceLinked="0"/>
            <c:spPr>
              <a:noFill/>
              <a:ln w="25429">
                <a:noFill/>
              </a:ln>
            </c:spPr>
            <c:txPr>
              <a:bodyPr/>
              <a:lstStyle/>
              <a:p>
                <a:pPr>
                  <a:defRPr sz="1502" b="1" i="0" u="none" strike="noStrike" baseline="0">
                    <a:solidFill>
                      <a:srgbClr val="000000"/>
                    </a:solidFill>
                    <a:latin typeface="Arial Cyr"/>
                    <a:ea typeface="Arial Cyr"/>
                    <a:cs typeface="Arial Cyr"/>
                  </a:defRPr>
                </a:pPr>
                <a:endParaRPr lang="ru-RU"/>
              </a:p>
            </c:tx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Sheet1!$B$1:$F$1</c:f>
              <c:strCache>
                <c:ptCount val="5"/>
                <c:pt idx="0">
                  <c:v>Промышленность - 10% </c:v>
                </c:pt>
                <c:pt idx="1">
                  <c:v>Торговля и общественное питание - 43%</c:v>
                </c:pt>
                <c:pt idx="2">
                  <c:v>Строительство - 4%</c:v>
                </c:pt>
                <c:pt idx="3">
                  <c:v>Транспорт - 13%</c:v>
                </c:pt>
                <c:pt idx="4">
                  <c:v>Прочие - 30%</c:v>
                </c:pt>
              </c:strCache>
            </c:strRef>
          </c:cat>
          <c:val>
            <c:numRef>
              <c:f>Sheet1!$B$2:$F$2</c:f>
              <c:numCache>
                <c:formatCode>General</c:formatCode>
                <c:ptCount val="5"/>
                <c:pt idx="0">
                  <c:v>10</c:v>
                </c:pt>
                <c:pt idx="1">
                  <c:v>43</c:v>
                </c:pt>
                <c:pt idx="2">
                  <c:v>4</c:v>
                </c:pt>
                <c:pt idx="3">
                  <c:v>13</c:v>
                </c:pt>
                <c:pt idx="4">
                  <c:v>30</c:v>
                </c:pt>
              </c:numCache>
            </c:numRef>
          </c:val>
        </c:ser>
        <c:ser>
          <c:idx val="1"/>
          <c:order val="1"/>
          <c:tx>
            <c:strRef>
              <c:f>Sheet1!$A$3</c:f>
              <c:strCache>
                <c:ptCount val="1"/>
              </c:strCache>
            </c:strRef>
          </c:tx>
          <c:spPr>
            <a:solidFill>
              <a:srgbClr val="993366"/>
            </a:solidFill>
            <a:ln w="12714">
              <a:solidFill>
                <a:srgbClr val="000000"/>
              </a:solidFill>
              <a:prstDash val="solid"/>
            </a:ln>
          </c:spPr>
          <c:explosion val="25"/>
          <c:dPt>
            <c:idx val="0"/>
            <c:bubble3D val="0"/>
            <c:spPr>
              <a:solidFill>
                <a:srgbClr val="9999FF"/>
              </a:solidFill>
              <a:ln w="12714">
                <a:solidFill>
                  <a:srgbClr val="000000"/>
                </a:solidFill>
                <a:prstDash val="solid"/>
              </a:ln>
            </c:spPr>
          </c:dPt>
          <c:dPt>
            <c:idx val="2"/>
            <c:bubble3D val="0"/>
            <c:spPr>
              <a:solidFill>
                <a:srgbClr val="FFFFCC"/>
              </a:solidFill>
              <a:ln w="12714">
                <a:solidFill>
                  <a:srgbClr val="000000"/>
                </a:solidFill>
                <a:prstDash val="solid"/>
              </a:ln>
            </c:spPr>
          </c:dPt>
          <c:dPt>
            <c:idx val="3"/>
            <c:bubble3D val="0"/>
            <c:spPr>
              <a:solidFill>
                <a:srgbClr val="CCFFFF"/>
              </a:solidFill>
              <a:ln w="12714">
                <a:solidFill>
                  <a:srgbClr val="000000"/>
                </a:solidFill>
                <a:prstDash val="solid"/>
              </a:ln>
            </c:spPr>
          </c:dPt>
          <c:dPt>
            <c:idx val="4"/>
            <c:bubble3D val="0"/>
            <c:spPr>
              <a:solidFill>
                <a:srgbClr val="660066"/>
              </a:solidFill>
              <a:ln w="12714">
                <a:solidFill>
                  <a:srgbClr val="000000"/>
                </a:solidFill>
                <a:prstDash val="solid"/>
              </a:ln>
            </c:spPr>
          </c:dPt>
          <c:dLbls>
            <c:numFmt formatCode="0%" sourceLinked="0"/>
            <c:spPr>
              <a:noFill/>
              <a:ln w="25429">
                <a:noFill/>
              </a:ln>
            </c:spPr>
            <c:txPr>
              <a:bodyPr/>
              <a:lstStyle/>
              <a:p>
                <a:pPr>
                  <a:defRPr sz="1502" b="1" i="0" u="none" strike="noStrike" baseline="0">
                    <a:solidFill>
                      <a:srgbClr val="000000"/>
                    </a:solidFill>
                    <a:latin typeface="Arial Cyr"/>
                    <a:ea typeface="Arial Cyr"/>
                    <a:cs typeface="Arial Cyr"/>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Sheet1!$B$1:$F$1</c:f>
              <c:strCache>
                <c:ptCount val="5"/>
                <c:pt idx="0">
                  <c:v>Промышленность - 10% </c:v>
                </c:pt>
                <c:pt idx="1">
                  <c:v>Торговля и общественное питание - 43%</c:v>
                </c:pt>
                <c:pt idx="2">
                  <c:v>Строительство - 4%</c:v>
                </c:pt>
                <c:pt idx="3">
                  <c:v>Транспорт - 13%</c:v>
                </c:pt>
                <c:pt idx="4">
                  <c:v>Прочие - 30%</c:v>
                </c:pt>
              </c:strCache>
            </c:strRef>
          </c:cat>
          <c:val>
            <c:numRef>
              <c:f>Sheet1!$B$3:$F$3</c:f>
              <c:numCache>
                <c:formatCode>General</c:formatCode>
                <c:ptCount val="5"/>
              </c:numCache>
            </c:numRef>
          </c:val>
        </c:ser>
        <c:ser>
          <c:idx val="2"/>
          <c:order val="2"/>
          <c:tx>
            <c:strRef>
              <c:f>Sheet1!$A$4</c:f>
              <c:strCache>
                <c:ptCount val="1"/>
              </c:strCache>
            </c:strRef>
          </c:tx>
          <c:spPr>
            <a:solidFill>
              <a:srgbClr val="FFFFCC"/>
            </a:solidFill>
            <a:ln w="12714">
              <a:solidFill>
                <a:srgbClr val="000000"/>
              </a:solidFill>
              <a:prstDash val="solid"/>
            </a:ln>
          </c:spPr>
          <c:explosion val="25"/>
          <c:dPt>
            <c:idx val="0"/>
            <c:bubble3D val="0"/>
            <c:spPr>
              <a:solidFill>
                <a:srgbClr val="9999FF"/>
              </a:solidFill>
              <a:ln w="12714">
                <a:solidFill>
                  <a:srgbClr val="000000"/>
                </a:solidFill>
                <a:prstDash val="solid"/>
              </a:ln>
            </c:spPr>
          </c:dPt>
          <c:dPt>
            <c:idx val="1"/>
            <c:bubble3D val="0"/>
            <c:spPr>
              <a:solidFill>
                <a:srgbClr val="993366"/>
              </a:solidFill>
              <a:ln w="12714">
                <a:solidFill>
                  <a:srgbClr val="000000"/>
                </a:solidFill>
                <a:prstDash val="solid"/>
              </a:ln>
            </c:spPr>
          </c:dPt>
          <c:dPt>
            <c:idx val="3"/>
            <c:bubble3D val="0"/>
            <c:spPr>
              <a:solidFill>
                <a:srgbClr val="CCFFFF"/>
              </a:solidFill>
              <a:ln w="12714">
                <a:solidFill>
                  <a:srgbClr val="000000"/>
                </a:solidFill>
                <a:prstDash val="solid"/>
              </a:ln>
            </c:spPr>
          </c:dPt>
          <c:dPt>
            <c:idx val="4"/>
            <c:bubble3D val="0"/>
            <c:spPr>
              <a:solidFill>
                <a:srgbClr val="660066"/>
              </a:solidFill>
              <a:ln w="12714">
                <a:solidFill>
                  <a:srgbClr val="000000"/>
                </a:solidFill>
                <a:prstDash val="solid"/>
              </a:ln>
            </c:spPr>
          </c:dPt>
          <c:dLbls>
            <c:numFmt formatCode="0%" sourceLinked="0"/>
            <c:spPr>
              <a:noFill/>
              <a:ln w="25429">
                <a:noFill/>
              </a:ln>
            </c:spPr>
            <c:txPr>
              <a:bodyPr/>
              <a:lstStyle/>
              <a:p>
                <a:pPr>
                  <a:defRPr sz="1502" b="1" i="0" u="none" strike="noStrike" baseline="0">
                    <a:solidFill>
                      <a:srgbClr val="000000"/>
                    </a:solidFill>
                    <a:latin typeface="Arial Cyr"/>
                    <a:ea typeface="Arial Cyr"/>
                    <a:cs typeface="Arial Cyr"/>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Sheet1!$B$1:$F$1</c:f>
              <c:strCache>
                <c:ptCount val="5"/>
                <c:pt idx="0">
                  <c:v>Промышленность - 10% </c:v>
                </c:pt>
                <c:pt idx="1">
                  <c:v>Торговля и общественное питание - 43%</c:v>
                </c:pt>
                <c:pt idx="2">
                  <c:v>Строительство - 4%</c:v>
                </c:pt>
                <c:pt idx="3">
                  <c:v>Транспорт - 13%</c:v>
                </c:pt>
                <c:pt idx="4">
                  <c:v>Прочие - 30%</c:v>
                </c:pt>
              </c:strCache>
            </c:strRef>
          </c:cat>
          <c:val>
            <c:numRef>
              <c:f>Sheet1!$B$4:$F$4</c:f>
              <c:numCache>
                <c:formatCode>General</c:formatCode>
                <c:ptCount val="5"/>
              </c:numCache>
            </c:numRef>
          </c:val>
        </c:ser>
        <c:dLbls>
          <c:showLegendKey val="0"/>
          <c:showVal val="0"/>
          <c:showCatName val="0"/>
          <c:showSerName val="0"/>
          <c:showPercent val="1"/>
          <c:showBubbleSize val="0"/>
          <c:showLeaderLines val="1"/>
        </c:dLbls>
      </c:pie3DChart>
      <c:spPr>
        <a:noFill/>
        <a:ln w="25429">
          <a:noFill/>
        </a:ln>
      </c:spPr>
    </c:plotArea>
    <c:legend>
      <c:legendPos val="b"/>
      <c:layout>
        <c:manualLayout>
          <c:xMode val="edge"/>
          <c:yMode val="edge"/>
          <c:x val="0.1946144616134784"/>
          <c:y val="0.61873461322952605"/>
          <c:w val="0.54427846424320303"/>
          <c:h val="0.24542510837830672"/>
        </c:manualLayout>
      </c:layout>
      <c:overlay val="0"/>
      <c:spPr>
        <a:noFill/>
        <a:ln w="3179">
          <a:solidFill>
            <a:srgbClr val="000000"/>
          </a:solidFill>
          <a:prstDash val="solid"/>
        </a:ln>
      </c:spPr>
      <c:txPr>
        <a:bodyPr/>
        <a:lstStyle/>
        <a:p>
          <a:pPr>
            <a:defRPr sz="966" b="1" i="1"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1502" b="1"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E2B54-DCBC-4762-BDE8-3274506BA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17</Pages>
  <Words>5059</Words>
  <Characters>28838</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Фадеева</dc:creator>
  <cp:lastModifiedBy>Фадеева</cp:lastModifiedBy>
  <cp:revision>106</cp:revision>
  <cp:lastPrinted>2017-05-03T06:37:00Z</cp:lastPrinted>
  <dcterms:created xsi:type="dcterms:W3CDTF">2016-03-15T03:29:00Z</dcterms:created>
  <dcterms:modified xsi:type="dcterms:W3CDTF">2017-10-17T08:38:00Z</dcterms:modified>
</cp:coreProperties>
</file>