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7654" w:rsidRDefault="002433E1" w:rsidP="00477654">
      <w:pPr>
        <w:spacing w:after="200" w:line="276" w:lineRule="auto"/>
        <w:ind w:left="0"/>
        <w:jc w:val="both"/>
        <w:rPr>
          <w:rFonts w:ascii="Arial" w:eastAsia="Calibri" w:hAnsi="Arial" w:cs="Arial"/>
          <w:color w:val="0679BF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</w:rPr>
        <w:t>15</w:t>
      </w:r>
      <w:r w:rsidR="00477654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.11.2017 </w:t>
      </w:r>
      <w:r w:rsidR="00477654">
        <w:rPr>
          <w:rFonts w:ascii="Arial" w:eastAsia="Calibri" w:hAnsi="Arial" w:cs="Arial"/>
          <w:b/>
          <w:bCs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23.11.2017 (в течение 7 дне</w:t>
      </w:r>
      <w:r>
        <w:rPr>
          <w:rFonts w:ascii="Arial" w:eastAsia="Calibri" w:hAnsi="Arial" w:cs="Arial"/>
          <w:b/>
          <w:bCs/>
          <w:color w:val="333333"/>
          <w:sz w:val="28"/>
          <w:szCs w:val="28"/>
        </w:rPr>
        <w:t>й со дня размещения проекта – 15</w:t>
      </w:r>
      <w:r w:rsidR="00477654">
        <w:rPr>
          <w:rFonts w:ascii="Arial" w:eastAsia="Calibri" w:hAnsi="Arial" w:cs="Arial"/>
          <w:b/>
          <w:bCs/>
          <w:color w:val="333333"/>
          <w:sz w:val="28"/>
          <w:szCs w:val="28"/>
        </w:rPr>
        <w:t xml:space="preserve">.11.2017) по адресу: п. Боровский, ул. Островского, д.33, 2 этаж, кабинет 3 (приемная)  и по электронной почте: </w:t>
      </w:r>
      <w:hyperlink r:id="rId6" w:history="1">
        <w:r w:rsidR="00477654">
          <w:rPr>
            <w:rStyle w:val="af6"/>
            <w:rFonts w:ascii="Arial" w:eastAsia="Calibri" w:hAnsi="Arial" w:cs="Arial"/>
            <w:color w:val="0679BF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Е Ш Е Н И Е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5D193F" w:rsidP="00E941F8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 ноября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2017 г.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327DE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right="518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 внесении изменений в решение Боровской поселковой Думы </w:t>
      </w:r>
      <w:proofErr w:type="gramStart"/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proofErr w:type="gramEnd"/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25.09.2008 № 65 «Об утверждении Положения о порядке организации и проведения публичных слушаний в муниципальном образовании поселок Боровский</w:t>
      </w:r>
      <w:proofErr w:type="gramStart"/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D430E9">
        <w:rPr>
          <w:rFonts w:ascii="Arial" w:eastAsia="Times New Roman" w:hAnsi="Arial" w:cs="Arial"/>
          <w:color w:val="auto"/>
          <w:sz w:val="24"/>
          <w:szCs w:val="24"/>
          <w:lang w:eastAsia="ru-RU"/>
        </w:rPr>
        <w:t>(</w:t>
      </w:r>
      <w:proofErr w:type="gramEnd"/>
      <w:r w:rsidR="00D430E9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 изменениями 30.08.2017 № 293)</w:t>
      </w: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45518A" w:rsidRDefault="0045518A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В соответствии со ст. 28 </w:t>
      </w:r>
      <w:hyperlink r:id="rId8" w:history="1">
        <w:r w:rsidRPr="00E941F8">
          <w:rPr>
            <w:rFonts w:ascii="Arial" w:hAnsi="Arial" w:cs="Arial"/>
            <w:color w:val="auto"/>
            <w:sz w:val="26"/>
            <w:szCs w:val="26"/>
          </w:rPr>
          <w:t xml:space="preserve">Федерального закона 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</w:t>
      </w:r>
      <w:r w:rsidR="00D430E9">
        <w:rPr>
          <w:rFonts w:ascii="Arial" w:hAnsi="Arial" w:cs="Arial"/>
          <w:color w:val="auto"/>
          <w:sz w:val="26"/>
          <w:szCs w:val="26"/>
        </w:rPr>
        <w:t>ации", Федеральным законом от 30.10.2017 №299</w:t>
      </w:r>
      <w:r w:rsidRPr="00E941F8">
        <w:rPr>
          <w:rFonts w:ascii="Arial" w:hAnsi="Arial" w:cs="Arial"/>
          <w:color w:val="auto"/>
          <w:sz w:val="26"/>
          <w:szCs w:val="26"/>
        </w:rPr>
        <w:t>-ФЗ «О внесении изменений в отдельные законодательные акты Российской Федерации» руководствуясь Уставом муниципального образования посёлок Боровский, Боровская поселковая Дума решила:</w:t>
      </w:r>
    </w:p>
    <w:p w:rsidR="00E941F8" w:rsidRPr="00E941F8" w:rsidRDefault="00E941F8" w:rsidP="00E941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Внести следующие изменения в решение Боровской поселковой Думы от 25.09.2008 № 65 </w:t>
      </w: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 в муниципальном образовании поселок Боровский</w:t>
      </w:r>
      <w:r w:rsidR="00D430E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(с изменениями от 30.08.2017 №293)</w:t>
      </w:r>
      <w:r w:rsidR="003F6B1B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(</w:t>
      </w: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далее-Положение):</w:t>
      </w:r>
    </w:p>
    <w:p w:rsidR="00E941F8" w:rsidRPr="00D9082F" w:rsidRDefault="00D9082F" w:rsidP="00D90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</w:t>
      </w:r>
      <w:r w:rsidR="003F6B1B">
        <w:rPr>
          <w:rFonts w:ascii="Arial" w:hAnsi="Arial" w:cs="Arial"/>
          <w:color w:val="auto"/>
          <w:sz w:val="26"/>
          <w:szCs w:val="26"/>
        </w:rPr>
        <w:t xml:space="preserve"> подпункт</w:t>
      </w:r>
      <w:r>
        <w:rPr>
          <w:rFonts w:ascii="Arial" w:hAnsi="Arial" w:cs="Arial"/>
          <w:color w:val="auto"/>
          <w:sz w:val="26"/>
          <w:szCs w:val="26"/>
        </w:rPr>
        <w:t>е</w:t>
      </w:r>
      <w:r w:rsidR="003F6B1B">
        <w:rPr>
          <w:rFonts w:ascii="Arial" w:hAnsi="Arial" w:cs="Arial"/>
          <w:color w:val="auto"/>
          <w:sz w:val="26"/>
          <w:szCs w:val="26"/>
        </w:rPr>
        <w:t xml:space="preserve"> 3</w:t>
      </w:r>
      <w:r w:rsidR="00E941F8" w:rsidRPr="00E941F8">
        <w:rPr>
          <w:rFonts w:ascii="Arial" w:hAnsi="Arial" w:cs="Arial"/>
          <w:color w:val="auto"/>
          <w:sz w:val="26"/>
          <w:szCs w:val="26"/>
        </w:rPr>
        <w:t xml:space="preserve"> пункта 1.3, Пол</w:t>
      </w:r>
      <w:r w:rsidR="003F6B1B">
        <w:rPr>
          <w:rFonts w:ascii="Arial" w:hAnsi="Arial" w:cs="Arial"/>
          <w:color w:val="auto"/>
          <w:sz w:val="26"/>
          <w:szCs w:val="26"/>
        </w:rPr>
        <w:t>ожения</w:t>
      </w:r>
      <w:r>
        <w:rPr>
          <w:rFonts w:ascii="Arial" w:hAnsi="Arial" w:cs="Arial"/>
          <w:color w:val="auto"/>
          <w:sz w:val="26"/>
          <w:szCs w:val="26"/>
        </w:rPr>
        <w:t xml:space="preserve"> слова </w:t>
      </w:r>
      <w:r w:rsidRPr="00D9082F">
        <w:rPr>
          <w:rFonts w:ascii="Arial" w:hAnsi="Arial" w:cs="Arial"/>
          <w:color w:val="auto"/>
          <w:sz w:val="26"/>
          <w:szCs w:val="26"/>
        </w:rPr>
        <w:t>«П</w:t>
      </w:r>
      <w:r w:rsidR="003F6B1B" w:rsidRPr="00D9082F">
        <w:rPr>
          <w:rFonts w:ascii="Arial" w:hAnsi="Arial" w:cs="Arial"/>
          <w:color w:val="auto"/>
          <w:sz w:val="26"/>
          <w:szCs w:val="26"/>
        </w:rPr>
        <w:t>р</w:t>
      </w:r>
      <w:r w:rsidR="00F31DFA" w:rsidRPr="00D9082F">
        <w:rPr>
          <w:rFonts w:ascii="Arial" w:hAnsi="Arial" w:cs="Arial"/>
          <w:color w:val="auto"/>
          <w:sz w:val="26"/>
          <w:szCs w:val="26"/>
        </w:rPr>
        <w:t>о</w:t>
      </w:r>
      <w:r w:rsidR="003F6B1B" w:rsidRPr="00D9082F">
        <w:rPr>
          <w:rFonts w:ascii="Arial" w:hAnsi="Arial" w:cs="Arial"/>
          <w:color w:val="auto"/>
          <w:sz w:val="26"/>
          <w:szCs w:val="26"/>
        </w:rPr>
        <w:t>екты планов и программ развития муниципального образования</w:t>
      </w:r>
      <w:r>
        <w:rPr>
          <w:rFonts w:ascii="Arial" w:hAnsi="Arial" w:cs="Arial"/>
          <w:color w:val="auto"/>
          <w:sz w:val="26"/>
          <w:szCs w:val="26"/>
        </w:rPr>
        <w:t>», исключить.</w:t>
      </w:r>
    </w:p>
    <w:p w:rsidR="003F6B1B" w:rsidRDefault="003F6B1B" w:rsidP="00E941F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1.2 пункт 1.3 Положения, дополнить подпунктом 5 следующего содержания:</w:t>
      </w:r>
      <w:r w:rsidR="00E941F8" w:rsidRPr="00E941F8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E941F8" w:rsidRPr="00E941F8" w:rsidRDefault="00E941F8" w:rsidP="0045518A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lastRenderedPageBreak/>
        <w:t>«</w:t>
      </w:r>
      <w:r w:rsidR="0045518A">
        <w:rPr>
          <w:rFonts w:ascii="Arial" w:hAnsi="Arial" w:cs="Arial"/>
          <w:color w:val="auto"/>
          <w:sz w:val="26"/>
          <w:szCs w:val="26"/>
        </w:rPr>
        <w:t>прое</w:t>
      </w:r>
      <w:proofErr w:type="gramStart"/>
      <w:r w:rsidR="0045518A">
        <w:rPr>
          <w:rFonts w:ascii="Arial" w:hAnsi="Arial" w:cs="Arial"/>
          <w:color w:val="auto"/>
          <w:sz w:val="26"/>
          <w:szCs w:val="26"/>
        </w:rPr>
        <w:t>кт стр</w:t>
      </w:r>
      <w:proofErr w:type="gramEnd"/>
      <w:r w:rsidR="0045518A">
        <w:rPr>
          <w:rFonts w:ascii="Arial" w:hAnsi="Arial" w:cs="Arial"/>
          <w:color w:val="auto"/>
          <w:sz w:val="26"/>
          <w:szCs w:val="26"/>
        </w:rPr>
        <w:t>атегии социально-экономического развития муниципального образования</w:t>
      </w:r>
      <w:r w:rsidRPr="00E941F8">
        <w:rPr>
          <w:rFonts w:ascii="Arial" w:hAnsi="Arial" w:cs="Arial"/>
          <w:color w:val="auto"/>
          <w:sz w:val="26"/>
          <w:szCs w:val="26"/>
        </w:rPr>
        <w:t xml:space="preserve">».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2. </w:t>
      </w:r>
      <w:hyperlink r:id="rId9" w:history="1">
        <w:r w:rsidRPr="00E941F8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bookmarkStart w:id="1" w:name="sub_3"/>
      <w:r w:rsidRPr="00E941F8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1"/>
      <w:proofErr w:type="gramStart"/>
      <w:r w:rsidRPr="00E941F8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E941F8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8A6F9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="008A6F96">
        <w:rPr>
          <w:rFonts w:ascii="Arial" w:hAnsi="Arial" w:cs="Arial"/>
          <w:color w:val="auto"/>
          <w:sz w:val="26"/>
          <w:szCs w:val="26"/>
        </w:rPr>
        <w:t xml:space="preserve">                        </w:t>
      </w:r>
      <w:r w:rsidRPr="00E941F8">
        <w:rPr>
          <w:rFonts w:ascii="Arial" w:hAnsi="Arial" w:cs="Arial"/>
          <w:color w:val="auto"/>
          <w:sz w:val="26"/>
          <w:szCs w:val="26"/>
        </w:rPr>
        <w:t>С.В. Сычева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A41025" w:rsidRDefault="00E941F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Председатель Думы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   </w:t>
      </w:r>
      <w:r w:rsidRPr="00E941F8">
        <w:rPr>
          <w:rFonts w:ascii="Arial" w:hAnsi="Arial" w:cs="Arial"/>
          <w:color w:val="auto"/>
          <w:sz w:val="26"/>
          <w:szCs w:val="26"/>
        </w:rPr>
        <w:t xml:space="preserve"> </w:t>
      </w:r>
      <w:r w:rsidR="008A6F96">
        <w:rPr>
          <w:rFonts w:ascii="Arial" w:hAnsi="Arial" w:cs="Arial"/>
          <w:color w:val="auto"/>
          <w:sz w:val="26"/>
          <w:szCs w:val="26"/>
        </w:rPr>
        <w:t xml:space="preserve">                           </w:t>
      </w:r>
      <w:r w:rsidRPr="00E941F8">
        <w:rPr>
          <w:rFonts w:ascii="Arial" w:hAnsi="Arial" w:cs="Arial"/>
          <w:color w:val="auto"/>
          <w:sz w:val="26"/>
          <w:szCs w:val="26"/>
        </w:rPr>
        <w:t>А.А. Кви</w:t>
      </w:r>
      <w:r w:rsidR="003530FF">
        <w:rPr>
          <w:rFonts w:ascii="Arial" w:hAnsi="Arial" w:cs="Arial"/>
          <w:color w:val="auto"/>
          <w:sz w:val="26"/>
          <w:szCs w:val="26"/>
        </w:rPr>
        <w:t xml:space="preserve">нт                                   </w:t>
      </w:r>
    </w:p>
    <w:p w:rsidR="00477654" w:rsidRDefault="00A41025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</w:t>
      </w:r>
    </w:p>
    <w:p w:rsidR="00477654" w:rsidRDefault="0047765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7654" w:rsidRDefault="0047765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7654" w:rsidRDefault="0047765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7654" w:rsidRDefault="0047765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7654" w:rsidRDefault="0047765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530FF" w:rsidRDefault="0047765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   </w:t>
      </w:r>
      <w:r w:rsidR="003530FF">
        <w:rPr>
          <w:rFonts w:ascii="Arial" w:hAnsi="Arial" w:cs="Arial"/>
          <w:color w:val="auto"/>
          <w:sz w:val="26"/>
          <w:szCs w:val="26"/>
        </w:rPr>
        <w:t xml:space="preserve"> Пояснительная записка</w:t>
      </w:r>
    </w:p>
    <w:p w:rsidR="003530FF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</w:t>
      </w:r>
      <w:r w:rsidR="000E7FB9">
        <w:rPr>
          <w:rFonts w:ascii="Arial" w:hAnsi="Arial" w:cs="Arial"/>
          <w:color w:val="auto"/>
          <w:sz w:val="26"/>
          <w:szCs w:val="26"/>
        </w:rPr>
        <w:t xml:space="preserve">       </w:t>
      </w:r>
      <w:proofErr w:type="gramStart"/>
      <w:r w:rsidR="000E7FB9">
        <w:rPr>
          <w:rFonts w:ascii="Arial" w:hAnsi="Arial" w:cs="Arial"/>
          <w:color w:val="auto"/>
          <w:sz w:val="26"/>
          <w:szCs w:val="26"/>
        </w:rPr>
        <w:t>Федеральным законом от 30.10.2017 №299-ФЗ</w:t>
      </w:r>
      <w:r>
        <w:rPr>
          <w:rFonts w:ascii="Arial" w:hAnsi="Arial" w:cs="Arial"/>
          <w:color w:val="auto"/>
          <w:sz w:val="26"/>
          <w:szCs w:val="26"/>
        </w:rPr>
        <w:t xml:space="preserve"> «О внесении изменений в отдельные законодательные акты Российской Федерации» внесены изменения в перечень вопросов подлежащих рассмотрению на публичных слушаниях (ст. 28 Федерального закона от 06.10.2003 №131-ФЗ)</w:t>
      </w:r>
      <w:r w:rsidR="00076191" w:rsidRPr="00076191">
        <w:rPr>
          <w:rFonts w:ascii="Arial" w:hAnsi="Arial" w:cs="Arial"/>
          <w:color w:val="auto"/>
          <w:sz w:val="26"/>
          <w:szCs w:val="26"/>
        </w:rPr>
        <w:t xml:space="preserve"> </w:t>
      </w:r>
      <w:r w:rsidR="00076191" w:rsidRPr="00E941F8">
        <w:rPr>
          <w:rFonts w:ascii="Arial" w:hAnsi="Arial" w:cs="Arial"/>
          <w:color w:val="auto"/>
          <w:sz w:val="26"/>
          <w:szCs w:val="26"/>
        </w:rPr>
        <w:t>"Об общих принципах организации местного самоуправления в Российской Федерации</w:t>
      </w:r>
      <w:r w:rsidR="00076191">
        <w:rPr>
          <w:rFonts w:ascii="Arial" w:hAnsi="Arial" w:cs="Arial"/>
          <w:color w:val="auto"/>
          <w:sz w:val="26"/>
          <w:szCs w:val="26"/>
        </w:rPr>
        <w:t>»</w:t>
      </w:r>
      <w:r w:rsidR="000E7FB9">
        <w:rPr>
          <w:rFonts w:ascii="Arial" w:hAnsi="Arial" w:cs="Arial"/>
          <w:color w:val="auto"/>
          <w:sz w:val="26"/>
          <w:szCs w:val="26"/>
        </w:rPr>
        <w:t>, так, часть 3 ст. 28 Федерального закона №131-ФЗ дополняется пунктом 2.1 который предусматривает, что на публичные слушания должны выносится проект</w:t>
      </w:r>
      <w:proofErr w:type="gramEnd"/>
      <w:r w:rsidR="000E7FB9">
        <w:rPr>
          <w:rFonts w:ascii="Arial" w:hAnsi="Arial" w:cs="Arial"/>
          <w:color w:val="auto"/>
          <w:sz w:val="26"/>
          <w:szCs w:val="26"/>
        </w:rPr>
        <w:t xml:space="preserve"> стратегии социально-экономического развития муниципального образования.</w:t>
      </w:r>
    </w:p>
    <w:p w:rsidR="00D72394" w:rsidRDefault="00D7239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Так же </w:t>
      </w:r>
      <w:r w:rsidR="000E7FB9">
        <w:rPr>
          <w:rFonts w:ascii="Arial" w:hAnsi="Arial" w:cs="Arial"/>
          <w:color w:val="auto"/>
          <w:sz w:val="26"/>
          <w:szCs w:val="26"/>
        </w:rPr>
        <w:t>в пункт 3 части 3 статьи 28 Федерального закона №131-ФЗ внесены изменения, исключающие вынесение на публичные слушания проектов планов и программ развития муниципального образования.</w:t>
      </w:r>
    </w:p>
    <w:p w:rsidR="003530FF" w:rsidRPr="003530FF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sectPr w:rsidR="003530FF" w:rsidRPr="003530FF" w:rsidSect="008A6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29"/>
    <w:rsid w:val="00076191"/>
    <w:rsid w:val="0007798B"/>
    <w:rsid w:val="000D354E"/>
    <w:rsid w:val="000E7FB9"/>
    <w:rsid w:val="00130E28"/>
    <w:rsid w:val="0016563D"/>
    <w:rsid w:val="001927B9"/>
    <w:rsid w:val="002433E1"/>
    <w:rsid w:val="0024561B"/>
    <w:rsid w:val="00323A48"/>
    <w:rsid w:val="00327DED"/>
    <w:rsid w:val="00337C78"/>
    <w:rsid w:val="003530FF"/>
    <w:rsid w:val="003578E8"/>
    <w:rsid w:val="003F6B1B"/>
    <w:rsid w:val="0045518A"/>
    <w:rsid w:val="00463133"/>
    <w:rsid w:val="00477654"/>
    <w:rsid w:val="005309AB"/>
    <w:rsid w:val="005D193F"/>
    <w:rsid w:val="005D47E8"/>
    <w:rsid w:val="00632BC9"/>
    <w:rsid w:val="00673FC1"/>
    <w:rsid w:val="008A6F96"/>
    <w:rsid w:val="00A41025"/>
    <w:rsid w:val="00D430E9"/>
    <w:rsid w:val="00D72394"/>
    <w:rsid w:val="00D8343B"/>
    <w:rsid w:val="00D9082F"/>
    <w:rsid w:val="00DC1402"/>
    <w:rsid w:val="00E00687"/>
    <w:rsid w:val="00E82B17"/>
    <w:rsid w:val="00E941F8"/>
    <w:rsid w:val="00F31DFA"/>
    <w:rsid w:val="00F472F3"/>
    <w:rsid w:val="00F8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41F8"/>
    <w:rPr>
      <w:rFonts w:ascii="Tahoma" w:hAnsi="Tahoma" w:cs="Tahoma"/>
      <w:color w:val="5A5A5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47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6428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18</cp:revision>
  <cp:lastPrinted>2017-11-15T10:02:00Z</cp:lastPrinted>
  <dcterms:created xsi:type="dcterms:W3CDTF">2017-07-20T04:38:00Z</dcterms:created>
  <dcterms:modified xsi:type="dcterms:W3CDTF">2017-11-16T03:35:00Z</dcterms:modified>
</cp:coreProperties>
</file>