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C" w:rsidRPr="0050222D" w:rsidRDefault="0042746C" w:rsidP="0050222D">
      <w:pPr>
        <w:widowControl w:val="0"/>
        <w:tabs>
          <w:tab w:val="left" w:pos="5425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50222D">
        <w:rPr>
          <w:rFonts w:cs="Arial"/>
          <w:b/>
          <w:bCs/>
          <w:kern w:val="28"/>
          <w:sz w:val="32"/>
          <w:szCs w:val="32"/>
        </w:rPr>
        <w:t>Боровская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поселковая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Дума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РЕШЕНИЕ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7C4977" w:rsidP="0050222D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50222D">
        <w:rPr>
          <w:rFonts w:cs="Arial"/>
          <w:bCs/>
          <w:kern w:val="28"/>
          <w:sz w:val="32"/>
          <w:szCs w:val="32"/>
        </w:rPr>
        <w:t>21</w:t>
      </w:r>
      <w:r w:rsidR="004B7DC9" w:rsidRPr="0050222D">
        <w:rPr>
          <w:rFonts w:cs="Arial"/>
          <w:bCs/>
          <w:kern w:val="28"/>
          <w:sz w:val="32"/>
          <w:szCs w:val="32"/>
        </w:rPr>
        <w:t xml:space="preserve"> ноября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</w:t>
      </w:r>
      <w:r w:rsidR="0042746C" w:rsidRPr="0050222D">
        <w:rPr>
          <w:rFonts w:cs="Arial"/>
          <w:bCs/>
          <w:kern w:val="28"/>
          <w:sz w:val="32"/>
          <w:szCs w:val="32"/>
        </w:rPr>
        <w:t>2018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г. </w:t>
      </w:r>
      <w:r w:rsidR="0042746C" w:rsidRPr="0050222D">
        <w:rPr>
          <w:rFonts w:cs="Arial"/>
          <w:bCs/>
          <w:kern w:val="28"/>
          <w:sz w:val="32"/>
          <w:szCs w:val="32"/>
        </w:rPr>
        <w:t>№</w:t>
      </w:r>
      <w:r w:rsidR="009D689C" w:rsidRPr="0050222D">
        <w:rPr>
          <w:rFonts w:cs="Arial"/>
          <w:bCs/>
          <w:kern w:val="28"/>
          <w:sz w:val="32"/>
          <w:szCs w:val="32"/>
        </w:rPr>
        <w:t xml:space="preserve"> 515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7448C" w:rsidRPr="0050222D" w:rsidRDefault="0007448C" w:rsidP="0050222D">
      <w:pPr>
        <w:widowControl w:val="0"/>
        <w:tabs>
          <w:tab w:val="left" w:pos="4503"/>
        </w:tabs>
        <w:autoSpaceDE w:val="0"/>
        <w:autoSpaceDN w:val="0"/>
        <w:adjustRightInd w:val="0"/>
        <w:jc w:val="center"/>
        <w:rPr>
          <w:rFonts w:cs="Arial"/>
          <w:b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2019 год и на плановый период 2020 и 2021 годов</w:t>
      </w:r>
      <w:r w:rsidR="0070105C">
        <w:rPr>
          <w:rFonts w:cs="Arial"/>
          <w:b/>
          <w:bCs/>
          <w:kern w:val="28"/>
          <w:sz w:val="32"/>
          <w:szCs w:val="32"/>
        </w:rPr>
        <w:t xml:space="preserve"> (в редакции от </w:t>
      </w:r>
      <w:hyperlink r:id="rId7" w:tgtFrame="ChangingDocument" w:history="1">
        <w:r w:rsidR="0070105C" w:rsidRPr="00A15FD7">
          <w:rPr>
            <w:rStyle w:val="af5"/>
            <w:rFonts w:cs="Arial"/>
            <w:b/>
            <w:bCs/>
            <w:kern w:val="28"/>
            <w:sz w:val="32"/>
            <w:szCs w:val="32"/>
          </w:rPr>
          <w:t>30.01.2019 №535</w:t>
        </w:r>
      </w:hyperlink>
      <w:r w:rsidR="00E20F53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8" w:tgtFrame="ChangingDocument" w:history="1">
        <w:r w:rsidR="00E20F53" w:rsidRPr="009D6462">
          <w:rPr>
            <w:rStyle w:val="af5"/>
            <w:rFonts w:cs="Arial"/>
            <w:b/>
            <w:bCs/>
            <w:kern w:val="28"/>
            <w:sz w:val="32"/>
            <w:szCs w:val="32"/>
          </w:rPr>
          <w:t>20.02.2019 №550</w:t>
        </w:r>
      </w:hyperlink>
      <w:r w:rsidR="004D19BD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9" w:tgtFrame="ChangingDocument" w:history="1">
        <w:r w:rsidR="004D19BD" w:rsidRPr="009D6462">
          <w:rPr>
            <w:rStyle w:val="af5"/>
            <w:rFonts w:cs="Arial"/>
            <w:b/>
            <w:bCs/>
            <w:kern w:val="28"/>
            <w:sz w:val="32"/>
            <w:szCs w:val="32"/>
          </w:rPr>
          <w:t>27.03.2019 №565</w:t>
        </w:r>
      </w:hyperlink>
      <w:r w:rsidR="008F7751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0" w:tgtFrame="ChangingDocument" w:history="1">
        <w:r w:rsidR="008F7751" w:rsidRPr="005A3914">
          <w:rPr>
            <w:rStyle w:val="af5"/>
            <w:rFonts w:cs="Arial"/>
            <w:b/>
            <w:bCs/>
            <w:kern w:val="28"/>
            <w:sz w:val="32"/>
            <w:szCs w:val="32"/>
          </w:rPr>
          <w:t>29.05.2019 №592</w:t>
        </w:r>
      </w:hyperlink>
      <w:r w:rsidR="000B4904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1" w:tgtFrame="ChangingDocument" w:history="1">
        <w:r w:rsidR="000B4904" w:rsidRPr="00702FB1">
          <w:rPr>
            <w:rStyle w:val="af5"/>
            <w:rFonts w:cs="Arial"/>
            <w:b/>
            <w:bCs/>
            <w:kern w:val="28"/>
            <w:sz w:val="32"/>
            <w:szCs w:val="32"/>
          </w:rPr>
          <w:t>03.07.2019№605</w:t>
        </w:r>
      </w:hyperlink>
      <w:r w:rsidR="005408D0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2" w:tgtFrame="ChangingDocument" w:history="1">
        <w:r w:rsidR="005408D0" w:rsidRPr="005408D0">
          <w:rPr>
            <w:rStyle w:val="af5"/>
            <w:rFonts w:cs="Arial"/>
            <w:b/>
            <w:bCs/>
            <w:kern w:val="28"/>
            <w:sz w:val="32"/>
            <w:szCs w:val="32"/>
          </w:rPr>
          <w:t>28.08.2019№614</w:t>
        </w:r>
      </w:hyperlink>
      <w:r w:rsidR="00F47BF7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3" w:tgtFrame="ChangingDocument" w:history="1">
        <w:r w:rsidR="00F47BF7" w:rsidRPr="00AE195D">
          <w:rPr>
            <w:rStyle w:val="af5"/>
            <w:rFonts w:cs="Arial"/>
            <w:b/>
            <w:bCs/>
            <w:kern w:val="28"/>
            <w:sz w:val="32"/>
            <w:szCs w:val="32"/>
          </w:rPr>
          <w:t>30.09.2019 №631</w:t>
        </w:r>
      </w:hyperlink>
      <w:r w:rsidR="0002514D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4" w:tgtFrame="ChangingDocument" w:history="1">
        <w:r w:rsidR="0002514D" w:rsidRPr="0002514D">
          <w:rPr>
            <w:rStyle w:val="af5"/>
            <w:rFonts w:cs="Arial"/>
            <w:b/>
            <w:bCs/>
            <w:kern w:val="28"/>
            <w:sz w:val="32"/>
            <w:szCs w:val="32"/>
          </w:rPr>
          <w:t>30.10.2019 № 642</w:t>
        </w:r>
      </w:hyperlink>
      <w:r w:rsidR="0070105C">
        <w:rPr>
          <w:rFonts w:cs="Arial"/>
          <w:b/>
          <w:bCs/>
          <w:kern w:val="28"/>
          <w:sz w:val="32"/>
          <w:szCs w:val="32"/>
        </w:rPr>
        <w:t>)</w:t>
      </w:r>
      <w:r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ab/>
      </w:r>
    </w:p>
    <w:p w:rsidR="007C4977" w:rsidRDefault="007C4977" w:rsidP="001961B1">
      <w:pPr>
        <w:widowControl w:val="0"/>
        <w:autoSpaceDE w:val="0"/>
        <w:autoSpaceDN w:val="0"/>
        <w:adjustRightInd w:val="0"/>
        <w:ind w:firstLine="709"/>
        <w:rPr>
          <w:b/>
        </w:rPr>
      </w:pPr>
      <w:bookmarkStart w:id="1" w:name="sub_1"/>
      <w:bookmarkStart w:id="2" w:name="sub_12"/>
    </w:p>
    <w:p w:rsidR="00290E87" w:rsidRPr="0050222D" w:rsidRDefault="00290E87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1. Основные характеристики бюджета</w:t>
      </w:r>
      <w:r w:rsidR="0007448C" w:rsidRPr="0050222D">
        <w:t xml:space="preserve"> </w:t>
      </w:r>
      <w:r w:rsidRPr="0050222D">
        <w:t>муниципального образования поселок Боровский на 201</w:t>
      </w:r>
      <w:r w:rsidR="0042746C" w:rsidRPr="0050222D">
        <w:t>9</w:t>
      </w:r>
      <w:r w:rsidRPr="0050222D">
        <w:t xml:space="preserve"> год и на плановый период 20</w:t>
      </w:r>
      <w:r w:rsidR="0042746C" w:rsidRPr="0050222D">
        <w:t>20</w:t>
      </w:r>
      <w:r w:rsidRPr="0050222D">
        <w:t xml:space="preserve"> и 202</w:t>
      </w:r>
      <w:r w:rsidR="0042746C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1"/>
      <w:bookmarkEnd w:id="2"/>
      <w:r w:rsidRPr="0050222D">
        <w:t>1. Утвердить основные характеристики бюджета муниципального образования поселок Боровский на 201</w:t>
      </w:r>
      <w:r w:rsidR="0042746C" w:rsidRPr="0050222D">
        <w:t>9</w:t>
      </w:r>
      <w:r w:rsidRPr="0050222D">
        <w:t xml:space="preserve"> год:</w:t>
      </w:r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>
        <w:t>1) о</w:t>
      </w:r>
      <w:r w:rsidRPr="002C1D7F">
        <w:rPr>
          <w:rFonts w:cs="Arial"/>
          <w:sz w:val="26"/>
          <w:szCs w:val="26"/>
        </w:rPr>
        <w:t xml:space="preserve">бщий объем доходов бюджета муниципального образования поселок Боровский в сумме  </w:t>
      </w:r>
      <w:r w:rsidR="00F47BF7" w:rsidRPr="00F47BF7">
        <w:rPr>
          <w:rFonts w:cs="Arial"/>
          <w:sz w:val="26"/>
          <w:szCs w:val="26"/>
        </w:rPr>
        <w:t xml:space="preserve">49 715,8 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>
        <w:t>2) о</w:t>
      </w:r>
      <w:r w:rsidRPr="002C1D7F">
        <w:rPr>
          <w:rFonts w:cs="Arial"/>
          <w:sz w:val="26"/>
          <w:szCs w:val="26"/>
        </w:rPr>
        <w:t xml:space="preserve">бщий объем расходов бюджета муниципального образования поселок Боровский в сумме  </w:t>
      </w:r>
      <w:r w:rsidR="00F47BF7" w:rsidRPr="00F47BF7">
        <w:rPr>
          <w:rFonts w:cs="Arial"/>
          <w:sz w:val="26"/>
          <w:szCs w:val="26"/>
        </w:rPr>
        <w:t xml:space="preserve">123 537,4 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50222D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50222D">
        <w:t>20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50222D">
        <w:t xml:space="preserve">4) </w:t>
      </w:r>
      <w:r w:rsidR="008F7751" w:rsidRPr="002C1D7F">
        <w:rPr>
          <w:rFonts w:cs="Arial"/>
          <w:sz w:val="26"/>
          <w:szCs w:val="26"/>
        </w:rPr>
        <w:t xml:space="preserve">дефицит бюджета муниципального образования поселок Боровский в сумме </w:t>
      </w:r>
      <w:r w:rsidR="00F47BF7" w:rsidRPr="00F47BF7">
        <w:rPr>
          <w:rFonts w:cs="Arial"/>
          <w:sz w:val="26"/>
          <w:szCs w:val="26"/>
        </w:rPr>
        <w:t xml:space="preserve">73 821,6 </w:t>
      </w:r>
      <w:r w:rsidR="008F7751" w:rsidRPr="002C1D7F">
        <w:rPr>
          <w:rFonts w:cs="Arial"/>
          <w:sz w:val="26"/>
          <w:szCs w:val="26"/>
        </w:rPr>
        <w:t>тыс. рублей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50222D">
        <w:t>2. Утвердить основные характеристики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и на 202</w:t>
      </w:r>
      <w:r w:rsidR="0042746C" w:rsidRPr="0050222D">
        <w:t>1</w:t>
      </w:r>
      <w:r w:rsidRPr="0050222D">
        <w:t xml:space="preserve"> год: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50222D">
        <w:t>1) общий объем доходов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в сумме </w:t>
      </w:r>
      <w:r w:rsidR="0042746C" w:rsidRPr="0050222D">
        <w:t>50 490,3</w:t>
      </w:r>
      <w:r w:rsidRPr="0050222D">
        <w:t> тыс. рублей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50222D">
        <w:t>2) общий объем расходов бюджета муниципального образования поселок Боровский на 20</w:t>
      </w:r>
      <w:r w:rsidR="00B52E85" w:rsidRPr="0050222D">
        <w:t>20</w:t>
      </w:r>
      <w:r w:rsidRPr="0050222D">
        <w:t xml:space="preserve"> год в сумме </w:t>
      </w:r>
      <w:r w:rsidR="0042746C" w:rsidRPr="0050222D">
        <w:t>50 490,3 </w:t>
      </w:r>
      <w:r w:rsidRPr="0050222D">
        <w:t xml:space="preserve">тыс. рублей, в том числе условно утвержденные расходы в сумме </w:t>
      </w:r>
      <w:r w:rsidR="0042746C" w:rsidRPr="0050222D">
        <w:t>1 230</w:t>
      </w:r>
      <w:r w:rsidRPr="0050222D">
        <w:t> тыс. рублей,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 xml:space="preserve"> тыс. рублей, в том числе условно утвержденные расходы в сумме </w:t>
      </w:r>
      <w:r w:rsidR="004474EE" w:rsidRPr="0050222D">
        <w:t>2 494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50222D">
        <w:t>3) верхний предел муниципального внутреннего долга муниципального образования поселок Боровский на 1 января 202</w:t>
      </w:r>
      <w:r w:rsidR="004474EE" w:rsidRPr="0050222D">
        <w:t>1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474EE" w:rsidRPr="0050222D">
        <w:t>2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50222D">
        <w:t>4) дефицит (профицит) бюджета муниципального образования поселок Боровский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0</w:t>
      </w:r>
      <w:r w:rsidRPr="0050222D">
        <w:t> тыс. рублей и дефицит (профицит) бюджета муниципального образования поселок Боровский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4474EE" w:rsidRPr="0050222D" w:rsidRDefault="004474EE" w:rsidP="0050222D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2. Источники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201</w:t>
      </w:r>
      <w:r w:rsidR="004474EE" w:rsidRPr="0050222D">
        <w:t>9</w:t>
      </w:r>
      <w:r w:rsidRPr="0050222D">
        <w:t xml:space="preserve"> год по </w:t>
      </w:r>
      <w:r w:rsidRPr="0050222D">
        <w:lastRenderedPageBreak/>
        <w:t>группам, подгруппам и статьям бюджетной классификации согласно приложению 1 к настоящему Решению.</w:t>
      </w:r>
    </w:p>
    <w:p w:rsidR="005B0708" w:rsidRPr="0050222D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2 к настоящему Решению.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3. Доходы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4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6 к настоящему Решению. </w:t>
      </w:r>
    </w:p>
    <w:p w:rsidR="005B0708" w:rsidRPr="0050222D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7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50222D">
        <w:rPr>
          <w:bCs/>
        </w:rPr>
        <w:t>Статья 5.</w:t>
      </w:r>
      <w:r w:rsidRPr="0050222D">
        <w:t xml:space="preserve"> Бюджетные ассигнования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50222D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2000" w:history="1">
        <w:r w:rsidRPr="0050222D">
          <w:rPr>
            <w:bCs/>
          </w:rPr>
          <w:t xml:space="preserve">приложению </w:t>
        </w:r>
      </w:hyperlink>
      <w:r w:rsidRPr="0050222D">
        <w:t>8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3000" w:history="1">
        <w:r w:rsidRPr="0050222D">
          <w:rPr>
            <w:bCs/>
          </w:rPr>
          <w:t xml:space="preserve">приложению </w:t>
        </w:r>
      </w:hyperlink>
      <w:r w:rsidRPr="0050222D">
        <w:t>9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50222D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4000" w:history="1">
        <w:r w:rsidRPr="0050222D">
          <w:rPr>
            <w:bCs/>
          </w:rPr>
          <w:t xml:space="preserve">приложению </w:t>
        </w:r>
      </w:hyperlink>
      <w:r w:rsidRPr="0050222D">
        <w:t>10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5000" w:history="1">
        <w:r w:rsidRPr="0050222D">
          <w:rPr>
            <w:bCs/>
          </w:rPr>
          <w:t xml:space="preserve">приложению </w:t>
        </w:r>
      </w:hyperlink>
      <w:r w:rsidRPr="0050222D">
        <w:t>11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50222D"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</w:t>
      </w:r>
      <w:r w:rsidRPr="0050222D">
        <w:lastRenderedPageBreak/>
        <w:t>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50222D">
        <w:t>1) на 201</w:t>
      </w:r>
      <w:r w:rsidR="004474EE" w:rsidRPr="0050222D">
        <w:t>9</w:t>
      </w:r>
      <w:r w:rsidRPr="0050222D">
        <w:t xml:space="preserve"> год согласно приложению 12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50222D">
        <w:t>2) на плановый период 20</w:t>
      </w:r>
      <w:r w:rsidR="004474EE" w:rsidRPr="0050222D">
        <w:t>20 и 2021</w:t>
      </w:r>
      <w:r w:rsidRPr="0050222D">
        <w:t xml:space="preserve"> годов согласно приложению 13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50222D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50222D">
        <w:t>1) на 201</w:t>
      </w:r>
      <w:r w:rsidR="00CC6D83" w:rsidRPr="0050222D">
        <w:t>9</w:t>
      </w:r>
      <w:r w:rsidRPr="0050222D">
        <w:t xml:space="preserve"> год согласно приложению 14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50222D">
        <w:t>2) на плановый период 2019 и 2020 годов согласно приложению 15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50222D">
        <w:t>5. Утвердить общий объем бюджетных ассигнований на исполнение публичных нормативных обязательств на 201</w:t>
      </w:r>
      <w:r w:rsidR="004474EE" w:rsidRPr="0050222D">
        <w:t>9</w:t>
      </w:r>
      <w:r w:rsidRPr="0050222D">
        <w:t xml:space="preserve"> год в сумме 0 тыс. рублей, на 20</w:t>
      </w:r>
      <w:r w:rsidR="004474EE" w:rsidRPr="0050222D">
        <w:t>20</w:t>
      </w:r>
      <w:r w:rsidRPr="0050222D">
        <w:t xml:space="preserve"> год в сумме 0 тыс. рублей и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6. Утвердить резервный фонд на 201</w:t>
      </w:r>
      <w:r w:rsidR="004474EE" w:rsidRPr="0050222D">
        <w:t>9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рублей,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92</w:t>
      </w:r>
      <w:r w:rsidRPr="0050222D">
        <w:t xml:space="preserve"> тыс. рублей и на 202</w:t>
      </w:r>
      <w:r w:rsidR="004474EE" w:rsidRPr="0050222D">
        <w:t>1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рублей.</w:t>
      </w:r>
    </w:p>
    <w:bookmarkEnd w:id="26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50222D">
        <w:rPr>
          <w:bCs/>
        </w:rPr>
        <w:t>Статья 6.</w:t>
      </w:r>
      <w:r w:rsidRPr="0050222D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50222D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составляет 5000 рублей в месяц.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Размер пенсии за выслугу лет не может быть менее 3000 рублей.</w:t>
      </w:r>
    </w:p>
    <w:p w:rsidR="005B0708" w:rsidRPr="0050222D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50222D" w:rsidRDefault="00F36DD8" w:rsidP="005408D0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50222D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а) 0,2 единицы при наличии на воинском учете до 200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б) 0,3 единицы при наличии на воинском учете от 200 до 300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в) 0,4 единицы при наличии на воинском учете от 300 до 400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г) 0,5 единицы при наличии на воинском учете от 400 до 500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д) 1 освобожденный работник при наличии на воинском учете от 500 до 1000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е) 1 освобожденный работник на каждую последующую 1000 граждан, состоящих на воинском учете.</w:t>
      </w:r>
    </w:p>
    <w:p w:rsidR="005B0708" w:rsidRPr="0050222D" w:rsidRDefault="005B0708" w:rsidP="0050222D">
      <w:pPr>
        <w:pStyle w:val="s1"/>
        <w:spacing w:before="0" w:beforeAutospacing="0" w:after="0" w:afterAutospacing="0"/>
        <w:ind w:firstLine="709"/>
      </w:pPr>
      <w:r w:rsidRPr="0050222D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Думой».</w:t>
      </w:r>
    </w:p>
    <w:p w:rsidR="00F36DD8" w:rsidRPr="0050222D" w:rsidRDefault="00F36DD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7.</w:t>
      </w:r>
      <w:r w:rsidRPr="0050222D">
        <w:t xml:space="preserve"> Межбюджетные трансферты.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50222D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50222D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50222D">
        <w:t>согласно приложению 16 к настоящему Решению.</w:t>
      </w:r>
    </w:p>
    <w:bookmarkEnd w:id="29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50222D">
        <w:t>Статья 8. Муниципальные внутренние заимствования муниципального образования поселок Боровский.</w:t>
      </w: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50222D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50222D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201</w:t>
      </w:r>
      <w:r w:rsidR="00F36DD8" w:rsidRPr="0050222D">
        <w:t>9</w:t>
      </w:r>
      <w:r w:rsidRPr="0050222D">
        <w:t xml:space="preserve"> год согласно приложению 17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18 к настоящему Решению.</w:t>
      </w:r>
    </w:p>
    <w:p w:rsidR="005B0708" w:rsidRPr="0050222D" w:rsidRDefault="005B0708" w:rsidP="0050222D">
      <w:pPr>
        <w:ind w:firstLine="709"/>
      </w:pPr>
      <w:r w:rsidRPr="0050222D">
        <w:t>Статья 9. Предоставление муниципальных гарантий муниципального образования поселок Боровский.</w:t>
      </w:r>
    </w:p>
    <w:p w:rsidR="005B0708" w:rsidRPr="0050222D" w:rsidRDefault="005B0708" w:rsidP="0050222D">
      <w:pPr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Программу муниципальных гарантий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19 к настоящему Решению.</w:t>
      </w:r>
    </w:p>
    <w:p w:rsidR="005B0708" w:rsidRPr="0050222D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50222D">
        <w:rPr>
          <w:bCs/>
        </w:rPr>
        <w:t>Статья 10.</w:t>
      </w:r>
      <w:r w:rsidRPr="0050222D">
        <w:t xml:space="preserve"> Особенности исполнения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50222D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50222D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50222D">
        <w:t>2) исполнение судебных актов, предусматривающих обращение взыскания на средства местного бюджета;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50222D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50222D">
        <w:t xml:space="preserve">4) изменение </w:t>
      </w:r>
      <w:r w:rsidRPr="0050222D">
        <w:rPr>
          <w:bCs/>
        </w:rPr>
        <w:t>бюджетной классификации</w:t>
      </w:r>
      <w:r w:rsidRPr="0050222D">
        <w:t xml:space="preserve"> расходов бюджетов;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50222D">
        <w:t>5) перераспределение бюджетных ассигнований в связи с внесением изменений в муниципальные программы;</w:t>
      </w:r>
    </w:p>
    <w:p w:rsidR="005B0708" w:rsidRPr="0050222D" w:rsidRDefault="005B0708" w:rsidP="0050222D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50222D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местного бюджета;</w:t>
      </w:r>
      <w:r w:rsidRPr="0050222D">
        <w:rPr>
          <w:rFonts w:eastAsia="Calibri"/>
          <w:kern w:val="3"/>
          <w:lang w:eastAsia="en-US"/>
        </w:rPr>
        <w:tab/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50222D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</w:t>
      </w:r>
      <w:r w:rsidRPr="0050222D">
        <w:lastRenderedPageBreak/>
        <w:t xml:space="preserve">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50222D">
        <w:rPr>
          <w:bCs/>
        </w:rPr>
        <w:t>Бюджетным кодексом</w:t>
      </w:r>
      <w:r w:rsidRPr="0050222D">
        <w:t xml:space="preserve"> Российской Федерации;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9" w:name="sub_110111"/>
      <w:bookmarkEnd w:id="38"/>
      <w:r w:rsidRPr="0050222D">
        <w:t xml:space="preserve">8) увеличение бюджетных ассигнований на сумму </w:t>
      </w:r>
      <w:bookmarkStart w:id="40" w:name="sub_110113"/>
      <w:bookmarkEnd w:id="39"/>
      <w:r w:rsidRPr="0050222D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9) перераспределение бюджетных ассигнований между текущим финансовым годом и плановым периодом.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1" w:name="sub_1102"/>
      <w:bookmarkEnd w:id="40"/>
      <w:r w:rsidRPr="0050222D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2" w:name="sub_1103"/>
      <w:bookmarkEnd w:id="41"/>
      <w:r w:rsidRPr="0050222D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50222D">
        <w:rPr>
          <w:bCs/>
        </w:rPr>
        <w:t>бюджетного законодательства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3" w:name="sub_1104"/>
      <w:bookmarkEnd w:id="42"/>
      <w:r w:rsidRPr="0050222D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3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11.</w:t>
      </w:r>
      <w:r w:rsidRPr="0050222D">
        <w:t xml:space="preserve"> Вступление в силу настоящего Решения.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Настоящее Решение вступает в силу с 1 января 201</w:t>
      </w:r>
      <w:r w:rsidR="00E51290" w:rsidRPr="0050222D">
        <w:t>9</w:t>
      </w:r>
      <w:r w:rsidRPr="0050222D">
        <w:t xml:space="preserve"> года.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Глава муниципального образования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С.В.</w:t>
      </w:r>
      <w:r w:rsidR="0007448C" w:rsidRPr="0050222D">
        <w:t xml:space="preserve"> </w:t>
      </w:r>
      <w:r w:rsidRPr="0050222D">
        <w:t>Сычева</w:t>
      </w: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Председатель Думы </w:t>
      </w:r>
    </w:p>
    <w:p w:rsidR="005B0708" w:rsidRDefault="00E51290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 </w:t>
      </w:r>
      <w:r w:rsidR="005B0708" w:rsidRPr="0050222D">
        <w:t>А.А.</w:t>
      </w:r>
      <w:r w:rsidR="0007448C" w:rsidRPr="0050222D">
        <w:t xml:space="preserve"> </w:t>
      </w:r>
      <w:r w:rsidR="005B0708" w:rsidRPr="0050222D">
        <w:t>Квинт</w:t>
      </w:r>
    </w:p>
    <w:p w:rsidR="009354A7" w:rsidRDefault="009354A7" w:rsidP="0050222D">
      <w:pPr>
        <w:widowControl w:val="0"/>
        <w:autoSpaceDE w:val="0"/>
        <w:autoSpaceDN w:val="0"/>
        <w:adjustRightInd w:val="0"/>
        <w:ind w:firstLine="0"/>
      </w:pPr>
    </w:p>
    <w:p w:rsidR="005B0708" w:rsidRDefault="005B070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bookmarkStart w:id="44" w:name="sub_12000"/>
      <w:r w:rsidRPr="0050222D">
        <w:rPr>
          <w:bCs/>
          <w:color w:val="26282F"/>
        </w:rPr>
        <w:t>Приложение 1</w:t>
      </w:r>
      <w:r w:rsidRPr="0050222D">
        <w:rPr>
          <w:bCs/>
          <w:color w:val="26282F"/>
        </w:rPr>
        <w:br/>
      </w:r>
      <w:r w:rsidRPr="0050222D">
        <w:rPr>
          <w:bCs/>
        </w:rPr>
        <w:t xml:space="preserve">к Решению </w:t>
      </w:r>
      <w:r w:rsidRPr="0050222D">
        <w:rPr>
          <w:bCs/>
          <w:color w:val="26282F"/>
        </w:rPr>
        <w:t xml:space="preserve">Боровской поселковой Думы </w:t>
      </w:r>
      <w:r w:rsidRPr="0050222D">
        <w:rPr>
          <w:bCs/>
          <w:color w:val="26282F"/>
        </w:rPr>
        <w:br/>
      </w:r>
      <w:r w:rsidR="00081E52" w:rsidRPr="0050222D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70105C" w:rsidRPr="0070105C" w:rsidRDefault="000956B7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5" w:tgtFrame="ChangingDocument" w:history="1">
        <w:r w:rsidR="00CF4684">
          <w:rPr>
            <w:rStyle w:val="af5"/>
            <w:rFonts w:cs="Arial"/>
            <w:bCs/>
            <w:kern w:val="28"/>
          </w:rPr>
          <w:t>30.</w:t>
        </w:r>
        <w:r w:rsidRPr="005A3914">
          <w:rPr>
            <w:rStyle w:val="af5"/>
            <w:rFonts w:cs="Arial"/>
            <w:bCs/>
            <w:kern w:val="28"/>
          </w:rPr>
          <w:t>0</w:t>
        </w:r>
        <w:r w:rsidR="00CF4684">
          <w:rPr>
            <w:rStyle w:val="af5"/>
            <w:rFonts w:cs="Arial"/>
            <w:bCs/>
            <w:kern w:val="28"/>
          </w:rPr>
          <w:t>9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</w:t>
        </w:r>
        <w:r w:rsidR="00CF4684">
          <w:rPr>
            <w:rStyle w:val="af5"/>
            <w:rFonts w:cs="Arial"/>
            <w:bCs/>
            <w:kern w:val="28"/>
          </w:rPr>
          <w:t>3</w:t>
        </w:r>
        <w:r>
          <w:rPr>
            <w:rStyle w:val="af5"/>
            <w:rFonts w:cs="Arial"/>
            <w:bCs/>
            <w:kern w:val="28"/>
          </w:rPr>
          <w:t>1</w:t>
        </w:r>
      </w:hyperlink>
      <w:r w:rsidRPr="0070105C">
        <w:rPr>
          <w:rFonts w:cs="Arial"/>
          <w:bCs/>
          <w:kern w:val="28"/>
        </w:rPr>
        <w:t>)</w:t>
      </w:r>
    </w:p>
    <w:bookmarkEnd w:id="44"/>
    <w:p w:rsidR="00B52E85" w:rsidRPr="0050222D" w:rsidRDefault="00B52E85" w:rsidP="0050222D">
      <w:pPr>
        <w:widowControl w:val="0"/>
        <w:autoSpaceDE w:val="0"/>
        <w:autoSpaceDN w:val="0"/>
        <w:adjustRightInd w:val="0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  <w:r w:rsidRPr="0050222D">
        <w:t>ИСТОЧНИКИ ФИНАНСИРОВАНИЯ ДЕФИЦИТА БЮДЖЕТА МУНИЦИПАЛЬНОГО ОБРАЗОВАНИЯ ПОСЕЛОК БОРОВСКИЙ НА 201</w:t>
      </w:r>
      <w:r w:rsidR="00E51290" w:rsidRPr="0050222D">
        <w:t>9</w:t>
      </w:r>
      <w:r w:rsidRPr="0050222D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Сумма, тыс. руб.</w:t>
            </w:r>
          </w:p>
        </w:tc>
      </w:tr>
      <w:tr w:rsidR="00CF4684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-73 821,6</w:t>
            </w:r>
          </w:p>
        </w:tc>
      </w:tr>
      <w:tr w:rsidR="00CF4684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73 821,6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lastRenderedPageBreak/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49 715,8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49 715,8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123 537,4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Default="00CF4684" w:rsidP="00CF4684">
            <w:pPr>
              <w:ind w:firstLine="0"/>
            </w:pPr>
            <w:r w:rsidRPr="00650BDC">
              <w:t>123 537,4</w:t>
            </w:r>
          </w:p>
        </w:tc>
      </w:tr>
    </w:tbl>
    <w:p w:rsidR="009354A7" w:rsidRDefault="009354A7" w:rsidP="0050222D">
      <w:pPr>
        <w:widowControl w:val="0"/>
        <w:autoSpaceDE w:val="0"/>
        <w:autoSpaceDN w:val="0"/>
        <w:adjustRightInd w:val="0"/>
        <w:jc w:val="right"/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 xml:space="preserve">Приложение 2 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410C2F">
        <w:rPr>
          <w:rFonts w:cs="Arial"/>
          <w:bCs/>
          <w:color w:val="26282F"/>
        </w:rPr>
        <w:t xml:space="preserve"> 21.11.2018 №515</w:t>
      </w:r>
    </w:p>
    <w:p w:rsidR="0070105C" w:rsidRPr="0070105C" w:rsidRDefault="00422CDD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6" w:tgtFrame="ChangingDocument" w:history="1">
        <w:r w:rsidR="00CF4684">
          <w:rPr>
            <w:rStyle w:val="af5"/>
            <w:rFonts w:cs="Arial"/>
            <w:bCs/>
            <w:kern w:val="28"/>
          </w:rPr>
          <w:t>30</w:t>
        </w:r>
        <w:r w:rsidRPr="005A3914">
          <w:rPr>
            <w:rStyle w:val="af5"/>
            <w:rFonts w:cs="Arial"/>
            <w:bCs/>
            <w:kern w:val="28"/>
          </w:rPr>
          <w:t>.0</w:t>
        </w:r>
        <w:r w:rsidR="00CF4684">
          <w:rPr>
            <w:rStyle w:val="af5"/>
            <w:rFonts w:cs="Arial"/>
            <w:bCs/>
            <w:kern w:val="28"/>
          </w:rPr>
          <w:t>9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</w:t>
        </w:r>
        <w:r w:rsidR="00CF4684">
          <w:rPr>
            <w:rStyle w:val="af5"/>
            <w:rFonts w:cs="Arial"/>
            <w:bCs/>
            <w:kern w:val="28"/>
          </w:rPr>
          <w:t>3</w:t>
        </w:r>
        <w:r w:rsidR="000956B7">
          <w:rPr>
            <w:rStyle w:val="af5"/>
            <w:rFonts w:cs="Arial"/>
            <w:bCs/>
            <w:kern w:val="28"/>
          </w:rPr>
          <w:t>1</w:t>
        </w:r>
      </w:hyperlink>
      <w:r w:rsidRPr="0070105C">
        <w:rPr>
          <w:rFonts w:cs="Arial"/>
          <w:bCs/>
          <w:kern w:val="28"/>
        </w:rPr>
        <w:t>)</w:t>
      </w: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50222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20</w:t>
            </w:r>
            <w:r w:rsidRPr="009049B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21</w:t>
            </w:r>
            <w:r w:rsidRPr="009049B1">
              <w:t xml:space="preserve"> год </w:t>
            </w:r>
          </w:p>
        </w:tc>
      </w:tr>
      <w:tr w:rsidR="00A01F77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>Приложение 3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D94871">
        <w:rPr>
          <w:rFonts w:cs="Arial"/>
          <w:bCs/>
          <w:color w:val="26282F"/>
        </w:rPr>
        <w:t>21 ноября 2018 № 515</w:t>
      </w:r>
    </w:p>
    <w:p w:rsidR="0070105C" w:rsidRDefault="000956B7" w:rsidP="00422CDD">
      <w:pPr>
        <w:widowControl w:val="0"/>
        <w:autoSpaceDE w:val="0"/>
        <w:autoSpaceDN w:val="0"/>
        <w:adjustRightInd w:val="0"/>
        <w:jc w:val="right"/>
      </w:pPr>
      <w:r w:rsidRPr="0070105C">
        <w:rPr>
          <w:rFonts w:cs="Arial"/>
          <w:bCs/>
          <w:kern w:val="28"/>
        </w:rPr>
        <w:t xml:space="preserve">(в редакции от </w:t>
      </w:r>
      <w:hyperlink r:id="rId17" w:tgtFrame="ChangingDocument" w:history="1">
        <w:r w:rsidR="00CF4684">
          <w:rPr>
            <w:rStyle w:val="af5"/>
            <w:rFonts w:cs="Arial"/>
            <w:bCs/>
            <w:kern w:val="28"/>
          </w:rPr>
          <w:t>30</w:t>
        </w:r>
        <w:r w:rsidRPr="005A3914">
          <w:rPr>
            <w:rStyle w:val="af5"/>
            <w:rFonts w:cs="Arial"/>
            <w:bCs/>
            <w:kern w:val="28"/>
          </w:rPr>
          <w:t>.0</w:t>
        </w:r>
        <w:r w:rsidR="00CF4684">
          <w:rPr>
            <w:rStyle w:val="af5"/>
            <w:rFonts w:cs="Arial"/>
            <w:bCs/>
            <w:kern w:val="28"/>
          </w:rPr>
          <w:t>9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</w:t>
        </w:r>
        <w:r w:rsidR="00CF4684">
          <w:rPr>
            <w:rStyle w:val="af5"/>
            <w:rFonts w:cs="Arial"/>
            <w:bCs/>
            <w:kern w:val="28"/>
          </w:rPr>
          <w:t>3</w:t>
        </w:r>
        <w:r>
          <w:rPr>
            <w:rStyle w:val="af5"/>
            <w:rFonts w:cs="Arial"/>
            <w:bCs/>
            <w:kern w:val="28"/>
          </w:rPr>
          <w:t>1</w:t>
        </w:r>
      </w:hyperlink>
      <w:r w:rsidRPr="0070105C">
        <w:rPr>
          <w:rFonts w:cs="Arial"/>
          <w:bCs/>
          <w:kern w:val="28"/>
        </w:rPr>
        <w:t>)</w:t>
      </w: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 w:rsidR="00B52E85">
        <w:t>9</w:t>
      </w:r>
      <w:r w:rsidRPr="001961B1">
        <w:t xml:space="preserve"> ГОД И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</w:t>
      </w: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autoSpaceDE w:val="0"/>
        <w:autoSpaceDN w:val="0"/>
        <w:adjustRightInd w:val="0"/>
      </w:pPr>
      <w:r w:rsidRPr="001961B1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4D19BD" w:rsidRPr="004D19BD" w:rsidTr="008F7751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2019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Плановый период</w:t>
            </w:r>
          </w:p>
        </w:tc>
      </w:tr>
      <w:tr w:rsidR="004D19BD" w:rsidRPr="004D19BD" w:rsidTr="008F7751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76" w:type="dxa"/>
            <w:vMerge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2020 год 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2021 год </w:t>
            </w:r>
          </w:p>
        </w:tc>
      </w:tr>
      <w:tr w:rsidR="00CF4684" w:rsidRPr="004D19BD" w:rsidTr="008F7751">
        <w:trPr>
          <w:trHeight w:val="284"/>
        </w:trPr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21434,613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CF4684" w:rsidRPr="004D19BD" w:rsidTr="008F7751">
        <w:trPr>
          <w:trHeight w:val="516"/>
        </w:trPr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21404,817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401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2 02 15001 10 0000 150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401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1069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1069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19934,817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19371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18501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527,491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206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233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19407,326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19165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18268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29,796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CF4684" w:rsidRDefault="00CF4684" w:rsidP="00CF4684">
            <w:pPr>
              <w:ind w:firstLine="0"/>
            </w:pPr>
            <w:r w:rsidRPr="003C1D55">
              <w:t>29,796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4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70105C" w:rsidRDefault="00CF4684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от 30.09.2019 №631)</w:t>
      </w:r>
    </w:p>
    <w:p w:rsidR="0070105C" w:rsidRDefault="0070105C" w:rsidP="0070105C">
      <w:pPr>
        <w:widowControl w:val="0"/>
        <w:autoSpaceDE w:val="0"/>
        <w:autoSpaceDN w:val="0"/>
        <w:adjustRightInd w:val="0"/>
      </w:pPr>
    </w:p>
    <w:p w:rsidR="002E0F9C" w:rsidRDefault="002E0F9C" w:rsidP="00D819BA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</w:t>
      </w:r>
      <w:r w:rsidR="002E0F9C">
        <w:t>9</w:t>
      </w:r>
      <w:r w:rsidRPr="001961B1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1665"/>
      </w:tblGrid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28 281,2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ПРИБЫЛЬ,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ИМУЩЕСТВО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19 779,2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2 279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Земельный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17 500,2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23656A" w:rsidP="00D819BA">
            <w:pPr>
              <w:pStyle w:val="Table"/>
            </w:pPr>
            <w:r>
              <w:t>3 009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</w:t>
            </w:r>
            <w:r w:rsidR="0023656A">
              <w:t xml:space="preserve"> </w:t>
            </w:r>
            <w:r>
              <w:t>735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 w:rsidRPr="007B3CD7"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lastRenderedPageBreak/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274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229</w:t>
            </w:r>
          </w:p>
        </w:tc>
      </w:tr>
      <w:tr w:rsidR="00F957BC" w:rsidRPr="009049B1" w:rsidTr="0023656A">
        <w:tc>
          <w:tcPr>
            <w:tcW w:w="5211" w:type="dxa"/>
            <w:shd w:val="clear" w:color="auto" w:fill="auto"/>
          </w:tcPr>
          <w:p w:rsidR="00F957BC" w:rsidRPr="009049B1" w:rsidRDefault="00F957BC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</w:tcPr>
          <w:p w:rsidR="00F957BC" w:rsidRPr="009049B1" w:rsidRDefault="00F957BC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F957BC" w:rsidRPr="007B3CD7" w:rsidRDefault="00F957BC" w:rsidP="00D819BA">
            <w:pPr>
              <w:pStyle w:val="Table"/>
            </w:pPr>
            <w:r>
              <w:t>37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bookmarkStart w:id="45" w:name="_Hlk496207069"/>
            <w:r w:rsidRPr="007B3CD7"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192</w:t>
            </w:r>
          </w:p>
        </w:tc>
      </w:tr>
      <w:bookmarkEnd w:id="45"/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</w:tbl>
    <w:p w:rsidR="0023656A" w:rsidRPr="009049B1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5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1961B1" w:rsidRDefault="00CF4684" w:rsidP="000956B7">
      <w:pPr>
        <w:widowControl w:val="0"/>
        <w:autoSpaceDE w:val="0"/>
        <w:autoSpaceDN w:val="0"/>
        <w:adjustRightInd w:val="0"/>
        <w:ind w:firstLine="0"/>
        <w:jc w:val="right"/>
      </w:pPr>
      <w:r>
        <w:rPr>
          <w:rFonts w:cs="Arial"/>
          <w:bCs/>
          <w:kern w:val="28"/>
        </w:rPr>
        <w:t>(в редакции от 30.09.2019 №631)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br/>
        <w:t>ДОХОДЫ БЮДЖЕТА МУНИЦИПАЛЬНОГО ОБРАЗОВАНИЯ ПОСЕЛОК БОРОВСКИЙ НА ПЛАНОВЫЙ ПЕРИОД 20</w:t>
      </w:r>
      <w:r w:rsidR="0023656A">
        <w:t>20</w:t>
      </w:r>
      <w:r w:rsidRPr="001961B1">
        <w:t xml:space="preserve"> И 202</w:t>
      </w:r>
      <w:r w:rsidR="0023656A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23656A">
              <w:t>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23656A">
              <w:t>1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29639,3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31202,7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23656A" w:rsidRPr="009049B1" w:rsidTr="001961B1">
        <w:tc>
          <w:tcPr>
            <w:tcW w:w="3990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20842,8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22044,8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3342,8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4544,8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3246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9049B1"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2838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2950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285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296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246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260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204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216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6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0956B7" w:rsidRDefault="00CF4684" w:rsidP="00422CDD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(в редакции от 30.09.2019 №631)</w:t>
      </w:r>
    </w:p>
    <w:p w:rsidR="005B0708" w:rsidRPr="001961B1" w:rsidRDefault="005B0708" w:rsidP="00422CDD">
      <w:pPr>
        <w:widowControl w:val="0"/>
        <w:autoSpaceDE w:val="0"/>
        <w:autoSpaceDN w:val="0"/>
        <w:adjustRightInd w:val="0"/>
        <w:jc w:val="right"/>
      </w:pPr>
      <w:r w:rsidRPr="001961B1">
        <w:br/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201</w:t>
      </w:r>
      <w:r w:rsidR="00492E8A">
        <w:t>9 ГОД И НА ПЛАНОВЫЙ ПРЕИОД 2020</w:t>
      </w:r>
      <w:r w:rsidRPr="001961B1">
        <w:t xml:space="preserve"> И 202</w:t>
      </w:r>
      <w:r w:rsidR="00492E8A">
        <w:t>1</w:t>
      </w:r>
      <w:r w:rsidRPr="001961B1">
        <w:t xml:space="preserve"> ГОДОВ</w:t>
      </w:r>
    </w:p>
    <w:p w:rsidR="005B0708" w:rsidRPr="009049B1" w:rsidRDefault="005B0708" w:rsidP="00D819BA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</w:t>
            </w:r>
            <w:r w:rsidRPr="009049B1">
              <w:lastRenderedPageBreak/>
              <w:t>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D819BA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066 1 16 18050 10 0000 140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B0708" w:rsidRPr="009049B1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</w:t>
            </w:r>
            <w:r w:rsidRPr="009049B1">
              <w:rPr>
                <w:lang w:val="en-US"/>
              </w:rPr>
              <w:t xml:space="preserve"> </w:t>
            </w:r>
            <w:r w:rsidRPr="009049B1">
              <w:t>1 16 21050 10 0000 140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B0708" w:rsidRPr="009049B1" w:rsidTr="001961B1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066 1 16 25085 10 0000 140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29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066 1 16 33050 10 0000 140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</w:tr>
      <w:tr w:rsidR="005B0708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066 1 16 90050 10 0000 140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066 1 17 01050 10 0000 1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Невыясненные поступления,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066 1 17 02020 10 0000 1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066 1 17 05050 10 0000 1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066 2 02 15001 10 0000 15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066 2 02 35118 10 0000 15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066 2 02 40014 10 0000 15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066 2 02 49999 10 0000 15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066 2 08 05000 10 0000 1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B0708" w:rsidRPr="009049B1" w:rsidRDefault="005B0708" w:rsidP="00D819BA">
            <w:pPr>
              <w:pStyle w:val="Table"/>
            </w:pP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066 2 18 05020 10 0000 1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066 2 19 60010 10 0000 15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Pr="001961B1" w:rsidRDefault="005B0708" w:rsidP="00D819BA">
      <w:pPr>
        <w:autoSpaceDE w:val="0"/>
        <w:autoSpaceDN w:val="0"/>
        <w:adjustRightInd w:val="0"/>
      </w:pPr>
      <w:r w:rsidRPr="001961B1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rPr>
          <w:bCs/>
          <w:color w:val="26282F"/>
        </w:rPr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r w:rsidRPr="001961B1">
        <w:rPr>
          <w:bCs/>
          <w:color w:val="26282F"/>
        </w:rPr>
        <w:t xml:space="preserve">Боровской поселковой Думы </w:t>
      </w:r>
      <w:r w:rsidRPr="001961B1">
        <w:rPr>
          <w:bCs/>
          <w:color w:val="26282F"/>
        </w:rPr>
        <w:br/>
      </w:r>
      <w:r w:rsidR="00081E52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A15FD7" w:rsidRPr="001961B1" w:rsidRDefault="00CF4684" w:rsidP="00422CDD">
      <w:pPr>
        <w:widowControl w:val="0"/>
        <w:autoSpaceDE w:val="0"/>
        <w:autoSpaceDN w:val="0"/>
        <w:adjustRightInd w:val="0"/>
        <w:ind w:firstLine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от 30.09.2019 №631)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>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92E8A">
        <w:rPr>
          <w:bCs/>
        </w:rPr>
        <w:t>9</w:t>
      </w:r>
      <w:r w:rsidRPr="001961B1">
        <w:rPr>
          <w:bCs/>
        </w:rPr>
        <w:t xml:space="preserve"> ГОД И НА ПЛАНОВЫЙ ПЕРИОД 20</w:t>
      </w:r>
      <w:r w:rsidR="00492E8A">
        <w:rPr>
          <w:bCs/>
        </w:rPr>
        <w:t>20</w:t>
      </w:r>
      <w:r w:rsidRPr="001961B1">
        <w:rPr>
          <w:bCs/>
        </w:rPr>
        <w:t xml:space="preserve"> И 202</w:t>
      </w:r>
      <w:r w:rsidR="00492E8A">
        <w:rPr>
          <w:bCs/>
        </w:rPr>
        <w:t>1</w:t>
      </w:r>
      <w:r w:rsidRPr="001961B1">
        <w:rPr>
          <w:bCs/>
        </w:rPr>
        <w:t xml:space="preserve">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9049B1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CF4684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от </w:t>
      </w:r>
      <w:hyperlink r:id="rId18" w:tgtFrame="ChangingDocument" w:history="1">
        <w:r w:rsidRPr="0002514D">
          <w:rPr>
            <w:rStyle w:val="af5"/>
            <w:rFonts w:cs="Arial"/>
            <w:bCs/>
            <w:kern w:val="28"/>
          </w:rPr>
          <w:t>30.</w:t>
        </w:r>
        <w:r w:rsidR="0002514D" w:rsidRPr="0002514D">
          <w:rPr>
            <w:rStyle w:val="af5"/>
            <w:rFonts w:cs="Arial"/>
            <w:bCs/>
            <w:kern w:val="28"/>
          </w:rPr>
          <w:t>10</w:t>
        </w:r>
        <w:r w:rsidRPr="0002514D">
          <w:rPr>
            <w:rStyle w:val="af5"/>
            <w:rFonts w:cs="Arial"/>
            <w:bCs/>
            <w:kern w:val="28"/>
          </w:rPr>
          <w:t>.2019 №</w:t>
        </w:r>
        <w:r w:rsidR="0002514D" w:rsidRPr="0002514D">
          <w:rPr>
            <w:rStyle w:val="af5"/>
            <w:rFonts w:cs="Arial"/>
            <w:bCs/>
            <w:kern w:val="28"/>
          </w:rPr>
          <w:t>642</w:t>
        </w:r>
      </w:hyperlink>
      <w:r>
        <w:rPr>
          <w:rFonts w:cs="Arial"/>
          <w:bCs/>
          <w:kern w:val="28"/>
        </w:rPr>
        <w:t>)</w:t>
      </w:r>
    </w:p>
    <w:p w:rsidR="00933E29" w:rsidRDefault="00933E29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</w:r>
      <w:r w:rsidR="00933E29">
        <w:t>9</w:t>
      </w:r>
      <w:r w:rsidRPr="001961B1">
        <w:t xml:space="preserve">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ПР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Сумма, тыс. руб.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bookmarkStart w:id="46" w:name="_Hlk496208529"/>
            <w:r w:rsidRPr="00647C5A"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24053,2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</w:t>
            </w:r>
            <w:r>
              <w:t>39,8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15422,3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16</w:t>
            </w:r>
          </w:p>
        </w:tc>
      </w:tr>
      <w:tr w:rsidR="0002514D" w:rsidRPr="00647C5A" w:rsidTr="0002514D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286</w:t>
            </w:r>
          </w:p>
        </w:tc>
      </w:tr>
      <w:tr w:rsidR="0002514D" w:rsidRPr="00647C5A" w:rsidTr="0002514D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6297,1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1793,3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1793,3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1655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952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7350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1841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4891</w:t>
            </w:r>
          </w:p>
        </w:tc>
      </w:tr>
      <w:tr w:rsidR="0002514D" w:rsidRPr="004402DD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4402DD" w:rsidRDefault="0002514D" w:rsidP="0002514D">
            <w:pPr>
              <w:pStyle w:val="Table"/>
            </w:pPr>
            <w:r w:rsidRPr="004402DD"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4402DD" w:rsidRDefault="0002514D" w:rsidP="0002514D">
            <w:pPr>
              <w:pStyle w:val="Table"/>
            </w:pPr>
            <w:r w:rsidRPr="004402DD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4402DD" w:rsidRDefault="0002514D" w:rsidP="0002514D">
            <w:pPr>
              <w:pStyle w:val="Table"/>
            </w:pPr>
            <w:r w:rsidRPr="004402DD"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4402DD" w:rsidRDefault="0002514D" w:rsidP="0002514D">
            <w:pPr>
              <w:pStyle w:val="Table"/>
            </w:pPr>
            <w:r>
              <w:t>618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77256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588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12</w:t>
            </w:r>
            <w:r w:rsidRPr="00647C5A">
              <w:t>3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76454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102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102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</w:t>
            </w:r>
            <w:r>
              <w:t>6</w:t>
            </w:r>
            <w:r w:rsidRPr="00647C5A">
              <w:t>27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26</w:t>
            </w:r>
            <w:r w:rsidRPr="00647C5A">
              <w:t>27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760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360</w:t>
            </w:r>
          </w:p>
        </w:tc>
      </w:tr>
      <w:tr w:rsidR="0002514D" w:rsidRPr="00B6222F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B6222F" w:rsidRDefault="0002514D" w:rsidP="0002514D">
            <w:pPr>
              <w:pStyle w:val="Table"/>
              <w:rPr>
                <w:rFonts w:eastAsiaTheme="minorHAnsi"/>
                <w:lang w:eastAsia="en-US"/>
              </w:rPr>
            </w:pPr>
            <w:r w:rsidRPr="00B6222F">
              <w:rPr>
                <w:rFonts w:eastAsiaTheme="minorHAnsi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B6222F" w:rsidRDefault="0002514D" w:rsidP="0002514D">
            <w:pPr>
              <w:pStyle w:val="Table"/>
            </w:pPr>
            <w:r w:rsidRPr="00B6222F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B6222F" w:rsidRDefault="0002514D" w:rsidP="0002514D">
            <w:pPr>
              <w:pStyle w:val="Table"/>
            </w:pPr>
            <w:r w:rsidRPr="00B6222F"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B6222F" w:rsidRDefault="0002514D" w:rsidP="0002514D">
            <w:pPr>
              <w:pStyle w:val="Table"/>
            </w:pPr>
            <w:r>
              <w:t>400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7941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7941</w:t>
            </w:r>
          </w:p>
        </w:tc>
      </w:tr>
      <w:tr w:rsidR="0002514D" w:rsidRPr="00647C5A" w:rsidTr="0002514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D5D44" w:rsidRDefault="0002514D" w:rsidP="0002514D">
            <w:pPr>
              <w:pStyle w:val="Table"/>
            </w:pPr>
            <w:r>
              <w:t>123 537,4</w:t>
            </w:r>
          </w:p>
        </w:tc>
      </w:tr>
      <w:bookmarkEnd w:id="46"/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F274D7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CF4684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от 30.09.2019 №631)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rPr>
          <w:color w:val="26282F"/>
        </w:rPr>
        <w:br/>
      </w: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>
        <w:t>20</w:t>
      </w:r>
      <w:r w:rsidRPr="001961B1">
        <w:t xml:space="preserve"> И 202</w:t>
      </w:r>
      <w:r w:rsidR="00F274D7">
        <w:t>1</w:t>
      </w:r>
      <w:r w:rsidRPr="001961B1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D819BA">
            <w:pPr>
              <w:pStyle w:val="Table0"/>
            </w:pPr>
            <w:r w:rsidRPr="001961B1">
              <w:t>(тыс. руб.)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ПР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F274D7">
              <w:t>20</w:t>
            </w:r>
            <w:r w:rsidRPr="009049B1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F274D7">
              <w:t>1</w:t>
            </w:r>
            <w:r w:rsidRPr="009049B1">
              <w:t xml:space="preserve"> год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16126,3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15093,7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1984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F75DF" w:rsidP="00D819BA">
            <w:pPr>
              <w:pStyle w:val="Table"/>
            </w:pPr>
            <w:r>
              <w:t>12208,5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F75DF" w:rsidP="00D819BA">
            <w:pPr>
              <w:pStyle w:val="Table"/>
            </w:pPr>
            <w:r>
              <w:t>12202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92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799,7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2064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649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628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33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13950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2494</w:t>
            </w:r>
          </w:p>
        </w:tc>
      </w:tr>
      <w:tr w:rsidR="00010D74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D51AB5" w:rsidRDefault="00010D74" w:rsidP="00D819BA">
            <w:pPr>
              <w:pStyle w:val="Table"/>
            </w:pPr>
            <w:r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>
              <w:t>2494</w:t>
            </w:r>
          </w:p>
        </w:tc>
      </w:tr>
      <w:tr w:rsidR="00A01F77" w:rsidRPr="00AF75DF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  <w:r w:rsidRPr="00AF75DF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50490,3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51216,7</w:t>
            </w:r>
          </w:p>
        </w:tc>
      </w:tr>
    </w:tbl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02514D" w:rsidRDefault="0002514D" w:rsidP="0002514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от </w:t>
      </w:r>
      <w:hyperlink r:id="rId19" w:tgtFrame="ChangingDocument" w:history="1">
        <w:r>
          <w:rPr>
            <w:rStyle w:val="af5"/>
            <w:rFonts w:cs="Arial"/>
            <w:bCs/>
            <w:kern w:val="28"/>
          </w:rPr>
          <w:t>30.10.2019 №642</w:t>
        </w:r>
      </w:hyperlink>
      <w:r>
        <w:rPr>
          <w:rFonts w:cs="Arial"/>
          <w:bCs/>
          <w:kern w:val="28"/>
        </w:rPr>
        <w:t>)</w:t>
      </w:r>
    </w:p>
    <w:p w:rsidR="0002514D" w:rsidRDefault="0002514D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DC0E15">
        <w:t>9</w:t>
      </w:r>
      <w:r w:rsidRPr="001961B1">
        <w:t xml:space="preserve"> ГОД</w:t>
      </w:r>
    </w:p>
    <w:p w:rsidR="00DC0E15" w:rsidRDefault="00DC0E15" w:rsidP="001961B1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8927D2" w:rsidP="0002514D">
            <w:pPr>
              <w:pStyle w:val="Table0"/>
            </w:pPr>
            <w:hyperlink r:id="rId20" w:history="1">
              <w:r w:rsidR="0002514D" w:rsidRPr="00647C5A">
                <w:t>Рз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Сумма, тыс. руб.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24053,2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1939,8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1939,8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D847C4">
              <w:t>1939,8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D847C4">
              <w:t>1939,8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D847C4">
              <w:t>1939,8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15422,3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C30F24">
              <w:t>14</w:t>
            </w:r>
            <w:r>
              <w:t>240</w:t>
            </w:r>
            <w:r w:rsidRPr="00C30F24">
              <w:t>,2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C30F24">
              <w:t>14</w:t>
            </w:r>
            <w:r>
              <w:t>240</w:t>
            </w:r>
            <w:r w:rsidRPr="00C30F24">
              <w:t>,2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13514,2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13514,2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726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726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</w:tr>
      <w:tr w:rsidR="0002514D" w:rsidRPr="00647C5A" w:rsidTr="0002514D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1182,4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1182,4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1182,4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1182,4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DA3EDE" w:rsidRDefault="0002514D" w:rsidP="0002514D">
            <w:pPr>
              <w:pStyle w:val="Table"/>
            </w:pPr>
            <w:r w:rsidRPr="00DA3EDE">
              <w:t>Обеспечение проведения выборов и референдумов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A3EDE" w:rsidRDefault="0002514D" w:rsidP="0002514D">
            <w:pPr>
              <w:pStyle w:val="Table"/>
            </w:pPr>
            <w:r w:rsidRPr="00DA3EDE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A3EDE" w:rsidRDefault="0002514D" w:rsidP="0002514D">
            <w:pPr>
              <w:pStyle w:val="Table"/>
            </w:pPr>
            <w:r w:rsidRPr="00DA3EDE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286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DA3EDE" w:rsidRDefault="0002514D" w:rsidP="0002514D">
            <w:pPr>
              <w:pStyle w:val="Table"/>
            </w:pPr>
            <w:r w:rsidRPr="00DA3EDE">
              <w:t>286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470BD" w:rsidRDefault="0002514D" w:rsidP="0002514D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DA3EDE" w:rsidRDefault="0002514D" w:rsidP="0002514D">
            <w:pPr>
              <w:pStyle w:val="Table"/>
            </w:pPr>
            <w:r w:rsidRPr="00DA3EDE">
              <w:t>286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470BD" w:rsidRDefault="0002514D" w:rsidP="0002514D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DA3EDE" w:rsidRDefault="0002514D" w:rsidP="0002514D">
            <w:pPr>
              <w:pStyle w:val="Table"/>
            </w:pPr>
            <w:r w:rsidRPr="00DA3EDE">
              <w:t>286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6297,1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690,6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D63FD0" w:rsidRDefault="0002514D" w:rsidP="0002514D">
            <w:pPr>
              <w:pStyle w:val="Table"/>
            </w:pPr>
            <w:r w:rsidRPr="00D63FD0">
              <w:t>3</w:t>
            </w:r>
            <w:r>
              <w:t>30</w:t>
            </w:r>
            <w:r w:rsidRPr="00D63FD0">
              <w:t>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c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360,1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360</w:t>
            </w:r>
            <w:r w:rsidRPr="00827ED4">
              <w:t>,1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360</w:t>
            </w:r>
            <w:r w:rsidRPr="00827ED4">
              <w:t>,1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826D07" w:rsidRDefault="0002514D" w:rsidP="0002514D">
            <w:pPr>
              <w:pStyle w:val="Table"/>
            </w:pPr>
            <w:r>
              <w:t>5329,4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826D07" w:rsidRDefault="0002514D" w:rsidP="0002514D">
            <w:pPr>
              <w:pStyle w:val="Table"/>
            </w:pPr>
            <w:r>
              <w:t>4959</w:t>
            </w:r>
            <w:r w:rsidRPr="00826D07">
              <w:t>,4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4959</w:t>
            </w:r>
            <w:r w:rsidRPr="00C010E7">
              <w:t>,</w:t>
            </w:r>
            <w:r>
              <w:t>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4959</w:t>
            </w:r>
            <w:r w:rsidRPr="00C010E7">
              <w:t>,</w:t>
            </w:r>
            <w:r>
              <w:t>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02 0 01 70300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92,</w:t>
            </w:r>
            <w:r>
              <w:t>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196,5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196,5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196,5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D700C8">
              <w:t>Мероприятия по проведение кадастровых работ на бесхозяйные объекты</w:t>
            </w:r>
            <w:r>
              <w:t xml:space="preserve">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52,5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52,5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52,5</w:t>
            </w:r>
          </w:p>
        </w:tc>
      </w:tr>
      <w:tr w:rsidR="0002514D" w:rsidRPr="00342E68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300</w:t>
            </w:r>
          </w:p>
        </w:tc>
      </w:tr>
      <w:tr w:rsidR="0002514D" w:rsidRPr="00342E68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300</w:t>
            </w:r>
          </w:p>
        </w:tc>
      </w:tr>
      <w:tr w:rsidR="0002514D" w:rsidRPr="00342E68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>
              <w:t xml:space="preserve"> </w:t>
            </w:r>
            <w:r w:rsidRPr="00342E68"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171</w:t>
            </w:r>
          </w:p>
        </w:tc>
      </w:tr>
      <w:tr w:rsidR="0002514D" w:rsidRPr="00342E68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 xml:space="preserve"> 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171</w:t>
            </w:r>
          </w:p>
        </w:tc>
      </w:tr>
      <w:tr w:rsidR="0002514D" w:rsidRPr="00342E68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129</w:t>
            </w:r>
          </w:p>
        </w:tc>
      </w:tr>
      <w:tr w:rsidR="0002514D" w:rsidRPr="00342E68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129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1793,3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1793,3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1793,3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1069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1069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1069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724,3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688,3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688,3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16</w:t>
            </w:r>
            <w:r w:rsidRPr="00647C5A">
              <w:t>55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952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952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363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363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363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589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A6B07" w:rsidRDefault="0002514D" w:rsidP="0002514D">
            <w:pPr>
              <w:pStyle w:val="Table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5167C8" w:rsidRDefault="0002514D" w:rsidP="0002514D">
            <w:pPr>
              <w:pStyle w:val="Table"/>
            </w:pPr>
            <w:r w:rsidRPr="005167C8">
              <w:t>589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A6B07" w:rsidRDefault="0002514D" w:rsidP="0002514D">
            <w:pPr>
              <w:pStyle w:val="Table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5167C8" w:rsidRDefault="0002514D" w:rsidP="0002514D">
            <w:pPr>
              <w:pStyle w:val="Table"/>
            </w:pPr>
            <w:r w:rsidRPr="005167C8">
              <w:t>589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7607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1841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467,2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CF1887" w:rsidRDefault="0002514D" w:rsidP="0002514D">
            <w:pPr>
              <w:pStyle w:val="Table"/>
            </w:pPr>
            <w:r>
              <w:t>467,2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CF1887" w:rsidRDefault="0002514D" w:rsidP="0002514D">
            <w:pPr>
              <w:pStyle w:val="Table"/>
            </w:pPr>
            <w:r>
              <w:t>467,2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1233,4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1B3A43">
              <w:t>1233,4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1B3A43">
              <w:t>1233,4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</w:t>
            </w:r>
            <w:r>
              <w:t>40</w:t>
            </w:r>
            <w:r w:rsidRPr="00647C5A">
              <w:t>,4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4891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4891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4712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4712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4712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179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179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179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77256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588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02 0 00 </w:t>
            </w:r>
            <w:r w:rsidRPr="006254B7">
              <w:rPr>
                <w:lang w:val="en-US"/>
              </w:rPr>
              <w:t>0</w:t>
            </w:r>
            <w:r w:rsidRPr="006254B7">
              <w:t>0</w:t>
            </w:r>
            <w:r w:rsidRPr="006254B7">
              <w:rPr>
                <w:lang w:val="en-US"/>
              </w:rPr>
              <w:t>0</w:t>
            </w:r>
            <w:r w:rsidRPr="006254B7"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578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578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578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578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Мероприятия в области жилищного хозяйства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10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58616F" w:rsidRDefault="0002514D" w:rsidP="0002514D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58616F" w:rsidRDefault="0002514D" w:rsidP="0002514D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58616F" w:rsidRDefault="0002514D" w:rsidP="0002514D">
            <w:pPr>
              <w:pStyle w:val="Table"/>
            </w:pPr>
            <w:r w:rsidRPr="0058616F">
              <w:t>10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58616F" w:rsidRDefault="0002514D" w:rsidP="0002514D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58616F" w:rsidRDefault="0002514D" w:rsidP="0002514D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58616F" w:rsidRDefault="0002514D" w:rsidP="0002514D">
            <w:pPr>
              <w:pStyle w:val="Table"/>
            </w:pPr>
            <w:r w:rsidRPr="0058616F">
              <w:t>10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123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33</w:t>
            </w:r>
          </w:p>
        </w:tc>
      </w:tr>
      <w:tr w:rsidR="0002514D" w:rsidRPr="00647C5A" w:rsidTr="0002514D">
        <w:trPr>
          <w:trHeight w:val="16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Мероприятия в области коммунального хозяйства вне программ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90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90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90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76545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>
              <w:t>19395,7</w:t>
            </w:r>
          </w:p>
        </w:tc>
      </w:tr>
      <w:tr w:rsidR="0002514D" w:rsidRPr="00647C5A" w:rsidTr="0002514D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Мероприятия по содержанию</w:t>
            </w:r>
            <w:r>
              <w:t xml:space="preserve"> </w:t>
            </w:r>
            <w:r w:rsidRPr="006254B7">
              <w:t>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>
              <w:t>19047,2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2514D" w:rsidRDefault="0002514D" w:rsidP="0002514D">
            <w:pPr>
              <w:pStyle w:val="Table"/>
            </w:pPr>
            <w:r w:rsidRPr="005543B1">
              <w:t>19047,2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2514D" w:rsidRDefault="0002514D" w:rsidP="0002514D">
            <w:pPr>
              <w:pStyle w:val="Table"/>
            </w:pPr>
            <w:r w:rsidRPr="005543B1">
              <w:t>19047,2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Мероприятия по проведению рекультиваци свалок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348,</w:t>
            </w:r>
            <w:r>
              <w:t>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>
              <w:t>348,5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 w:rsidRPr="00801DB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2514D" w:rsidRPr="00801DBE" w:rsidRDefault="0002514D" w:rsidP="0002514D">
            <w:pPr>
              <w:pStyle w:val="Table"/>
            </w:pPr>
            <w:r>
              <w:t>348,5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57149,3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39095</w:t>
            </w:r>
          </w:p>
        </w:tc>
      </w:tr>
      <w:tr w:rsidR="0002514D" w:rsidRPr="00647C5A" w:rsidTr="0002514D">
        <w:trPr>
          <w:trHeight w:val="7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336128">
              <w:t>39095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08 0 01 76000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336128">
              <w:t>39095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18054,3</w:t>
            </w:r>
          </w:p>
          <w:p w:rsidR="0002514D" w:rsidRPr="006254B7" w:rsidRDefault="0002514D" w:rsidP="0002514D">
            <w:pPr>
              <w:pStyle w:val="Table"/>
            </w:pP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18054,3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18054,3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102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102</w:t>
            </w:r>
          </w:p>
        </w:tc>
      </w:tr>
      <w:tr w:rsidR="0002514D" w:rsidRPr="003A37CE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2627</w:t>
            </w:r>
          </w:p>
        </w:tc>
      </w:tr>
      <w:tr w:rsidR="0002514D" w:rsidRPr="003A37CE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2627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2627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2627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2627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760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360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360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360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360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360</w:t>
            </w:r>
          </w:p>
        </w:tc>
      </w:tr>
      <w:tr w:rsidR="0002514D" w:rsidRPr="007F346C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7F346C" w:rsidRDefault="0002514D" w:rsidP="0002514D">
            <w:pPr>
              <w:pStyle w:val="Table"/>
            </w:pPr>
            <w:r w:rsidRPr="007F346C">
              <w:t>Социальное обеспечение населения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7F346C" w:rsidRDefault="0002514D" w:rsidP="0002514D">
            <w:pPr>
              <w:pStyle w:val="Table"/>
            </w:pPr>
            <w:r w:rsidRPr="007F346C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7F346C" w:rsidRDefault="0002514D" w:rsidP="0002514D">
            <w:pPr>
              <w:pStyle w:val="Table"/>
            </w:pPr>
            <w:r w:rsidRPr="007F346C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7F346C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7F346C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7F346C" w:rsidRDefault="0002514D" w:rsidP="0002514D">
            <w:pPr>
              <w:pStyle w:val="Table"/>
            </w:pPr>
            <w:r>
              <w:t>400</w:t>
            </w:r>
          </w:p>
        </w:tc>
      </w:tr>
      <w:tr w:rsidR="0002514D" w:rsidRPr="00372C91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szCs w:val="24"/>
              </w:rPr>
            </w:pPr>
            <w:r w:rsidRPr="006254B7">
              <w:t>Муниципальная программа</w:t>
            </w:r>
            <w:r>
              <w:t xml:space="preserve"> </w:t>
            </w:r>
            <w:r w:rsidRPr="006254B7">
              <w:t>«Развитие муниципальной службы в муниципальном</w:t>
            </w:r>
            <w:r>
              <w:t xml:space="preserve"> </w:t>
            </w:r>
            <w:r w:rsidRPr="006254B7">
              <w:t>образовании поселок Боровский на 2018-2020</w:t>
            </w:r>
            <w:r>
              <w:t xml:space="preserve"> </w:t>
            </w:r>
            <w:r w:rsidRPr="006254B7">
              <w:t>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200</w:t>
            </w:r>
          </w:p>
        </w:tc>
      </w:tr>
      <w:tr w:rsidR="0002514D" w:rsidRPr="00372C91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Мероприятия в области социальной политики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01 0 00 70270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2</w:t>
            </w:r>
            <w:r w:rsidRPr="006254B7">
              <w:t>00</w:t>
            </w:r>
          </w:p>
        </w:tc>
      </w:tr>
      <w:tr w:rsidR="0002514D" w:rsidRPr="00372C91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2</w:t>
            </w:r>
            <w:r w:rsidRPr="006254B7">
              <w:t>00</w:t>
            </w:r>
          </w:p>
        </w:tc>
      </w:tr>
      <w:tr w:rsidR="0002514D" w:rsidRPr="00372C91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2</w:t>
            </w:r>
            <w:r w:rsidRPr="006254B7">
              <w:t>00</w:t>
            </w:r>
          </w:p>
        </w:tc>
      </w:tr>
      <w:tr w:rsidR="0002514D" w:rsidRPr="00AF302E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rFonts w:eastAsiaTheme="minorHAnsi"/>
                <w:lang w:eastAsia="en-US"/>
              </w:rPr>
            </w:pPr>
            <w:r w:rsidRPr="006254B7">
              <w:rPr>
                <w:rFonts w:eastAsiaTheme="minorHAnsi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200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200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50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150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02514D" w:rsidRPr="00647C5A" w:rsidTr="0002514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02514D" w:rsidRPr="005857E8" w:rsidTr="0002514D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2514D" w:rsidRPr="005857E8" w:rsidRDefault="0002514D" w:rsidP="0002514D">
            <w:pPr>
              <w:pStyle w:val="Table"/>
              <w:rPr>
                <w:highlight w:val="yellow"/>
              </w:rPr>
            </w:pPr>
            <w:r>
              <w:t>123 537,4</w:t>
            </w:r>
          </w:p>
        </w:tc>
      </w:tr>
    </w:tbl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11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CF4684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от 30.09.2019 №631)</w:t>
      </w:r>
    </w:p>
    <w:p w:rsidR="00D819BA" w:rsidRDefault="00D819BA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rPr>
          <w:color w:val="26282F"/>
        </w:rPr>
      </w:pPr>
      <w:r w:rsidRPr="00D819BA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</w:t>
      </w:r>
      <w:r w:rsidRPr="00D819BA">
        <w:t xml:space="preserve"> И 202</w:t>
      </w:r>
      <w:r w:rsidR="00E319AC" w:rsidRPr="00D819BA">
        <w:t>1</w:t>
      </w:r>
      <w:r w:rsidRPr="00D819BA">
        <w:t xml:space="preserve"> ГОДОВ</w:t>
      </w:r>
      <w:r w:rsidRPr="00D819BA">
        <w:rPr>
          <w:color w:val="26282F"/>
        </w:rPr>
        <w:t xml:space="preserve"> 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D819BA">
        <w:rPr>
          <w:color w:val="26282F"/>
        </w:rPr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692F0E" w:rsidRPr="00D51AB5" w:rsidTr="0007448C">
        <w:tc>
          <w:tcPr>
            <w:tcW w:w="2694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851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842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</w:tcPr>
          <w:p w:rsidR="00692F0E" w:rsidRPr="00D51AB5" w:rsidRDefault="00692F0E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07448C">
        <w:tc>
          <w:tcPr>
            <w:tcW w:w="2694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418" w:type="dxa"/>
          </w:tcPr>
          <w:p w:rsidR="00692F0E" w:rsidRPr="00D51AB5" w:rsidRDefault="00692F0E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275" w:type="dxa"/>
          </w:tcPr>
          <w:p w:rsidR="00692F0E" w:rsidRPr="00D51AB5" w:rsidRDefault="00692F0E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16126,3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15093,7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275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12208,5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12202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12003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06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5C5246" w:rsidRPr="00D51AB5" w:rsidTr="0007448C">
        <w:tc>
          <w:tcPr>
            <w:tcW w:w="2694" w:type="dxa"/>
          </w:tcPr>
          <w:p w:rsidR="005C5246" w:rsidRPr="004E1B6A" w:rsidRDefault="005C524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850" w:type="dxa"/>
          </w:tcPr>
          <w:p w:rsidR="005C5246" w:rsidRPr="004E1B6A" w:rsidRDefault="005C524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5C5246" w:rsidRPr="004E1B6A" w:rsidRDefault="005C524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842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709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275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</w:tr>
      <w:tr w:rsidR="005C5246" w:rsidRPr="00D51AB5" w:rsidTr="0007448C">
        <w:trPr>
          <w:trHeight w:val="665"/>
        </w:trPr>
        <w:tc>
          <w:tcPr>
            <w:tcW w:w="2694" w:type="dxa"/>
          </w:tcPr>
          <w:p w:rsidR="005C5246" w:rsidRPr="00912548" w:rsidRDefault="005C524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870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5C5246" w:rsidP="00D819BA">
            <w:pPr>
              <w:pStyle w:val="Table"/>
            </w:pPr>
            <w:r>
              <w:t>767,8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799,7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FE201F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8B0809" w:rsidRDefault="00FE201F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850" w:type="dxa"/>
          </w:tcPr>
          <w:p w:rsidR="00FE201F" w:rsidRPr="008B0809" w:rsidRDefault="00FE201F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851" w:type="dxa"/>
          </w:tcPr>
          <w:p w:rsidR="00FE201F" w:rsidRPr="008B0809" w:rsidRDefault="00FE201F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842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8B0809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1685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</w:t>
            </w:r>
            <w:r w:rsidR="008149FC">
              <w:t>079</w:t>
            </w:r>
          </w:p>
        </w:tc>
        <w:tc>
          <w:tcPr>
            <w:tcW w:w="1275" w:type="dxa"/>
          </w:tcPr>
          <w:p w:rsidR="005C5246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FB2805" w:rsidRDefault="00A85F94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607</w:t>
            </w:r>
          </w:p>
        </w:tc>
        <w:tc>
          <w:tcPr>
            <w:tcW w:w="1275" w:type="dxa"/>
          </w:tcPr>
          <w:p w:rsidR="00A85F94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8149FC" w:rsidP="00D819BA">
            <w:pPr>
              <w:pStyle w:val="Table"/>
            </w:pPr>
            <w:r>
              <w:t>2761</w:t>
            </w:r>
          </w:p>
        </w:tc>
        <w:tc>
          <w:tcPr>
            <w:tcW w:w="1275" w:type="dxa"/>
          </w:tcPr>
          <w:p w:rsidR="00FE201F" w:rsidRPr="008149FC" w:rsidRDefault="008149FC" w:rsidP="00D819BA">
            <w:pPr>
              <w:pStyle w:val="Table"/>
            </w:pPr>
            <w:r w:rsidRPr="008149FC">
              <w:t>2761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8149FC" w:rsidTr="0007448C">
        <w:tc>
          <w:tcPr>
            <w:tcW w:w="2694" w:type="dxa"/>
          </w:tcPr>
          <w:p w:rsidR="008149FC" w:rsidRPr="008149FC" w:rsidRDefault="008149FC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850" w:type="dxa"/>
          </w:tcPr>
          <w:p w:rsidR="008149FC" w:rsidRPr="008149FC" w:rsidRDefault="008149FC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851" w:type="dxa"/>
          </w:tcPr>
          <w:p w:rsidR="008149FC" w:rsidRPr="008149FC" w:rsidRDefault="008149FC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842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</w:tr>
      <w:tr w:rsidR="008149FC" w:rsidRPr="00010ACA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</w:tr>
      <w:tr w:rsidR="00D94871" w:rsidRPr="00D51AB5" w:rsidTr="0007448C">
        <w:tc>
          <w:tcPr>
            <w:tcW w:w="2694" w:type="dxa"/>
          </w:tcPr>
          <w:p w:rsidR="00D94871" w:rsidRPr="00D51AB5" w:rsidRDefault="00D94871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850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D94871" w:rsidRPr="00D51AB5" w:rsidRDefault="00D94871" w:rsidP="00D819BA">
            <w:pPr>
              <w:pStyle w:val="Table"/>
            </w:pPr>
            <w:r w:rsidRPr="00D51AB5">
              <w:t xml:space="preserve">07 0 </w:t>
            </w:r>
            <w:r w:rsidR="00EC75A8"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D94871" w:rsidRPr="00D51AB5" w:rsidRDefault="00D94871" w:rsidP="00D819BA">
            <w:pPr>
              <w:pStyle w:val="Table"/>
            </w:pPr>
          </w:p>
        </w:tc>
        <w:tc>
          <w:tcPr>
            <w:tcW w:w="1418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FA27C6" w:rsidRPr="00EC75A8" w:rsidTr="0007448C">
        <w:tc>
          <w:tcPr>
            <w:tcW w:w="2694" w:type="dxa"/>
          </w:tcPr>
          <w:p w:rsidR="00FA27C6" w:rsidRPr="00EC75A8" w:rsidRDefault="00FA27C6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850" w:type="dxa"/>
          </w:tcPr>
          <w:p w:rsidR="00FA27C6" w:rsidRPr="00EC75A8" w:rsidRDefault="00FA27C6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851" w:type="dxa"/>
          </w:tcPr>
          <w:p w:rsidR="00FA27C6" w:rsidRPr="00EC75A8" w:rsidRDefault="00FA27C6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842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275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Культура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 xml:space="preserve">9 0 </w:t>
            </w:r>
            <w:r w:rsidR="003A65EF">
              <w:t>00</w:t>
            </w:r>
            <w:r w:rsidR="00FA27C6">
              <w:t xml:space="preserve"> </w:t>
            </w:r>
            <w:r w:rsidR="00504D83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>9 0 0</w:t>
            </w:r>
            <w:r w:rsidR="003A65EF">
              <w:t>0</w:t>
            </w:r>
            <w:r w:rsidR="00FA27C6">
              <w:t xml:space="preserve"> </w:t>
            </w:r>
            <w:r w:rsidR="00E319AC">
              <w:t>900</w:t>
            </w:r>
            <w:r w:rsidR="00FA27C6">
              <w:t>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Default="00FA27C6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Default="00A85F94" w:rsidP="00D819BA">
            <w:pPr>
              <w:pStyle w:val="Table"/>
            </w:pPr>
            <w:r>
              <w:t>9</w:t>
            </w:r>
            <w:r w:rsidR="003A65EF">
              <w:t>9 0 00</w:t>
            </w:r>
            <w:r w:rsidR="00FA27C6">
              <w:t xml:space="preserve"> </w:t>
            </w:r>
            <w:r w:rsidR="00E319AC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540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663E06" w:rsidRDefault="00663E06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663E06" w:rsidRDefault="00663E06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851" w:type="dxa"/>
          </w:tcPr>
          <w:p w:rsidR="00663E06" w:rsidRPr="00663E06" w:rsidRDefault="00663E06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842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663E06" w:rsidRDefault="00663E06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275" w:type="dxa"/>
          </w:tcPr>
          <w:p w:rsidR="00663E06" w:rsidRPr="00663E06" w:rsidRDefault="00663E06" w:rsidP="00D819BA">
            <w:pPr>
              <w:pStyle w:val="Table"/>
            </w:pPr>
            <w:r w:rsidRPr="00663E06"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A9650C" w:rsidRDefault="00663E06" w:rsidP="00D819BA">
            <w:pPr>
              <w:pStyle w:val="Table"/>
            </w:pPr>
            <w:r w:rsidRPr="00A9650C">
              <w:t>Всего расходов</w:t>
            </w:r>
          </w:p>
        </w:tc>
        <w:tc>
          <w:tcPr>
            <w:tcW w:w="850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851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842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A9650C" w:rsidRDefault="00663E06" w:rsidP="00D819BA">
            <w:pPr>
              <w:pStyle w:val="Table"/>
            </w:pPr>
            <w:r>
              <w:t>50490,3</w:t>
            </w:r>
          </w:p>
        </w:tc>
        <w:tc>
          <w:tcPr>
            <w:tcW w:w="1275" w:type="dxa"/>
          </w:tcPr>
          <w:p w:rsidR="00663E06" w:rsidRPr="00FA27C6" w:rsidRDefault="00663E06" w:rsidP="00D819BA">
            <w:pPr>
              <w:pStyle w:val="Table"/>
            </w:pPr>
            <w:r w:rsidRPr="00FA27C6">
              <w:t>51216,7</w:t>
            </w:r>
          </w:p>
        </w:tc>
      </w:tr>
    </w:tbl>
    <w:p w:rsidR="0007448C" w:rsidRDefault="0007448C" w:rsidP="00AF75DF">
      <w:pPr>
        <w:widowControl w:val="0"/>
        <w:autoSpaceDE w:val="0"/>
        <w:autoSpaceDN w:val="0"/>
        <w:adjustRightInd w:val="0"/>
        <w:jc w:val="right"/>
      </w:pPr>
    </w:p>
    <w:p w:rsidR="00AF75DF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02514D" w:rsidRDefault="0002514D" w:rsidP="0002514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от </w:t>
      </w:r>
      <w:hyperlink r:id="rId21" w:tgtFrame="ChangingDocument" w:history="1">
        <w:r>
          <w:rPr>
            <w:rStyle w:val="af5"/>
            <w:rFonts w:cs="Arial"/>
            <w:bCs/>
            <w:kern w:val="28"/>
          </w:rPr>
          <w:t>30.10.2019 №642</w:t>
        </w:r>
      </w:hyperlink>
      <w:r>
        <w:rPr>
          <w:rFonts w:cs="Arial"/>
          <w:bCs/>
          <w:kern w:val="28"/>
        </w:rPr>
        <w:t>)</w:t>
      </w:r>
    </w:p>
    <w:p w:rsidR="00422CDD" w:rsidRDefault="00422CDD" w:rsidP="00D819BA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235901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CC6D83">
        <w:t>9</w:t>
      </w:r>
      <w:r w:rsidRPr="00235901">
        <w:t xml:space="preserve"> ГОД.</w:t>
      </w:r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8927D2" w:rsidP="0002514D">
            <w:pPr>
              <w:pStyle w:val="Table0"/>
            </w:pPr>
            <w:hyperlink r:id="rId22" w:history="1">
              <w:r w:rsidR="0002514D" w:rsidRPr="00647C5A">
                <w:t>Рз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Сумма, тыс. руб.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27573E" w:rsidRDefault="0002514D" w:rsidP="0002514D">
            <w:pPr>
              <w:pStyle w:val="Table"/>
            </w:pPr>
            <w:r w:rsidRPr="0027573E">
              <w:t>123 537,4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24053,2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1939,8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1939,8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D847C4">
              <w:t>1939,8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D847C4">
              <w:t>1939,8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D847C4">
              <w:t>1939,8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15422,3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C30F24">
              <w:t>14</w:t>
            </w:r>
            <w:r>
              <w:t>240</w:t>
            </w:r>
            <w:r w:rsidRPr="00C30F24">
              <w:t>,2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C30F24">
              <w:t>14</w:t>
            </w:r>
            <w:r>
              <w:t>240</w:t>
            </w:r>
            <w:r w:rsidRPr="00C30F24">
              <w:t>,2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13514,2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13514,2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726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726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1182,4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1182,4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1182,4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1182,4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DA3EDE" w:rsidRDefault="0002514D" w:rsidP="0002514D">
            <w:pPr>
              <w:pStyle w:val="Table"/>
            </w:pPr>
            <w:r w:rsidRPr="00DA3EDE"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DA3EDE" w:rsidRDefault="0002514D" w:rsidP="0002514D">
            <w:pPr>
              <w:pStyle w:val="Table"/>
            </w:pPr>
            <w:r w:rsidRPr="00DA3ED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A3EDE" w:rsidRDefault="0002514D" w:rsidP="0002514D">
            <w:pPr>
              <w:pStyle w:val="Table"/>
            </w:pPr>
            <w:r w:rsidRPr="00DA3EDE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286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DA3EDE" w:rsidRDefault="0002514D" w:rsidP="0002514D">
            <w:pPr>
              <w:pStyle w:val="Table"/>
            </w:pPr>
            <w:r w:rsidRPr="00DA3EDE">
              <w:t>286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470BD" w:rsidRDefault="0002514D" w:rsidP="0002514D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DA3EDE" w:rsidRDefault="0002514D" w:rsidP="0002514D">
            <w:pPr>
              <w:pStyle w:val="Table"/>
            </w:pPr>
            <w:r w:rsidRPr="00DA3EDE">
              <w:t>286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470BD" w:rsidRDefault="0002514D" w:rsidP="0002514D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51AB5" w:rsidRDefault="0002514D" w:rsidP="0002514D">
            <w:pPr>
              <w:pStyle w:val="Table"/>
            </w:pPr>
            <w: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DA3EDE" w:rsidRDefault="0002514D" w:rsidP="0002514D">
            <w:pPr>
              <w:pStyle w:val="Table"/>
            </w:pPr>
            <w:r w:rsidRPr="00DA3EDE">
              <w:t>286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6297,1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690,6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D63FD0" w:rsidRDefault="0002514D" w:rsidP="0002514D">
            <w:pPr>
              <w:pStyle w:val="Table"/>
            </w:pPr>
            <w:r w:rsidRPr="00D63FD0">
              <w:t>3</w:t>
            </w:r>
            <w:r>
              <w:t>30</w:t>
            </w:r>
            <w:r w:rsidRPr="00D63FD0">
              <w:t>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c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360,1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360</w:t>
            </w:r>
            <w:r w:rsidRPr="00827ED4">
              <w:t>,1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360</w:t>
            </w:r>
            <w:r w:rsidRPr="00827ED4">
              <w:t>,1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826D07" w:rsidRDefault="0002514D" w:rsidP="0002514D">
            <w:pPr>
              <w:pStyle w:val="Table"/>
            </w:pPr>
            <w:r>
              <w:t>5329,4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826D07" w:rsidRDefault="0002514D" w:rsidP="0002514D">
            <w:pPr>
              <w:pStyle w:val="Table"/>
            </w:pPr>
            <w:r>
              <w:t>4959</w:t>
            </w:r>
            <w:r w:rsidRPr="00826D07">
              <w:t>,4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4959</w:t>
            </w:r>
            <w:r w:rsidRPr="00C010E7">
              <w:t>,</w:t>
            </w:r>
            <w:r>
              <w:t>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4959</w:t>
            </w:r>
            <w:r w:rsidRPr="00C010E7">
              <w:t>,</w:t>
            </w:r>
            <w:r>
              <w:t>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92,</w:t>
            </w:r>
            <w:r>
              <w:t>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196,5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196,5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196,5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D700C8">
              <w:t>Мероприятия по проведение кадастровых работ на бесхозяйные объекты</w:t>
            </w:r>
            <w:r>
              <w:t xml:space="preserve">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52,5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52,5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52,5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300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300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>
              <w:t xml:space="preserve"> </w:t>
            </w:r>
            <w:r w:rsidRPr="00342E68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171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171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129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129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1793,3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1793,3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1793,3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1069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1069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1069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724,3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688,3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688,3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16</w:t>
            </w:r>
            <w:r w:rsidRPr="00647C5A">
              <w:t>55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256D48" w:rsidRDefault="0002514D" w:rsidP="0002514D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952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952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363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363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256D48" w:rsidRDefault="0002514D" w:rsidP="0002514D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363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589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A6B07" w:rsidRDefault="0002514D" w:rsidP="0002514D">
            <w:pPr>
              <w:pStyle w:val="Table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5167C8" w:rsidRDefault="0002514D" w:rsidP="0002514D">
            <w:pPr>
              <w:pStyle w:val="Table"/>
            </w:pPr>
            <w:r w:rsidRPr="005167C8">
              <w:t>589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A6B07" w:rsidRDefault="0002514D" w:rsidP="0002514D">
            <w:pPr>
              <w:pStyle w:val="Table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5167C8" w:rsidRDefault="0002514D" w:rsidP="0002514D">
            <w:pPr>
              <w:pStyle w:val="Table"/>
            </w:pPr>
            <w:r w:rsidRPr="005167C8">
              <w:t>589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256D48" w:rsidRDefault="0002514D" w:rsidP="0002514D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256D48" w:rsidRDefault="0002514D" w:rsidP="0002514D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7607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1841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467,2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CF1887" w:rsidRDefault="0002514D" w:rsidP="0002514D">
            <w:pPr>
              <w:pStyle w:val="Table"/>
            </w:pPr>
            <w:r>
              <w:t>467,2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CF1887" w:rsidRDefault="0002514D" w:rsidP="0002514D">
            <w:pPr>
              <w:pStyle w:val="Table"/>
            </w:pPr>
            <w:r>
              <w:t>467,2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1233,4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1B3A43">
              <w:t>1233,4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256D48" w:rsidRDefault="0002514D" w:rsidP="0002514D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1B3A43">
              <w:t>1233,4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</w:t>
            </w:r>
            <w:r>
              <w:t>40</w:t>
            </w:r>
            <w:r w:rsidRPr="00647C5A">
              <w:t>,4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4891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4891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4712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4712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256D48" w:rsidRDefault="0002514D" w:rsidP="0002514D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4712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256D48" w:rsidRDefault="0002514D" w:rsidP="0002514D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179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179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179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77256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588</w:t>
            </w:r>
          </w:p>
        </w:tc>
      </w:tr>
      <w:tr w:rsidR="0002514D" w:rsidRPr="00647C5A" w:rsidTr="0002514D">
        <w:trPr>
          <w:trHeight w:val="22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256D48" w:rsidRDefault="0002514D" w:rsidP="0002514D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02 0 00 </w:t>
            </w:r>
            <w:r w:rsidRPr="006254B7">
              <w:rPr>
                <w:lang w:val="en-US"/>
              </w:rPr>
              <w:t>0</w:t>
            </w:r>
            <w:r w:rsidRPr="006254B7">
              <w:t>0</w:t>
            </w:r>
            <w:r w:rsidRPr="006254B7">
              <w:rPr>
                <w:lang w:val="en-US"/>
              </w:rPr>
              <w:t>0</w:t>
            </w:r>
            <w:r w:rsidRPr="006254B7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578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578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578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578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10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58616F" w:rsidRDefault="0002514D" w:rsidP="0002514D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58616F" w:rsidRDefault="0002514D" w:rsidP="0002514D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58616F" w:rsidRDefault="0002514D" w:rsidP="0002514D">
            <w:pPr>
              <w:pStyle w:val="Table"/>
            </w:pPr>
            <w:r w:rsidRPr="0058616F">
              <w:t>10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58616F" w:rsidRDefault="0002514D" w:rsidP="0002514D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58616F" w:rsidRDefault="0002514D" w:rsidP="0002514D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497CCE" w:rsidRDefault="0002514D" w:rsidP="0002514D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58616F" w:rsidRDefault="0002514D" w:rsidP="0002514D">
            <w:pPr>
              <w:pStyle w:val="Table"/>
            </w:pPr>
            <w:r w:rsidRPr="0058616F">
              <w:t>10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123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Мероприятия в области коммунального хозяйства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90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90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553982" w:rsidRDefault="0002514D" w:rsidP="0002514D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D74851" w:rsidRDefault="0002514D" w:rsidP="0002514D">
            <w:pPr>
              <w:pStyle w:val="Table"/>
            </w:pPr>
            <w:r w:rsidRPr="00D74851">
              <w:t>90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553982" w:rsidRDefault="0002514D" w:rsidP="0002514D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76545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553982" w:rsidRDefault="0002514D" w:rsidP="0002514D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>
              <w:t>19395,7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Мероприятия по содержанию</w:t>
            </w:r>
            <w:r>
              <w:t xml:space="preserve"> </w:t>
            </w:r>
            <w:r w:rsidRPr="006254B7">
              <w:t>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553982" w:rsidRDefault="0002514D" w:rsidP="0002514D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>
              <w:t>19047,2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553982" w:rsidRDefault="0002514D" w:rsidP="0002514D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5543B1">
              <w:t>19047,2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553982" w:rsidRDefault="0002514D" w:rsidP="0002514D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5543B1">
              <w:t>19047,2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Мероприятия по проведению рекультиваци свалок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348,</w:t>
            </w:r>
            <w:r>
              <w:t>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>
              <w:t>348,5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>
              <w:t>348,5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57149,3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39095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336128">
              <w:t>39095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336128">
              <w:t>39095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18054,3</w:t>
            </w:r>
          </w:p>
          <w:p w:rsidR="0002514D" w:rsidRPr="006254B7" w:rsidRDefault="0002514D" w:rsidP="0002514D">
            <w:pPr>
              <w:pStyle w:val="Table"/>
            </w:pP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18054,3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18054,3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102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2627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2627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2627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2627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2627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760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360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360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360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360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360</w:t>
            </w:r>
          </w:p>
        </w:tc>
      </w:tr>
      <w:tr w:rsidR="0002514D" w:rsidRPr="0027573E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27573E" w:rsidRDefault="0002514D" w:rsidP="0002514D">
            <w:pPr>
              <w:pStyle w:val="Table"/>
              <w:rPr>
                <w:i/>
              </w:rPr>
            </w:pPr>
            <w:r w:rsidRPr="0027573E">
              <w:rPr>
                <w:rFonts w:eastAsiaTheme="minorHAnsi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27573E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27573E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7F346C" w:rsidRDefault="0002514D" w:rsidP="0002514D">
            <w:pPr>
              <w:pStyle w:val="Table"/>
            </w:pPr>
            <w:r>
              <w:t>400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szCs w:val="24"/>
              </w:rPr>
            </w:pPr>
            <w:r w:rsidRPr="006254B7">
              <w:t>Муниципальная программа</w:t>
            </w:r>
            <w:r>
              <w:t xml:space="preserve"> </w:t>
            </w:r>
            <w:r w:rsidRPr="006254B7">
              <w:t>«Развитие муниципальной службы в муниципальном</w:t>
            </w:r>
            <w:r>
              <w:t xml:space="preserve"> </w:t>
            </w:r>
            <w:r w:rsidRPr="006254B7">
              <w:t>образовании поселок Боровский на 2018-2020</w:t>
            </w:r>
            <w:r>
              <w:t xml:space="preserve"> </w:t>
            </w:r>
            <w:r w:rsidRPr="006254B7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200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2</w:t>
            </w:r>
            <w:r w:rsidRPr="006254B7">
              <w:t>00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2</w:t>
            </w:r>
            <w:r w:rsidRPr="006254B7">
              <w:t>00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2</w:t>
            </w:r>
            <w:r w:rsidRPr="006254B7">
              <w:t>00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rFonts w:eastAsiaTheme="minorHAnsi"/>
                <w:lang w:eastAsia="en-US"/>
              </w:rPr>
            </w:pPr>
            <w:r w:rsidRPr="006254B7">
              <w:rPr>
                <w:rFonts w:eastAsiaTheme="minorHAnsi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B61473" w:rsidRDefault="0002514D" w:rsidP="0002514D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200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200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50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150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02514D" w:rsidRPr="00647C5A" w:rsidTr="0002514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D15E6" w:rsidRDefault="0002514D" w:rsidP="0002514D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5857E8" w:rsidRDefault="0002514D" w:rsidP="0002514D">
            <w:pPr>
              <w:pStyle w:val="Table"/>
              <w:rPr>
                <w:highlight w:val="yellow"/>
              </w:rPr>
            </w:pPr>
            <w:r>
              <w:t>123 537,4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AF75DF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13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Pr="00D819BA" w:rsidRDefault="00CF4684" w:rsidP="005408D0">
      <w:pPr>
        <w:widowControl w:val="0"/>
        <w:autoSpaceDE w:val="0"/>
        <w:autoSpaceDN w:val="0"/>
        <w:adjustRightInd w:val="0"/>
        <w:ind w:firstLine="0"/>
        <w:jc w:val="right"/>
      </w:pPr>
      <w:r>
        <w:rPr>
          <w:rFonts w:cs="Arial"/>
          <w:bCs/>
          <w:kern w:val="28"/>
        </w:rPr>
        <w:t>(в редакции от 30.09.2019 №631)</w:t>
      </w:r>
    </w:p>
    <w:p w:rsidR="0002514D" w:rsidRDefault="0002514D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 И 2021</w:t>
      </w:r>
      <w:r w:rsidRPr="00D819BA">
        <w:t xml:space="preserve"> ГОДОВ ГОД.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3915D3" w:rsidRPr="00D51AB5" w:rsidTr="0042746C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42746C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3915D3" w:rsidRPr="00D51AB5" w:rsidTr="0042746C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C66AF7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16126,3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15093,7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E319AC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319AC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12208,5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12202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2003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799,7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</w:pPr>
            <w: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2761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D94871" w:rsidP="00D819BA">
            <w:pPr>
              <w:pStyle w:val="Table"/>
            </w:pPr>
            <w: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>
              <w:t>молодежной политике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 xml:space="preserve">0 </w:t>
            </w:r>
            <w:r w:rsidRPr="00D51AB5">
              <w:t>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50490,3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FA27C6" w:rsidRDefault="00EC75A8" w:rsidP="00D819BA">
            <w:pPr>
              <w:pStyle w:val="Table"/>
            </w:pPr>
            <w:r w:rsidRPr="00FA27C6">
              <w:t>51216,7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756BC0" w:rsidRDefault="00756BC0" w:rsidP="00756BC0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от </w:t>
      </w:r>
      <w:hyperlink r:id="rId23" w:tgtFrame="ChangingDocument" w:history="1">
        <w:r>
          <w:rPr>
            <w:rStyle w:val="af5"/>
            <w:rFonts w:cs="Arial"/>
            <w:bCs/>
            <w:kern w:val="28"/>
          </w:rPr>
          <w:t>30.10.2019 №642</w:t>
        </w:r>
      </w:hyperlink>
      <w:r>
        <w:rPr>
          <w:rFonts w:cs="Arial"/>
          <w:bCs/>
          <w:kern w:val="28"/>
        </w:rPr>
        <w:t>)</w:t>
      </w:r>
    </w:p>
    <w:p w:rsidR="00756BC0" w:rsidRDefault="00756BC0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</w:p>
    <w:p w:rsidR="005B0708" w:rsidRDefault="005B0708" w:rsidP="007F3F9F">
      <w:pPr>
        <w:widowControl w:val="0"/>
        <w:autoSpaceDE w:val="0"/>
        <w:autoSpaceDN w:val="0"/>
        <w:adjustRightInd w:val="0"/>
      </w:pPr>
      <w:r w:rsidRPr="00235901">
        <w:t>РАСПРЕДЕЛЕНИЕ БЮДЖЕТНЫХ АССИГНОВАНИЙ ПО МУНИЦИПАЛЬНЫМ ПРОГРАММАМ МУНИЦИПАЛЬНОГО ОБРАЗ</w:t>
      </w:r>
      <w:r w:rsidR="00CC6D83">
        <w:t>ОВАНИЯ ПОСЕЛОК БОРОВСКИЙ НА 2019</w:t>
      </w:r>
      <w:r w:rsidRPr="00235901"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8927D2" w:rsidP="0002514D">
            <w:pPr>
              <w:pStyle w:val="Table0"/>
            </w:pPr>
            <w:hyperlink r:id="rId24" w:history="1">
              <w:r w:rsidR="0002514D" w:rsidRPr="00647C5A">
                <w:t>Рз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0"/>
            </w:pPr>
            <w:r w:rsidRPr="00647C5A">
              <w:t>Сумма, тыс. руб.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111775,2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01 0 00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87A3C" w:rsidRDefault="0002514D" w:rsidP="0002514D">
            <w:pPr>
              <w:pStyle w:val="Table"/>
            </w:pPr>
            <w:r>
              <w:t>17427,6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87A3C" w:rsidRDefault="0002514D" w:rsidP="0002514D">
            <w:pPr>
              <w:pStyle w:val="Table"/>
            </w:pPr>
            <w:r w:rsidRPr="00687A3C">
              <w:t>167</w:t>
            </w:r>
            <w:r>
              <w:t>5</w:t>
            </w:r>
            <w:r w:rsidRPr="00687A3C">
              <w:t>1,6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</w:t>
            </w:r>
            <w:r>
              <w:t>39,8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</w:t>
            </w:r>
            <w:r>
              <w:t>39,8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</w:t>
            </w:r>
            <w:r>
              <w:t>39,8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</w:t>
            </w:r>
            <w:r>
              <w:t>39,8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BA48B9" w:rsidRDefault="0002514D" w:rsidP="0002514D">
            <w:pPr>
              <w:pStyle w:val="Table"/>
            </w:pPr>
            <w:r>
              <w:t>14240,2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51108E" w:rsidRDefault="0002514D" w:rsidP="0002514D">
            <w:pPr>
              <w:pStyle w:val="Table"/>
              <w:rPr>
                <w:highlight w:val="yellow"/>
              </w:rPr>
            </w:pPr>
            <w:r>
              <w:t>14240,2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13514,2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13514,2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726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726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</w:tr>
      <w:tr w:rsidR="0002514D" w:rsidRPr="00647C5A" w:rsidTr="0002514D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687,6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312,5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</w:t>
            </w:r>
            <w:r>
              <w:t>12,5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</w:t>
            </w:r>
            <w:r>
              <w:t>12,5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c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375,1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7137F1">
              <w:t>375,1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7137F1">
              <w:t>375,1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</w:t>
            </w:r>
            <w:r w:rsidRPr="00647C5A">
              <w:t>60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360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360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360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360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D15E6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200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 w:rsidRPr="00372C91"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D15E6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 w:rsidRPr="00372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 w:rsidRPr="00372C9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 w:rsidRPr="00372C91"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>
              <w:t>200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 w:rsidRPr="00372C91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D15E6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 w:rsidRPr="00372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 w:rsidRPr="00372C9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 w:rsidRPr="00372C91"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 w:rsidRPr="00372C9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>
              <w:t>2</w:t>
            </w:r>
            <w:r w:rsidRPr="00372C91">
              <w:t>00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  <w:rPr>
                <w:b/>
              </w:rPr>
            </w:pPr>
            <w:r w:rsidRPr="00372C91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D15E6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 w:rsidRPr="00372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 w:rsidRPr="00372C9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 w:rsidRPr="00372C91"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 w:rsidRPr="00372C91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372C91" w:rsidRDefault="0002514D" w:rsidP="0002514D">
            <w:pPr>
              <w:pStyle w:val="Table"/>
            </w:pPr>
            <w:r>
              <w:t>2</w:t>
            </w:r>
            <w:r w:rsidRPr="00372C91">
              <w:t>00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highlight w:val="yellow"/>
              </w:rPr>
            </w:pPr>
            <w:r w:rsidRPr="00647C5A"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highlight w:val="yellow"/>
              </w:rPr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highlight w:val="yellow"/>
              </w:rPr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AB4EF3" w:rsidRDefault="0002514D" w:rsidP="0002514D">
            <w:pPr>
              <w:pStyle w:val="Table"/>
            </w:pPr>
            <w:r>
              <w:t>7694,8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AB4EF3" w:rsidRDefault="0002514D" w:rsidP="0002514D">
            <w:pPr>
              <w:pStyle w:val="Table"/>
            </w:pPr>
            <w:r>
              <w:t>6488,8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1182,4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1182,4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1182,4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5306,4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826D07" w:rsidRDefault="0002514D" w:rsidP="0002514D">
            <w:pPr>
              <w:pStyle w:val="Table"/>
            </w:pPr>
            <w:r>
              <w:t>4959,4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8943C8">
              <w:t>49</w:t>
            </w:r>
            <w:r>
              <w:t>5</w:t>
            </w:r>
            <w:r w:rsidRPr="008943C8">
              <w:t>9,4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8943C8">
              <w:t>49</w:t>
            </w:r>
            <w:r>
              <w:t>5</w:t>
            </w:r>
            <w:r w:rsidRPr="008943C8">
              <w:t>9,4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92,</w:t>
            </w:r>
            <w:r>
              <w:t>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92,5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196,5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196,5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196,5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D700C8">
              <w:t>Мероприятия по проведение кадастровых работ на бесхозяйные объекты</w:t>
            </w:r>
            <w: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52,5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52,5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A67302" w:rsidRDefault="0002514D" w:rsidP="0002514D">
            <w:pPr>
              <w:pStyle w:val="Table"/>
            </w:pPr>
            <w:r>
              <w:t>52,5</w:t>
            </w:r>
          </w:p>
        </w:tc>
      </w:tr>
      <w:tr w:rsidR="0002514D" w:rsidRPr="00E51817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192AC5" w:rsidRDefault="0002514D" w:rsidP="0002514D">
            <w:pPr>
              <w:pStyle w:val="Table"/>
            </w:pPr>
            <w:r w:rsidRPr="00192AC5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192AC5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192AC5" w:rsidRDefault="0002514D" w:rsidP="0002514D">
            <w:pPr>
              <w:pStyle w:val="Table"/>
            </w:pPr>
            <w:r w:rsidRPr="00192AC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192AC5" w:rsidRDefault="0002514D" w:rsidP="0002514D">
            <w:pPr>
              <w:pStyle w:val="Table"/>
            </w:pPr>
            <w:r w:rsidRPr="00192AC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192AC5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192AC5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192AC5" w:rsidRDefault="0002514D" w:rsidP="0002514D">
            <w:pPr>
              <w:pStyle w:val="Table"/>
            </w:pPr>
            <w:r>
              <w:t>618</w:t>
            </w:r>
          </w:p>
        </w:tc>
      </w:tr>
      <w:tr w:rsidR="0002514D" w:rsidRPr="00E51817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192AC5" w:rsidRDefault="0002514D" w:rsidP="0002514D">
            <w:pPr>
              <w:pStyle w:val="Table"/>
            </w:pPr>
            <w:r w:rsidRPr="00192AC5"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192AC5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192AC5" w:rsidRDefault="0002514D" w:rsidP="0002514D">
            <w:pPr>
              <w:pStyle w:val="Table"/>
            </w:pPr>
            <w:r w:rsidRPr="00192AC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192AC5" w:rsidRDefault="0002514D" w:rsidP="0002514D">
            <w:pPr>
              <w:pStyle w:val="Table"/>
            </w:pPr>
            <w:r w:rsidRPr="00192AC5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192AC5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192AC5" w:rsidRDefault="0002514D" w:rsidP="0002514D">
            <w:pPr>
              <w:pStyle w:val="Table"/>
            </w:pPr>
            <w:r w:rsidRPr="00192AC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618</w:t>
            </w:r>
          </w:p>
        </w:tc>
      </w:tr>
      <w:tr w:rsidR="0002514D" w:rsidRPr="00E51817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  <w:rPr>
                <w:lang w:val="en-US"/>
              </w:rPr>
            </w:pPr>
            <w:r w:rsidRPr="00E51817"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618</w:t>
            </w:r>
          </w:p>
        </w:tc>
      </w:tr>
      <w:tr w:rsidR="0002514D" w:rsidRPr="00E51817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02 0</w:t>
            </w:r>
            <w:r>
              <w:t xml:space="preserve"> </w:t>
            </w:r>
            <w:r w:rsidRPr="00E51817">
              <w:t xml:space="preserve">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8</w:t>
            </w:r>
          </w:p>
        </w:tc>
      </w:tr>
      <w:tr w:rsidR="0002514D" w:rsidRPr="00E51817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02 0</w:t>
            </w:r>
            <w:r>
              <w:t xml:space="preserve"> </w:t>
            </w:r>
            <w:r w:rsidRPr="00E51817">
              <w:t xml:space="preserve">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8</w:t>
            </w:r>
          </w:p>
        </w:tc>
      </w:tr>
      <w:tr w:rsidR="0002514D" w:rsidRPr="00E51817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  <w:rPr>
                <w:b/>
              </w:rPr>
            </w:pPr>
            <w:r w:rsidRPr="00E5181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02 0</w:t>
            </w:r>
            <w:r>
              <w:t xml:space="preserve"> </w:t>
            </w:r>
            <w:r w:rsidRPr="00E51817">
              <w:t xml:space="preserve">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  <w:rPr>
                <w:lang w:val="en-US"/>
              </w:rPr>
            </w:pPr>
            <w:r w:rsidRPr="00E51817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8</w:t>
            </w:r>
          </w:p>
        </w:tc>
      </w:tr>
      <w:tr w:rsidR="0002514D" w:rsidRPr="00E51817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02 0</w:t>
            </w:r>
            <w:r>
              <w:t xml:space="preserve"> </w:t>
            </w:r>
            <w:r w:rsidRPr="00E51817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610</w:t>
            </w:r>
          </w:p>
        </w:tc>
      </w:tr>
      <w:tr w:rsidR="0002514D" w:rsidRPr="00E51817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02 0</w:t>
            </w:r>
            <w:r>
              <w:t xml:space="preserve"> </w:t>
            </w:r>
            <w:r w:rsidRPr="00E51817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610</w:t>
            </w:r>
          </w:p>
        </w:tc>
      </w:tr>
      <w:tr w:rsidR="0002514D" w:rsidRPr="00E51817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  <w:rPr>
                <w:b/>
              </w:rPr>
            </w:pPr>
            <w:r w:rsidRPr="00E5181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02 0</w:t>
            </w:r>
            <w:r>
              <w:t xml:space="preserve"> </w:t>
            </w:r>
            <w:r w:rsidRPr="00E51817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610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588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58</w:t>
            </w:r>
            <w:r w:rsidRPr="00647C5A">
              <w:t>8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0B4D">
              <w:t>588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0B4D">
              <w:t>588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ED0B4D">
              <w:t>588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1793,3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1793,3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1793,3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1793,3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1069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1069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1069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724,3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688,3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688,3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36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36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1655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1655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54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952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363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6D7219">
              <w:t>363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6D7219">
              <w:t>363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</w:t>
            </w:r>
            <w:r>
              <w:t>89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62B25" w:rsidRDefault="0002514D" w:rsidP="0002514D">
            <w:pPr>
              <w:pStyle w:val="Table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589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62B25" w:rsidRDefault="0002514D" w:rsidP="0002514D">
            <w:pPr>
              <w:pStyle w:val="Table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</w:t>
            </w:r>
            <w:r>
              <w:t>89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649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4891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4891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4891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4712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4712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4712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179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179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179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19695,7</w:t>
            </w:r>
          </w:p>
        </w:tc>
      </w:tr>
      <w:tr w:rsidR="0002514D" w:rsidRPr="00E51817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>
              <w:t>300</w:t>
            </w:r>
          </w:p>
        </w:tc>
      </w:tr>
      <w:tr w:rsidR="0002514D" w:rsidRPr="00E51817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E51817" w:rsidRDefault="0002514D" w:rsidP="0002514D">
            <w:pPr>
              <w:pStyle w:val="Table"/>
            </w:pPr>
            <w:r w:rsidRPr="00E51817">
              <w:t>300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300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>
              <w:t xml:space="preserve"> </w:t>
            </w:r>
            <w:r w:rsidRPr="00342E68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171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171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129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129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  <w:r w:rsidRPr="00EF4527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  <w:r>
              <w:t>19395</w:t>
            </w:r>
            <w:r w:rsidRPr="00EF4527">
              <w:t>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>
              <w:t>19395,7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Мероприятие по</w:t>
            </w:r>
            <w:r>
              <w:t xml:space="preserve"> </w:t>
            </w:r>
            <w:r w:rsidRPr="00647C5A">
              <w:t xml:space="preserve">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  <w:r w:rsidRPr="00EF4527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>
              <w:t>19047,2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  <w:r w:rsidRPr="00EF4527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  <w:r w:rsidRPr="00EF452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19047,2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19047,2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Мероприятия по рекультивации ксвалок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 w:rsidRPr="00801DBE">
              <w:t>348,</w:t>
            </w:r>
            <w:r>
              <w:t>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EF4527" w:rsidRDefault="0002514D" w:rsidP="0002514D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>
              <w:t>348,5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342E68" w:rsidRDefault="0002514D" w:rsidP="0002514D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801DBE" w:rsidRDefault="0002514D" w:rsidP="0002514D">
            <w:pPr>
              <w:pStyle w:val="Table"/>
            </w:pPr>
            <w:r>
              <w:t>348,5</w:t>
            </w:r>
          </w:p>
        </w:tc>
      </w:tr>
      <w:tr w:rsidR="0002514D" w:rsidRPr="00647C5A" w:rsidTr="0002514D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147</w:t>
            </w:r>
            <w:r>
              <w:t>5,8</w:t>
            </w:r>
          </w:p>
        </w:tc>
      </w:tr>
      <w:tr w:rsidR="0002514D" w:rsidRPr="00647C5A" w:rsidTr="0002514D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137</w:t>
            </w:r>
            <w:r>
              <w:t>3,8</w:t>
            </w:r>
          </w:p>
        </w:tc>
      </w:tr>
      <w:tr w:rsidR="0002514D" w:rsidRPr="00647C5A" w:rsidTr="0002514D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137</w:t>
            </w:r>
            <w:r>
              <w:t>3,8</w:t>
            </w:r>
          </w:p>
        </w:tc>
      </w:tr>
      <w:tr w:rsidR="0002514D" w:rsidRPr="00647C5A" w:rsidTr="0002514D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1233,4</w:t>
            </w:r>
          </w:p>
        </w:tc>
      </w:tr>
      <w:tr w:rsidR="0002514D" w:rsidRPr="00647C5A" w:rsidTr="0002514D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1B3A43">
              <w:t>1233,4</w:t>
            </w:r>
          </w:p>
        </w:tc>
      </w:tr>
      <w:tr w:rsidR="0002514D" w:rsidRPr="00647C5A" w:rsidTr="0002514D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1B3A43">
              <w:t>1233,4</w:t>
            </w:r>
          </w:p>
        </w:tc>
      </w:tr>
      <w:tr w:rsidR="0002514D" w:rsidRPr="00647C5A" w:rsidTr="0002514D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02514D" w:rsidRPr="00647C5A" w:rsidTr="0002514D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</w:t>
            </w:r>
            <w:r>
              <w:t>40</w:t>
            </w:r>
            <w:r w:rsidRPr="00647C5A">
              <w:t>,4</w:t>
            </w:r>
          </w:p>
        </w:tc>
      </w:tr>
      <w:tr w:rsidR="0002514D" w:rsidRPr="00647C5A" w:rsidTr="0002514D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02514D" w:rsidRPr="00647C5A" w:rsidTr="0002514D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102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136051" w:rsidRDefault="0002514D" w:rsidP="0002514D">
            <w:pPr>
              <w:pStyle w:val="Table"/>
            </w:pPr>
            <w:r>
              <w:t>57149,4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39095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0D5BD9">
              <w:t>39095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 w:rsidRPr="000D5BD9">
              <w:t>39095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Default="0002514D" w:rsidP="0002514D">
            <w:pPr>
              <w:pStyle w:val="Table"/>
            </w:pPr>
            <w:r>
              <w:t>18054,3</w:t>
            </w:r>
          </w:p>
          <w:p w:rsidR="0002514D" w:rsidRPr="006254B7" w:rsidRDefault="0002514D" w:rsidP="0002514D">
            <w:pPr>
              <w:pStyle w:val="Table"/>
            </w:pP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18054,3</w:t>
            </w:r>
          </w:p>
        </w:tc>
      </w:tr>
      <w:tr w:rsidR="0002514D" w:rsidRPr="00647C5A" w:rsidTr="000251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95787B" w:rsidRDefault="0002514D" w:rsidP="0002514D">
            <w:pPr>
              <w:pStyle w:val="Table"/>
              <w:rPr>
                <w:b/>
              </w:rPr>
            </w:pPr>
            <w:r w:rsidRPr="0095787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4D" w:rsidRPr="00647C5A" w:rsidRDefault="0002514D" w:rsidP="0002514D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14D" w:rsidRPr="006254B7" w:rsidRDefault="0002514D" w:rsidP="0002514D">
            <w:pPr>
              <w:pStyle w:val="Table"/>
            </w:pPr>
            <w:r>
              <w:t>18054,3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5408D0" w:rsidRDefault="00CF4684" w:rsidP="005408D0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(в редакции от 30.09.2019 №631)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>
        <w:t>20</w:t>
      </w:r>
      <w:r w:rsidRPr="00235901">
        <w:t xml:space="preserve"> И 202</w:t>
      </w:r>
      <w:r w:rsidR="00A85F94">
        <w:t>1</w:t>
      </w:r>
      <w:r w:rsidRPr="00235901">
        <w:t xml:space="preserve"> ГОДОВ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right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D51AB5" w:rsidTr="0007448C">
        <w:tc>
          <w:tcPr>
            <w:tcW w:w="710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Рз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ВР</w:t>
            </w:r>
          </w:p>
        </w:tc>
        <w:tc>
          <w:tcPr>
            <w:tcW w:w="1985" w:type="dxa"/>
            <w:gridSpan w:val="2"/>
          </w:tcPr>
          <w:p w:rsidR="003915D3" w:rsidRPr="00D51AB5" w:rsidRDefault="003915D3" w:rsidP="007F3F9F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07448C">
        <w:tc>
          <w:tcPr>
            <w:tcW w:w="710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  <w:r w:rsidRPr="00D51AB5">
              <w:t>20</w:t>
            </w:r>
            <w:r w:rsidR="00A85F94">
              <w:t>20</w:t>
            </w:r>
            <w:r w:rsidRPr="00D51AB5">
              <w:t xml:space="preserve"> год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2021</w:t>
            </w:r>
            <w:r w:rsidR="003915D3" w:rsidRPr="00D51AB5">
              <w:t xml:space="preserve"> год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3" w:type="dxa"/>
          </w:tcPr>
          <w:p w:rsidR="003915D3" w:rsidRPr="00D51AB5" w:rsidRDefault="003915D3" w:rsidP="007F3F9F">
            <w:pPr>
              <w:pStyle w:val="Table"/>
            </w:pP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  <w:r w:rsidRPr="00D51AB5">
              <w:t>1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14121,3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14120,7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13701,3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13700,7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B0809"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120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800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300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A43ABC">
              <w:t>2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1887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1913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1259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1285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3915D3" w:rsidRPr="00A85F94" w:rsidTr="0007448C">
        <w:tc>
          <w:tcPr>
            <w:tcW w:w="710" w:type="dxa"/>
          </w:tcPr>
          <w:p w:rsidR="003915D3" w:rsidRPr="00A85F94" w:rsidRDefault="003915D3" w:rsidP="007F3F9F">
            <w:pPr>
              <w:pStyle w:val="Table"/>
            </w:pPr>
            <w:r w:rsidRPr="00A85F94">
              <w:t>3</w:t>
            </w:r>
          </w:p>
        </w:tc>
        <w:tc>
          <w:tcPr>
            <w:tcW w:w="2693" w:type="dxa"/>
          </w:tcPr>
          <w:p w:rsidR="003915D3" w:rsidRPr="00A85F94" w:rsidRDefault="003915D3" w:rsidP="007F3F9F">
            <w:pPr>
              <w:pStyle w:val="Table"/>
            </w:pPr>
            <w:r w:rsidRPr="00A85F94">
              <w:t>Муниципальная</w:t>
            </w:r>
            <w:r w:rsidRPr="00A85F94">
              <w:rPr>
                <w:color w:val="000000"/>
              </w:rPr>
              <w:t xml:space="preserve"> программа «</w:t>
            </w:r>
            <w:r w:rsidRPr="00A85F94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85F94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3915D3" w:rsidRPr="00A85F94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A85F94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A85F94" w:rsidRDefault="003915D3" w:rsidP="007F3F9F">
            <w:pPr>
              <w:pStyle w:val="Table"/>
            </w:pPr>
            <w:r w:rsidRPr="00A85F94">
              <w:t>03 0 00 00000</w:t>
            </w: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A85F94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3915D3" w:rsidRPr="00A85F94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FB2805" w:rsidRDefault="00A85F94" w:rsidP="007F3F9F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607</w:t>
            </w:r>
          </w:p>
        </w:tc>
        <w:tc>
          <w:tcPr>
            <w:tcW w:w="993" w:type="dxa"/>
          </w:tcPr>
          <w:p w:rsidR="00A85F94" w:rsidRPr="008337C4" w:rsidRDefault="00A85F94" w:rsidP="007F3F9F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  <w:r w:rsidRPr="00D51AB5">
              <w:t>4</w:t>
            </w: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  <w:tc>
          <w:tcPr>
            <w:tcW w:w="993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>
              <w:t>04</w:t>
            </w:r>
            <w:r w:rsidRPr="00D51AB5">
              <w:t xml:space="preserve"> 0 0</w:t>
            </w:r>
            <w:r w:rsidR="00E319AC">
              <w:t>0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500</w:t>
            </w: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3915D3" w:rsidRPr="00F36446" w:rsidTr="0007448C">
        <w:tc>
          <w:tcPr>
            <w:tcW w:w="710" w:type="dxa"/>
          </w:tcPr>
          <w:p w:rsidR="003915D3" w:rsidRPr="00F36446" w:rsidRDefault="003915D3" w:rsidP="007F3F9F">
            <w:pPr>
              <w:pStyle w:val="Table"/>
            </w:pPr>
            <w:r w:rsidRPr="00F36446">
              <w:t>5</w:t>
            </w:r>
          </w:p>
        </w:tc>
        <w:tc>
          <w:tcPr>
            <w:tcW w:w="2693" w:type="dxa"/>
          </w:tcPr>
          <w:p w:rsidR="003915D3" w:rsidRPr="00F36446" w:rsidRDefault="003915D3" w:rsidP="007F3F9F">
            <w:pPr>
              <w:pStyle w:val="Table"/>
            </w:pPr>
            <w:r w:rsidRPr="00F36446"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</w:tcPr>
          <w:p w:rsidR="003915D3" w:rsidRPr="00F36446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F36446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F36446" w:rsidRDefault="003915D3" w:rsidP="007F3F9F">
            <w:pPr>
              <w:pStyle w:val="Table"/>
            </w:pPr>
            <w:r w:rsidRPr="00F36446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F36446" w:rsidRDefault="00A85F94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3915D3" w:rsidRPr="00F36446" w:rsidRDefault="00F36446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3915D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BD4D1F" w:rsidRPr="003A65EF" w:rsidTr="0007448C">
        <w:tc>
          <w:tcPr>
            <w:tcW w:w="710" w:type="dxa"/>
          </w:tcPr>
          <w:p w:rsidR="00BD4D1F" w:rsidRPr="003A65EF" w:rsidRDefault="00BD4D1F" w:rsidP="007F3F9F">
            <w:pPr>
              <w:pStyle w:val="Table"/>
            </w:pPr>
            <w:r w:rsidRPr="003A65EF">
              <w:t>6</w:t>
            </w:r>
          </w:p>
        </w:tc>
        <w:tc>
          <w:tcPr>
            <w:tcW w:w="2693" w:type="dxa"/>
          </w:tcPr>
          <w:p w:rsidR="00BD4D1F" w:rsidRPr="003A65EF" w:rsidRDefault="00BD4D1F" w:rsidP="007F3F9F">
            <w:pPr>
              <w:pStyle w:val="Table"/>
            </w:pPr>
            <w:r w:rsidRPr="003A65EF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BD4D1F" w:rsidRPr="003A65EF" w:rsidRDefault="00BD4D1F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1559" w:type="dxa"/>
          </w:tcPr>
          <w:p w:rsidR="00BD4D1F" w:rsidRPr="003A65EF" w:rsidRDefault="00BD4D1F" w:rsidP="007F3F9F">
            <w:pPr>
              <w:pStyle w:val="Table"/>
            </w:pPr>
            <w:r w:rsidRPr="003A65EF">
              <w:t>06 0 00 00000</w:t>
            </w: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992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  <w:tc>
          <w:tcPr>
            <w:tcW w:w="993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915D3" w:rsidRPr="00D94871" w:rsidTr="0007448C">
        <w:tc>
          <w:tcPr>
            <w:tcW w:w="710" w:type="dxa"/>
          </w:tcPr>
          <w:p w:rsidR="003915D3" w:rsidRPr="00D94871" w:rsidRDefault="003915D3" w:rsidP="007F3F9F">
            <w:pPr>
              <w:pStyle w:val="Table"/>
            </w:pPr>
            <w:r w:rsidRPr="00D94871">
              <w:t>7</w:t>
            </w:r>
          </w:p>
        </w:tc>
        <w:tc>
          <w:tcPr>
            <w:tcW w:w="2693" w:type="dxa"/>
          </w:tcPr>
          <w:p w:rsidR="003915D3" w:rsidRPr="00D94871" w:rsidRDefault="003915D3" w:rsidP="007F3F9F">
            <w:pPr>
              <w:pStyle w:val="Table"/>
            </w:pPr>
            <w:r w:rsidRPr="00D94871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8B0809" w:rsidRPr="00D94871">
              <w:t>2019-2021</w:t>
            </w:r>
            <w:r w:rsidRPr="00D94871">
              <w:t xml:space="preserve"> годы</w:t>
            </w:r>
          </w:p>
        </w:tc>
        <w:tc>
          <w:tcPr>
            <w:tcW w:w="1418" w:type="dxa"/>
          </w:tcPr>
          <w:p w:rsidR="003915D3" w:rsidRPr="00D94871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94871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94871" w:rsidRDefault="003915D3" w:rsidP="007F3F9F">
            <w:pPr>
              <w:pStyle w:val="Table"/>
            </w:pPr>
            <w:r w:rsidRPr="00D94871">
              <w:t>07 0 00 00000</w:t>
            </w: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  <w:tc>
          <w:tcPr>
            <w:tcW w:w="993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 w:rsidR="00EC75A8">
              <w:t>00 70180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</w:t>
            </w:r>
            <w:r w:rsidRPr="00D51AB5">
              <w:t>00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7F3F9F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F3F9F">
        <w:t>Приложение</w:t>
      </w:r>
      <w:r w:rsidRPr="007F3F9F">
        <w:rPr>
          <w:color w:val="26282F"/>
        </w:rPr>
        <w:t xml:space="preserve"> 16</w:t>
      </w:r>
      <w:r w:rsidRPr="007F3F9F">
        <w:br/>
        <w:t xml:space="preserve">к Решению </w:t>
      </w:r>
      <w:r w:rsidRPr="007F3F9F">
        <w:rPr>
          <w:color w:val="26282F"/>
        </w:rPr>
        <w:t xml:space="preserve">Боровской поселковой Думы </w:t>
      </w:r>
      <w:r w:rsidRPr="007F3F9F">
        <w:rPr>
          <w:color w:val="26282F"/>
        </w:rPr>
        <w:br/>
      </w:r>
      <w:r w:rsidR="00081E52" w:rsidRPr="007F3F9F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Pr="007F3F9F" w:rsidRDefault="00CF4684" w:rsidP="00422CDD">
      <w:pPr>
        <w:widowControl w:val="0"/>
        <w:autoSpaceDE w:val="0"/>
        <w:autoSpaceDN w:val="0"/>
        <w:adjustRightInd w:val="0"/>
        <w:ind w:firstLine="0"/>
        <w:jc w:val="right"/>
      </w:pPr>
      <w:r>
        <w:rPr>
          <w:rFonts w:cs="Arial"/>
          <w:bCs/>
          <w:kern w:val="28"/>
        </w:rPr>
        <w:t>(в редакции от 30.09.2019 №631)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РАСПРЕДЕЛЕНИЕ И ОБЪЕМ ИНЫХ МЕЖБЮДЖЕТНЫХ ТРАНСФЕРТОВ, ПЕРЕДАВАЕМЫХ В БЮДЖЕТ МУНИЦИПАЛЬНОГО ОБРАЗОВАНИЯ НА 201</w:t>
      </w:r>
      <w:r w:rsidR="0080411D" w:rsidRPr="007F3F9F">
        <w:t>9</w:t>
      </w:r>
      <w:r w:rsidRPr="007F3F9F">
        <w:t xml:space="preserve"> ГОД НА ПЛАНОВЫЙ ПЕРИОД 20</w:t>
      </w:r>
      <w:r w:rsidR="0080411D" w:rsidRPr="007F3F9F">
        <w:t>20</w:t>
      </w:r>
      <w:r w:rsidRPr="007F3F9F">
        <w:t xml:space="preserve"> И 20</w:t>
      </w:r>
      <w:r w:rsidR="0080411D" w:rsidRPr="007F3F9F">
        <w:t>21</w:t>
      </w:r>
      <w:r w:rsidRPr="007F3F9F">
        <w:t xml:space="preserve"> ГОДОВ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  <w:outlineLvl w:val="0"/>
      </w:pPr>
    </w:p>
    <w:p w:rsidR="005B0708" w:rsidRPr="009049B1" w:rsidRDefault="005B0708" w:rsidP="007F3F9F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7F3F9F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9049B1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201</w:t>
            </w:r>
            <w:r w:rsidR="0080411D">
              <w:t>9</w:t>
            </w:r>
            <w:r w:rsidRPr="009049B1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80411D">
              <w:t>20</w:t>
            </w:r>
            <w:r w:rsidRPr="009049B1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80411D">
              <w:t>1</w:t>
            </w:r>
            <w:r w:rsidRPr="009049B1">
              <w:t xml:space="preserve"> год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ритуальных услуг и содержание мест захоронения в части полномочий по:</w:t>
            </w:r>
          </w:p>
          <w:p w:rsidR="005B0708" w:rsidRPr="00DC0E15" w:rsidRDefault="005B0708" w:rsidP="007F3F9F">
            <w:pPr>
              <w:pStyle w:val="Table"/>
            </w:pPr>
            <w:r w:rsidRPr="00DC0E15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33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DC0E15" w:rsidP="007F3F9F">
            <w:pPr>
              <w:pStyle w:val="Table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10568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17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CF4684" w:rsidP="005408D0">
      <w:pPr>
        <w:widowControl w:val="0"/>
        <w:autoSpaceDE w:val="0"/>
        <w:autoSpaceDN w:val="0"/>
        <w:adjustRightInd w:val="0"/>
        <w:ind w:firstLine="0"/>
        <w:jc w:val="right"/>
      </w:pPr>
      <w:r>
        <w:rPr>
          <w:rFonts w:cs="Arial"/>
          <w:bCs/>
          <w:kern w:val="28"/>
        </w:rPr>
        <w:t>(в редакции от 30.09.2019 №631)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 НА 201</w:t>
      </w:r>
      <w:r w:rsidR="0080411D">
        <w:t>9</w:t>
      </w:r>
      <w:r w:rsidRPr="0048283D">
        <w:t xml:space="preserve"> ГОД</w:t>
      </w:r>
    </w:p>
    <w:p w:rsidR="005B0708" w:rsidRPr="0048283D" w:rsidRDefault="005B0708" w:rsidP="007F3F9F">
      <w:pPr>
        <w:autoSpaceDE w:val="0"/>
        <w:autoSpaceDN w:val="0"/>
        <w:adjustRightInd w:val="0"/>
      </w:pPr>
    </w:p>
    <w:p w:rsidR="005B0708" w:rsidRPr="009049B1" w:rsidRDefault="005B0708" w:rsidP="007F3F9F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18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CF4684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от 30.09.2019 №631)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НА ПЛАНОВЫЙ ПЕРИОД 20</w:t>
      </w:r>
      <w:r w:rsidR="0080411D">
        <w:t>20</w:t>
      </w:r>
      <w:r w:rsidRPr="0048283D">
        <w:t xml:space="preserve"> и 202</w:t>
      </w:r>
      <w:r w:rsidR="0080411D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A15FD7" w:rsidRPr="005408D0" w:rsidRDefault="005B0708" w:rsidP="005408D0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19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CF4684" w:rsidP="005408D0">
      <w:pPr>
        <w:widowControl w:val="0"/>
        <w:autoSpaceDE w:val="0"/>
        <w:autoSpaceDN w:val="0"/>
        <w:adjustRightInd w:val="0"/>
        <w:ind w:firstLine="0"/>
        <w:jc w:val="right"/>
      </w:pPr>
      <w:r>
        <w:t>(в редакции от 30.09.2019 №631)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ПРОГРАММА МУНИЦИЛЬНЫХ ГАРАНТИЙ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МУНИЦИПАЛЬНОГО ОБРАЗОВАНИЯ ПОСЕЛОК БОРОВСКИЙ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НА 201</w:t>
      </w:r>
      <w:r w:rsidR="00AF75DF">
        <w:t>9</w:t>
      </w:r>
      <w:r w:rsidRPr="0048283D">
        <w:t xml:space="preserve"> ГОД И НА ПЛАНОВЫЙ ПЕРИОД 20</w:t>
      </w:r>
      <w:r w:rsidR="00AF75DF">
        <w:t>20</w:t>
      </w:r>
      <w:r w:rsidRPr="0048283D">
        <w:t xml:space="preserve"> и 202</w:t>
      </w:r>
      <w:r w:rsidR="00AF75DF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 xml:space="preserve"> п/п</w:t>
            </w:r>
          </w:p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Направление (цель)гарантирования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Год возникновения обязательств по предоставленным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Сумма гарантии на 01.01.201</w:t>
            </w:r>
            <w:r w:rsidR="00AF75DF">
              <w:t>9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Pr="009049B1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 xml:space="preserve"> год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>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</w:tbl>
    <w:p w:rsidR="005B0708" w:rsidRPr="007F3F9F" w:rsidRDefault="005B0708" w:rsidP="007F3F9F">
      <w:pPr>
        <w:widowControl w:val="0"/>
        <w:autoSpaceDE w:val="0"/>
        <w:autoSpaceDN w:val="0"/>
        <w:adjustRightInd w:val="0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 xml:space="preserve">2.Общий объем бюджетных ассигнований на исполнение муниципальных 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7F3F9F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="00A15FD7">
              <w:t xml:space="preserve"> 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 xml:space="preserve">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расходов местного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D51AB5" w:rsidRPr="00591CAF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2514D"/>
    <w:rsid w:val="00031C7E"/>
    <w:rsid w:val="000424AC"/>
    <w:rsid w:val="000478DA"/>
    <w:rsid w:val="0007448C"/>
    <w:rsid w:val="00081E52"/>
    <w:rsid w:val="00081FAF"/>
    <w:rsid w:val="000826D9"/>
    <w:rsid w:val="00083145"/>
    <w:rsid w:val="0008677C"/>
    <w:rsid w:val="00090AAB"/>
    <w:rsid w:val="000956B7"/>
    <w:rsid w:val="000B4904"/>
    <w:rsid w:val="000D20AF"/>
    <w:rsid w:val="000E1E12"/>
    <w:rsid w:val="000E468B"/>
    <w:rsid w:val="000F3B92"/>
    <w:rsid w:val="00105B04"/>
    <w:rsid w:val="00106128"/>
    <w:rsid w:val="0012023B"/>
    <w:rsid w:val="00121E15"/>
    <w:rsid w:val="00143830"/>
    <w:rsid w:val="00156973"/>
    <w:rsid w:val="00157641"/>
    <w:rsid w:val="00160FC4"/>
    <w:rsid w:val="001645E9"/>
    <w:rsid w:val="001762EC"/>
    <w:rsid w:val="00177BE6"/>
    <w:rsid w:val="001823FF"/>
    <w:rsid w:val="0019540F"/>
    <w:rsid w:val="001961B1"/>
    <w:rsid w:val="001B381C"/>
    <w:rsid w:val="001B6F20"/>
    <w:rsid w:val="001F385E"/>
    <w:rsid w:val="001F7CD3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75218"/>
    <w:rsid w:val="00285535"/>
    <w:rsid w:val="00290E87"/>
    <w:rsid w:val="00292347"/>
    <w:rsid w:val="002A5801"/>
    <w:rsid w:val="002B0208"/>
    <w:rsid w:val="002C03A2"/>
    <w:rsid w:val="002C4F1D"/>
    <w:rsid w:val="002C7268"/>
    <w:rsid w:val="002D1649"/>
    <w:rsid w:val="002D21F9"/>
    <w:rsid w:val="002D2985"/>
    <w:rsid w:val="002E0F9C"/>
    <w:rsid w:val="002E429C"/>
    <w:rsid w:val="002F3B5F"/>
    <w:rsid w:val="00307769"/>
    <w:rsid w:val="00316F67"/>
    <w:rsid w:val="00334D34"/>
    <w:rsid w:val="00340F57"/>
    <w:rsid w:val="00343742"/>
    <w:rsid w:val="00347483"/>
    <w:rsid w:val="00354FF6"/>
    <w:rsid w:val="00361BE0"/>
    <w:rsid w:val="0037038B"/>
    <w:rsid w:val="00383B8E"/>
    <w:rsid w:val="003915D3"/>
    <w:rsid w:val="003A65EF"/>
    <w:rsid w:val="003B3568"/>
    <w:rsid w:val="003B5171"/>
    <w:rsid w:val="003D61F1"/>
    <w:rsid w:val="003F0C84"/>
    <w:rsid w:val="003F30DB"/>
    <w:rsid w:val="003F6659"/>
    <w:rsid w:val="00410C2F"/>
    <w:rsid w:val="004172C0"/>
    <w:rsid w:val="00422CDD"/>
    <w:rsid w:val="00426A5F"/>
    <w:rsid w:val="0042746C"/>
    <w:rsid w:val="004474EE"/>
    <w:rsid w:val="00452CE8"/>
    <w:rsid w:val="00452D02"/>
    <w:rsid w:val="004545FB"/>
    <w:rsid w:val="00474CA4"/>
    <w:rsid w:val="0048052B"/>
    <w:rsid w:val="0048283D"/>
    <w:rsid w:val="00492E8A"/>
    <w:rsid w:val="00495475"/>
    <w:rsid w:val="004A2452"/>
    <w:rsid w:val="004B7DC9"/>
    <w:rsid w:val="004D19BD"/>
    <w:rsid w:val="004E1B6A"/>
    <w:rsid w:val="004F35BD"/>
    <w:rsid w:val="004F48DD"/>
    <w:rsid w:val="005008A7"/>
    <w:rsid w:val="0050222D"/>
    <w:rsid w:val="00504D83"/>
    <w:rsid w:val="00515514"/>
    <w:rsid w:val="00517685"/>
    <w:rsid w:val="00521F7D"/>
    <w:rsid w:val="00526937"/>
    <w:rsid w:val="00532544"/>
    <w:rsid w:val="00532C36"/>
    <w:rsid w:val="005408D0"/>
    <w:rsid w:val="00555C63"/>
    <w:rsid w:val="005566C3"/>
    <w:rsid w:val="00564E3F"/>
    <w:rsid w:val="00571D2D"/>
    <w:rsid w:val="00572E46"/>
    <w:rsid w:val="00591CAF"/>
    <w:rsid w:val="00591DF8"/>
    <w:rsid w:val="005A3914"/>
    <w:rsid w:val="005B0708"/>
    <w:rsid w:val="005C5246"/>
    <w:rsid w:val="005C74F7"/>
    <w:rsid w:val="005D5F20"/>
    <w:rsid w:val="005E422D"/>
    <w:rsid w:val="005F0513"/>
    <w:rsid w:val="00602C80"/>
    <w:rsid w:val="00604591"/>
    <w:rsid w:val="0061235C"/>
    <w:rsid w:val="00621ECF"/>
    <w:rsid w:val="006427CF"/>
    <w:rsid w:val="00663E06"/>
    <w:rsid w:val="006649D7"/>
    <w:rsid w:val="00671F32"/>
    <w:rsid w:val="00674D03"/>
    <w:rsid w:val="00681340"/>
    <w:rsid w:val="00692F0E"/>
    <w:rsid w:val="006B172C"/>
    <w:rsid w:val="006D0FBE"/>
    <w:rsid w:val="006D5B82"/>
    <w:rsid w:val="006E7CB2"/>
    <w:rsid w:val="006F5630"/>
    <w:rsid w:val="0070105C"/>
    <w:rsid w:val="00702FB1"/>
    <w:rsid w:val="00704A40"/>
    <w:rsid w:val="00706D61"/>
    <w:rsid w:val="0072599E"/>
    <w:rsid w:val="00726457"/>
    <w:rsid w:val="00734F32"/>
    <w:rsid w:val="00756BC0"/>
    <w:rsid w:val="00761967"/>
    <w:rsid w:val="00786B5D"/>
    <w:rsid w:val="00791502"/>
    <w:rsid w:val="00792B0C"/>
    <w:rsid w:val="007B287C"/>
    <w:rsid w:val="007B3CD7"/>
    <w:rsid w:val="007C4977"/>
    <w:rsid w:val="007D61B9"/>
    <w:rsid w:val="007F00B7"/>
    <w:rsid w:val="007F3F9F"/>
    <w:rsid w:val="0080411D"/>
    <w:rsid w:val="00806BEB"/>
    <w:rsid w:val="00812307"/>
    <w:rsid w:val="008149FC"/>
    <w:rsid w:val="00825216"/>
    <w:rsid w:val="0082546F"/>
    <w:rsid w:val="008337C4"/>
    <w:rsid w:val="008363DE"/>
    <w:rsid w:val="008413BF"/>
    <w:rsid w:val="008475E7"/>
    <w:rsid w:val="00852E76"/>
    <w:rsid w:val="00853396"/>
    <w:rsid w:val="008651AA"/>
    <w:rsid w:val="00873C50"/>
    <w:rsid w:val="008927D2"/>
    <w:rsid w:val="008A1B9D"/>
    <w:rsid w:val="008A2A8D"/>
    <w:rsid w:val="008B0809"/>
    <w:rsid w:val="008B617D"/>
    <w:rsid w:val="008D3263"/>
    <w:rsid w:val="008D6A43"/>
    <w:rsid w:val="008E3675"/>
    <w:rsid w:val="008F419C"/>
    <w:rsid w:val="008F7751"/>
    <w:rsid w:val="00912548"/>
    <w:rsid w:val="0092316A"/>
    <w:rsid w:val="00933E29"/>
    <w:rsid w:val="009354A7"/>
    <w:rsid w:val="00952F61"/>
    <w:rsid w:val="00971C88"/>
    <w:rsid w:val="00972B59"/>
    <w:rsid w:val="009B37E9"/>
    <w:rsid w:val="009C4365"/>
    <w:rsid w:val="009D6462"/>
    <w:rsid w:val="009D689C"/>
    <w:rsid w:val="009E5B49"/>
    <w:rsid w:val="009F441F"/>
    <w:rsid w:val="009F7C2C"/>
    <w:rsid w:val="00A01F77"/>
    <w:rsid w:val="00A03D0E"/>
    <w:rsid w:val="00A04443"/>
    <w:rsid w:val="00A15FD7"/>
    <w:rsid w:val="00A17669"/>
    <w:rsid w:val="00A2432D"/>
    <w:rsid w:val="00A27127"/>
    <w:rsid w:val="00A43ABC"/>
    <w:rsid w:val="00A52C22"/>
    <w:rsid w:val="00A62537"/>
    <w:rsid w:val="00A67362"/>
    <w:rsid w:val="00A70293"/>
    <w:rsid w:val="00A852FD"/>
    <w:rsid w:val="00A85F94"/>
    <w:rsid w:val="00A9650C"/>
    <w:rsid w:val="00AB5937"/>
    <w:rsid w:val="00AC7ADD"/>
    <w:rsid w:val="00AD59F0"/>
    <w:rsid w:val="00AE195D"/>
    <w:rsid w:val="00AF42DD"/>
    <w:rsid w:val="00AF75DF"/>
    <w:rsid w:val="00B000F3"/>
    <w:rsid w:val="00B0610A"/>
    <w:rsid w:val="00B16FF3"/>
    <w:rsid w:val="00B17A00"/>
    <w:rsid w:val="00B17D59"/>
    <w:rsid w:val="00B207E7"/>
    <w:rsid w:val="00B32219"/>
    <w:rsid w:val="00B52A94"/>
    <w:rsid w:val="00B52E85"/>
    <w:rsid w:val="00B53407"/>
    <w:rsid w:val="00B61BCF"/>
    <w:rsid w:val="00B632F1"/>
    <w:rsid w:val="00B66FF0"/>
    <w:rsid w:val="00B801CD"/>
    <w:rsid w:val="00B83B9C"/>
    <w:rsid w:val="00BC297C"/>
    <w:rsid w:val="00BC2A2D"/>
    <w:rsid w:val="00BD3AAE"/>
    <w:rsid w:val="00BD4D1F"/>
    <w:rsid w:val="00BE5D27"/>
    <w:rsid w:val="00BE7BEB"/>
    <w:rsid w:val="00BF0A75"/>
    <w:rsid w:val="00BF4336"/>
    <w:rsid w:val="00C23040"/>
    <w:rsid w:val="00C32F95"/>
    <w:rsid w:val="00C35A7D"/>
    <w:rsid w:val="00C405C7"/>
    <w:rsid w:val="00C4160E"/>
    <w:rsid w:val="00C5010B"/>
    <w:rsid w:val="00C50FA0"/>
    <w:rsid w:val="00C549E8"/>
    <w:rsid w:val="00C60FFD"/>
    <w:rsid w:val="00C66AF7"/>
    <w:rsid w:val="00C710C1"/>
    <w:rsid w:val="00C76009"/>
    <w:rsid w:val="00C763E2"/>
    <w:rsid w:val="00C82DBE"/>
    <w:rsid w:val="00C86E6A"/>
    <w:rsid w:val="00C96B02"/>
    <w:rsid w:val="00CA6EE9"/>
    <w:rsid w:val="00CC082A"/>
    <w:rsid w:val="00CC46BB"/>
    <w:rsid w:val="00CC6D83"/>
    <w:rsid w:val="00CE3A11"/>
    <w:rsid w:val="00CE3BD2"/>
    <w:rsid w:val="00CF4684"/>
    <w:rsid w:val="00D2366D"/>
    <w:rsid w:val="00D24047"/>
    <w:rsid w:val="00D31082"/>
    <w:rsid w:val="00D44377"/>
    <w:rsid w:val="00D51AB5"/>
    <w:rsid w:val="00D550B7"/>
    <w:rsid w:val="00D62E35"/>
    <w:rsid w:val="00D77B2F"/>
    <w:rsid w:val="00D819BA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5656"/>
    <w:rsid w:val="00DD021C"/>
    <w:rsid w:val="00DD68F0"/>
    <w:rsid w:val="00DE1C0E"/>
    <w:rsid w:val="00DE5B2D"/>
    <w:rsid w:val="00DE6F2A"/>
    <w:rsid w:val="00E059F8"/>
    <w:rsid w:val="00E07DDF"/>
    <w:rsid w:val="00E20F53"/>
    <w:rsid w:val="00E22AEF"/>
    <w:rsid w:val="00E319AC"/>
    <w:rsid w:val="00E44CB5"/>
    <w:rsid w:val="00E51290"/>
    <w:rsid w:val="00E56368"/>
    <w:rsid w:val="00EA057A"/>
    <w:rsid w:val="00EC5A39"/>
    <w:rsid w:val="00EC75A8"/>
    <w:rsid w:val="00ED52FD"/>
    <w:rsid w:val="00F24274"/>
    <w:rsid w:val="00F26AF0"/>
    <w:rsid w:val="00F274D7"/>
    <w:rsid w:val="00F33186"/>
    <w:rsid w:val="00F332DE"/>
    <w:rsid w:val="00F36446"/>
    <w:rsid w:val="00F36DD8"/>
    <w:rsid w:val="00F430D8"/>
    <w:rsid w:val="00F47BF7"/>
    <w:rsid w:val="00F56E28"/>
    <w:rsid w:val="00F70CC4"/>
    <w:rsid w:val="00F83A8F"/>
    <w:rsid w:val="00F957BC"/>
    <w:rsid w:val="00FA27C6"/>
    <w:rsid w:val="00FA288A"/>
    <w:rsid w:val="00FA62E5"/>
    <w:rsid w:val="00FB2805"/>
    <w:rsid w:val="00FB5A65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927D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927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927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927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927D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8927D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927D2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927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927D2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927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8927D2"/>
    <w:rPr>
      <w:color w:val="0000FF"/>
      <w:u w:val="none"/>
    </w:rPr>
  </w:style>
  <w:style w:type="paragraph" w:customStyle="1" w:styleId="Application">
    <w:name w:val="Application!Приложение"/>
    <w:rsid w:val="008927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927D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927D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927D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927D2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927D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927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927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927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927D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8927D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927D2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927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927D2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927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8927D2"/>
    <w:rPr>
      <w:color w:val="0000FF"/>
      <w:u w:val="none"/>
    </w:rPr>
  </w:style>
  <w:style w:type="paragraph" w:customStyle="1" w:styleId="Application">
    <w:name w:val="Application!Приложение"/>
    <w:rsid w:val="008927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927D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927D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927D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927D2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f0f9d361-9925-4237-b869-a63a8e807232.doc" TargetMode="External"/><Relationship Id="rId13" Type="http://schemas.openxmlformats.org/officeDocument/2006/relationships/hyperlink" Target="http://109.233.229.53:8080/content/act/fda85b90-fc5a-4ec2-8ab9-f9e38d1e32ed.doc" TargetMode="External"/><Relationship Id="rId18" Type="http://schemas.openxmlformats.org/officeDocument/2006/relationships/hyperlink" Target="http://109.233.229.53:8080/content/act/581db071-461b-4f9e-a3fb-84289c13a53f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109.233.229.53:8080/content/act/581db071-461b-4f9e-a3fb-84289c13a53f.doc" TargetMode="External"/><Relationship Id="rId7" Type="http://schemas.openxmlformats.org/officeDocument/2006/relationships/hyperlink" Target="http://109.233.229.53:8080/content/act/d7dd9119-ee8f-468d-ab21-49fbc9472992.doc" TargetMode="External"/><Relationship Id="rId12" Type="http://schemas.openxmlformats.org/officeDocument/2006/relationships/hyperlink" Target="http://109.233.229.53:8080/content/act/3af84b88-1afd-441d-81e1-4442c02bb880.doc" TargetMode="External"/><Relationship Id="rId17" Type="http://schemas.openxmlformats.org/officeDocument/2006/relationships/hyperlink" Target="http://109.233.229.53:8080/content/act/4c1b28e3-dedf-4aed-bcd5-3d2ea0225180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09.233.229.53:8080/content/act/4c1b28e3-dedf-4aed-bcd5-3d2ea0225180.doc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06fb04da-7e6b-4ab0-927e-4f04a76d4ba3.doc" TargetMode="External"/><Relationship Id="rId24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9.233.229.53:8080/content/act/4c1b28e3-dedf-4aed-bcd5-3d2ea0225180.doc" TargetMode="External"/><Relationship Id="rId23" Type="http://schemas.openxmlformats.org/officeDocument/2006/relationships/hyperlink" Target="http://109.233.229.53:8080/content/act/581db071-461b-4f9e-a3fb-84289c13a53f.doc" TargetMode="External"/><Relationship Id="rId10" Type="http://schemas.openxmlformats.org/officeDocument/2006/relationships/hyperlink" Target="http://109.233.229.53:8080/content/act/4c1b28e3-dedf-4aed-bcd5-3d2ea0225180.doc" TargetMode="External"/><Relationship Id="rId19" Type="http://schemas.openxmlformats.org/officeDocument/2006/relationships/hyperlink" Target="http://109.233.229.53:8080/content/act/581db071-461b-4f9e-a3fb-84289c13a53f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d12d3309-4cd2-485a-8e60-403f5eba1555.doc" TargetMode="External"/><Relationship Id="rId14" Type="http://schemas.openxmlformats.org/officeDocument/2006/relationships/hyperlink" Target="http://109.233.229.53:8080/content/act/581db071-461b-4f9e-a3fb-84289c13a53f.doc" TargetMode="External"/><Relationship Id="rId22" Type="http://schemas.openxmlformats.org/officeDocument/2006/relationships/hyperlink" Target="http://pravo.minjus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08EA-2942-44A5-8310-CE4D8CAE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14</Pages>
  <Words>20366</Words>
  <Characters>116092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136186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admin</dc:creator>
  <cp:lastModifiedBy>admin</cp:lastModifiedBy>
  <cp:revision>1</cp:revision>
  <cp:lastPrinted>2018-11-26T06:48:00Z</cp:lastPrinted>
  <dcterms:created xsi:type="dcterms:W3CDTF">2019-11-08T07:16:00Z</dcterms:created>
  <dcterms:modified xsi:type="dcterms:W3CDTF">2019-11-08T07:18:00Z</dcterms:modified>
</cp:coreProperties>
</file>