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64" w:rsidRDefault="00B50564" w:rsidP="00B50564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8325" cy="798830"/>
            <wp:effectExtent l="19050" t="0" r="317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B50564" w:rsidRDefault="00B50564" w:rsidP="00B50564">
      <w:pPr>
        <w:spacing w:after="0" w:line="240" w:lineRule="auto"/>
        <w:jc w:val="center"/>
        <w:rPr>
          <w:sz w:val="12"/>
          <w:szCs w:val="12"/>
        </w:rPr>
      </w:pPr>
    </w:p>
    <w:p w:rsidR="00B50564" w:rsidRDefault="00B50564" w:rsidP="00B50564">
      <w:pPr>
        <w:shd w:val="clear" w:color="auto" w:fill="FFFFFF"/>
        <w:spacing w:after="0" w:line="240" w:lineRule="auto"/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БОРОВСКАЯ ПОСЕЛКОВАЯ ДУМА</w:t>
      </w:r>
    </w:p>
    <w:p w:rsidR="00B50564" w:rsidRDefault="00B50564" w:rsidP="00B50564">
      <w:pPr>
        <w:shd w:val="clear" w:color="auto" w:fill="FFFFFF"/>
        <w:spacing w:after="0" w:line="240" w:lineRule="auto"/>
        <w:jc w:val="center"/>
        <w:rPr>
          <w:b/>
          <w:color w:val="000000"/>
          <w:spacing w:val="-7"/>
          <w:sz w:val="28"/>
          <w:szCs w:val="28"/>
        </w:rPr>
      </w:pPr>
    </w:p>
    <w:p w:rsidR="00B50564" w:rsidRDefault="00B50564" w:rsidP="00B50564">
      <w:pPr>
        <w:shd w:val="clear" w:color="auto" w:fill="FFFFFF"/>
        <w:spacing w:after="0" w:line="240" w:lineRule="auto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50564" w:rsidRDefault="00B50564" w:rsidP="00B50564">
      <w:pPr>
        <w:shd w:val="clear" w:color="auto" w:fill="FFFFFF"/>
        <w:spacing w:after="0" w:line="240" w:lineRule="auto"/>
        <w:rPr>
          <w:color w:val="000000"/>
          <w:spacing w:val="-5"/>
          <w:sz w:val="28"/>
          <w:szCs w:val="28"/>
        </w:rPr>
      </w:pPr>
    </w:p>
    <w:p w:rsidR="00B50564" w:rsidRDefault="00B50564" w:rsidP="00B50564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 марта 2019 г.                                                                                               № 572</w:t>
      </w:r>
    </w:p>
    <w:p w:rsidR="00B50564" w:rsidRDefault="00B50564" w:rsidP="00B50564">
      <w:pPr>
        <w:shd w:val="clear" w:color="auto" w:fill="FFFFFF"/>
        <w:spacing w:after="0" w:line="240" w:lineRule="auto"/>
        <w:jc w:val="center"/>
        <w:rPr>
          <w:color w:val="000000"/>
        </w:rPr>
      </w:pPr>
      <w:proofErr w:type="spellStart"/>
      <w:r>
        <w:rPr>
          <w:color w:val="000000"/>
        </w:rPr>
        <w:t>рп</w:t>
      </w:r>
      <w:proofErr w:type="spellEnd"/>
      <w:r>
        <w:rPr>
          <w:color w:val="000000"/>
        </w:rPr>
        <w:t>. Боровский</w:t>
      </w:r>
    </w:p>
    <w:p w:rsidR="00B50564" w:rsidRDefault="00B50564" w:rsidP="00B50564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Тюменского муниципального района</w:t>
      </w:r>
    </w:p>
    <w:p w:rsidR="00B50564" w:rsidRDefault="00B50564" w:rsidP="00B50564">
      <w:pPr>
        <w:spacing w:after="0" w:line="240" w:lineRule="auto"/>
        <w:jc w:val="center"/>
        <w:rPr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50564" w:rsidTr="00B50564">
        <w:tc>
          <w:tcPr>
            <w:tcW w:w="5353" w:type="dxa"/>
            <w:hideMark/>
          </w:tcPr>
          <w:p w:rsidR="00B50564" w:rsidRDefault="00B5056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Об установлении учетной нормы площади жилого помещения, размера дохода и стоимости имущества в целях признания граждан малоимущими, нормы предоставления площади помещения по договору социального найма на территории муниципального образования поселок Боровский (с изменениями от 26.01.2021 № 61)</w:t>
            </w:r>
            <w:proofErr w:type="gramEnd"/>
          </w:p>
        </w:tc>
        <w:tc>
          <w:tcPr>
            <w:tcW w:w="4501" w:type="dxa"/>
          </w:tcPr>
          <w:p w:rsidR="00B50564" w:rsidRDefault="00B50564">
            <w:pPr>
              <w:rPr>
                <w:color w:val="000000"/>
              </w:rPr>
            </w:pPr>
          </w:p>
        </w:tc>
      </w:tr>
    </w:tbl>
    <w:p w:rsidR="00B50564" w:rsidRDefault="00B50564" w:rsidP="00B50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50564" w:rsidRDefault="00B50564" w:rsidP="00B50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со статьями 14, 50 Жилищного кодекса Российской Федерации</w:t>
      </w:r>
      <w:r>
        <w:rPr>
          <w:rFonts w:ascii="Arial" w:eastAsiaTheme="minorHAnsi" w:hAnsi="Arial" w:cs="Arial"/>
          <w:sz w:val="26"/>
          <w:szCs w:val="26"/>
        </w:rPr>
        <w:t xml:space="preserve">, </w:t>
      </w:r>
      <w:hyperlink r:id="rId6" w:history="1">
        <w:r>
          <w:rPr>
            <w:rStyle w:val="a9"/>
            <w:rFonts w:ascii="Arial" w:eastAsiaTheme="minorHAnsi" w:hAnsi="Arial" w:cs="Arial"/>
            <w:sz w:val="26"/>
            <w:szCs w:val="26"/>
          </w:rPr>
          <w:t>Законом</w:t>
        </w:r>
      </w:hyperlink>
      <w:r>
        <w:rPr>
          <w:rFonts w:ascii="Arial" w:eastAsiaTheme="minorHAnsi" w:hAnsi="Arial" w:cs="Arial"/>
          <w:sz w:val="26"/>
          <w:szCs w:val="26"/>
        </w:rPr>
        <w:t xml:space="preserve"> Тюменской области от 07.10.1999 </w:t>
      </w:r>
      <w:hyperlink r:id="rId7" w:history="1">
        <w:r>
          <w:rPr>
            <w:rStyle w:val="a9"/>
            <w:rFonts w:ascii="Arial" w:eastAsiaTheme="minorHAnsi" w:hAnsi="Arial" w:cs="Arial"/>
            <w:sz w:val="26"/>
            <w:szCs w:val="26"/>
          </w:rPr>
          <w:t>N 137</w:t>
        </w:r>
      </w:hyperlink>
      <w:r>
        <w:rPr>
          <w:rFonts w:ascii="Arial" w:eastAsiaTheme="minorHAnsi" w:hAnsi="Arial" w:cs="Arial"/>
          <w:sz w:val="26"/>
          <w:szCs w:val="26"/>
        </w:rPr>
        <w:t xml:space="preserve"> "О порядке учета граждан, нуждающихся в жилых помещениях, предоставляемых им по договору социального найма, и предоставления жилых помещений в Тюменской области", руководствуясь </w:t>
      </w:r>
      <w:hyperlink r:id="rId8" w:history="1">
        <w:r>
          <w:rPr>
            <w:rStyle w:val="a9"/>
            <w:rFonts w:ascii="Arial" w:eastAsiaTheme="minorHAnsi" w:hAnsi="Arial" w:cs="Arial"/>
            <w:sz w:val="26"/>
            <w:szCs w:val="26"/>
          </w:rPr>
          <w:t>Уставом</w:t>
        </w:r>
      </w:hyperlink>
      <w:r>
        <w:rPr>
          <w:rFonts w:ascii="Arial" w:eastAsiaTheme="minorHAnsi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муниципального  образования поселок Боровский</w:t>
      </w:r>
      <w:r>
        <w:rPr>
          <w:rFonts w:ascii="Arial" w:eastAsiaTheme="minorHAnsi" w:hAnsi="Arial" w:cs="Arial"/>
          <w:sz w:val="26"/>
          <w:szCs w:val="26"/>
        </w:rPr>
        <w:t xml:space="preserve">, Боровская поселковая Дума </w:t>
      </w:r>
    </w:p>
    <w:p w:rsidR="00B50564" w:rsidRDefault="00B50564" w:rsidP="00B50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РЕШИЛА:</w:t>
      </w:r>
    </w:p>
    <w:p w:rsidR="00B50564" w:rsidRDefault="00B50564" w:rsidP="00B50564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 xml:space="preserve">1. Установить учетную норму площади жилого помещения (минимальный размер площади жилого помещения, </w:t>
      </w:r>
      <w:proofErr w:type="gramStart"/>
      <w:r>
        <w:rPr>
          <w:rFonts w:ascii="Arial" w:eastAsiaTheme="minorHAnsi" w:hAnsi="Arial" w:cs="Arial"/>
          <w:sz w:val="26"/>
          <w:szCs w:val="26"/>
        </w:rPr>
        <w:t>исходя из которого определяется</w:t>
      </w:r>
      <w:proofErr w:type="gramEnd"/>
      <w:r>
        <w:rPr>
          <w:rFonts w:ascii="Arial" w:eastAsiaTheme="minorHAnsi" w:hAnsi="Arial" w:cs="Arial"/>
          <w:sz w:val="26"/>
          <w:szCs w:val="26"/>
        </w:rPr>
        <w:t xml:space="preserve"> уровень обеспеченности граждан общей площадью жилого помещения в целях их принятия на учет в качестве нуждающихся в жилых помещениях) в размере 15 квадратных метров общей площади жилого помещения на одного члена семьи.</w:t>
      </w:r>
    </w:p>
    <w:p w:rsidR="00B50564" w:rsidRDefault="00B50564" w:rsidP="00B50564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 xml:space="preserve">2. В целях признания граждан малоимущими и предоставления им по договорам социального найма жилых помещений муниципального жилищного фонда в соответствии с Жилищным </w:t>
      </w:r>
      <w:hyperlink r:id="rId9" w:history="1">
        <w:r>
          <w:rPr>
            <w:rStyle w:val="a9"/>
            <w:rFonts w:ascii="Arial" w:eastAsiaTheme="minorHAnsi" w:hAnsi="Arial" w:cs="Arial"/>
            <w:sz w:val="26"/>
            <w:szCs w:val="26"/>
          </w:rPr>
          <w:t>кодексом</w:t>
        </w:r>
      </w:hyperlink>
      <w:r>
        <w:rPr>
          <w:rFonts w:ascii="Arial" w:eastAsiaTheme="minorHAnsi" w:hAnsi="Arial" w:cs="Arial"/>
          <w:sz w:val="26"/>
          <w:szCs w:val="26"/>
        </w:rPr>
        <w:t xml:space="preserve"> Российской Федерации установить:</w:t>
      </w:r>
    </w:p>
    <w:p w:rsidR="00B50564" w:rsidRDefault="00B50564" w:rsidP="00B505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 xml:space="preserve">2.1. </w:t>
      </w:r>
      <w:proofErr w:type="gramStart"/>
      <w:r>
        <w:rPr>
          <w:rFonts w:ascii="Arial" w:eastAsiaTheme="minorHAnsi" w:hAnsi="Arial" w:cs="Arial"/>
          <w:sz w:val="26"/>
          <w:szCs w:val="26"/>
        </w:rPr>
        <w:t xml:space="preserve">Размер дохода, приходящегося на каждого члена семьи, в размере </w:t>
      </w:r>
      <w:hyperlink r:id="rId10" w:history="1">
        <w:r>
          <w:rPr>
            <w:rStyle w:val="a9"/>
            <w:rFonts w:ascii="Arial" w:eastAsiaTheme="minorHAnsi" w:hAnsi="Arial" w:cs="Arial"/>
            <w:sz w:val="26"/>
            <w:szCs w:val="26"/>
          </w:rPr>
          <w:t>величины прожиточного минимума</w:t>
        </w:r>
      </w:hyperlink>
      <w:r>
        <w:rPr>
          <w:rFonts w:ascii="Arial" w:eastAsiaTheme="minorHAnsi" w:hAnsi="Arial" w:cs="Arial"/>
          <w:sz w:val="26"/>
          <w:szCs w:val="26"/>
        </w:rPr>
        <w:t xml:space="preserve"> на душу населения, установленного по Тюменской области на момент подачи заявления о принятии на учет нуждающихся в жилых помещениях, предоставляемых по договорам социального найма;</w:t>
      </w:r>
      <w:proofErr w:type="gramEnd"/>
    </w:p>
    <w:p w:rsidR="00B50564" w:rsidRPr="00A332A2" w:rsidRDefault="00B50564" w:rsidP="00B505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6"/>
          <w:szCs w:val="26"/>
        </w:rPr>
      </w:pPr>
      <w:r w:rsidRPr="00A332A2">
        <w:rPr>
          <w:rFonts w:ascii="Arial" w:eastAsiaTheme="minorHAnsi" w:hAnsi="Arial" w:cs="Arial"/>
          <w:sz w:val="26"/>
          <w:szCs w:val="26"/>
        </w:rPr>
        <w:t xml:space="preserve">2.2. Размер стоимости имущества, находящегося в собственности гражданина и членов </w:t>
      </w:r>
      <w:r>
        <w:rPr>
          <w:rFonts w:ascii="Arial" w:eastAsiaTheme="minorHAnsi" w:hAnsi="Arial" w:cs="Arial"/>
          <w:sz w:val="26"/>
          <w:szCs w:val="26"/>
        </w:rPr>
        <w:t xml:space="preserve">его </w:t>
      </w:r>
      <w:r w:rsidRPr="00A332A2">
        <w:rPr>
          <w:rFonts w:ascii="Arial" w:eastAsiaTheme="minorHAnsi" w:hAnsi="Arial" w:cs="Arial"/>
          <w:sz w:val="26"/>
          <w:szCs w:val="26"/>
        </w:rPr>
        <w:t xml:space="preserve">семьи и подлежащего налогообложению, </w:t>
      </w:r>
      <w:r>
        <w:rPr>
          <w:rFonts w:ascii="Arial" w:eastAsiaTheme="minorHAnsi" w:hAnsi="Arial" w:cs="Arial"/>
          <w:sz w:val="26"/>
          <w:szCs w:val="26"/>
        </w:rPr>
        <w:t>определяется из расчета 100000</w:t>
      </w:r>
      <w:r w:rsidRPr="00A332A2">
        <w:rPr>
          <w:rFonts w:ascii="Arial" w:eastAsiaTheme="minorHAnsi" w:hAnsi="Arial" w:cs="Arial"/>
          <w:sz w:val="26"/>
          <w:szCs w:val="26"/>
        </w:rPr>
        <w:t xml:space="preserve"> рублей</w:t>
      </w:r>
      <w:r>
        <w:rPr>
          <w:rFonts w:ascii="Arial" w:eastAsiaTheme="minorHAnsi" w:hAnsi="Arial" w:cs="Arial"/>
          <w:sz w:val="26"/>
          <w:szCs w:val="26"/>
        </w:rPr>
        <w:t xml:space="preserve"> на одного члена семьи»</w:t>
      </w:r>
      <w:r w:rsidRPr="00A332A2">
        <w:rPr>
          <w:rFonts w:ascii="Arial" w:eastAsiaTheme="minorHAnsi" w:hAnsi="Arial" w:cs="Arial"/>
          <w:sz w:val="26"/>
          <w:szCs w:val="26"/>
        </w:rPr>
        <w:t xml:space="preserve">. </w:t>
      </w:r>
    </w:p>
    <w:p w:rsidR="00B50564" w:rsidRDefault="00B50564" w:rsidP="00B50564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Arial" w:eastAsiaTheme="minorHAnsi" w:hAnsi="Arial" w:cs="Arial"/>
          <w:sz w:val="26"/>
          <w:szCs w:val="26"/>
        </w:rPr>
      </w:pPr>
    </w:p>
    <w:p w:rsidR="00B50564" w:rsidRDefault="00B50564" w:rsidP="00B50564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 xml:space="preserve">3. Установить норму предоставления площади жилого помещения по договору социального найма (минимальный размер площади жилого помещения, </w:t>
      </w:r>
      <w:proofErr w:type="gramStart"/>
      <w:r>
        <w:rPr>
          <w:rFonts w:ascii="Arial" w:eastAsiaTheme="minorHAnsi" w:hAnsi="Arial" w:cs="Arial"/>
          <w:sz w:val="26"/>
          <w:szCs w:val="26"/>
        </w:rPr>
        <w:t>исходя из которого определяется</w:t>
      </w:r>
      <w:proofErr w:type="gramEnd"/>
      <w:r>
        <w:rPr>
          <w:rFonts w:ascii="Arial" w:eastAsiaTheme="minorHAnsi" w:hAnsi="Arial" w:cs="Arial"/>
          <w:sz w:val="26"/>
          <w:szCs w:val="26"/>
        </w:rPr>
        <w:t xml:space="preserve"> размер общей площади жилого помещения, предоставляемого по договору социального найма) в размере 18 квадратных метров общей площади жилого помещения на одного члена семьи.</w:t>
      </w:r>
    </w:p>
    <w:p w:rsidR="00B50564" w:rsidRDefault="00B50564" w:rsidP="00B50564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 xml:space="preserve">4. </w:t>
      </w:r>
      <w:hyperlink r:id="rId11" w:history="1">
        <w:r>
          <w:rPr>
            <w:rStyle w:val="a9"/>
            <w:rFonts w:ascii="Arial" w:eastAsiaTheme="minorHAnsi" w:hAnsi="Arial" w:cs="Arial"/>
            <w:sz w:val="26"/>
            <w:szCs w:val="26"/>
          </w:rPr>
          <w:t>Решение</w:t>
        </w:r>
      </w:hyperlink>
      <w:r>
        <w:rPr>
          <w:rFonts w:ascii="Arial" w:eastAsiaTheme="minorHAnsi" w:hAnsi="Arial" w:cs="Arial"/>
          <w:sz w:val="26"/>
          <w:szCs w:val="26"/>
        </w:rPr>
        <w:t xml:space="preserve"> Боровской поселковой Думы от 07.02.2008 № 3 "Об установлении учетной нормы площади жилья»  считать утратившим силу.</w:t>
      </w:r>
    </w:p>
    <w:p w:rsidR="00B50564" w:rsidRDefault="00B50564" w:rsidP="00B5056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 Настоящее решение вступает в силу с момента подписания.</w:t>
      </w:r>
    </w:p>
    <w:p w:rsidR="00B50564" w:rsidRDefault="00B50564" w:rsidP="00B505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B50564" w:rsidRDefault="00B50564" w:rsidP="00B50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2"/>
        <w:gridCol w:w="5122"/>
      </w:tblGrid>
      <w:tr w:rsidR="00B50564" w:rsidTr="00B50564">
        <w:trPr>
          <w:trHeight w:val="95"/>
        </w:trPr>
        <w:tc>
          <w:tcPr>
            <w:tcW w:w="4732" w:type="dxa"/>
          </w:tcPr>
          <w:p w:rsidR="00B50564" w:rsidRDefault="00B50564">
            <w:pPr>
              <w:pStyle w:val="a4"/>
              <w:spacing w:line="276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Глава муниципального образования</w:t>
            </w:r>
          </w:p>
          <w:p w:rsidR="00B50564" w:rsidRDefault="00B50564">
            <w:pPr>
              <w:spacing w:after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0564" w:rsidRDefault="00B50564">
            <w:pPr>
              <w:pStyle w:val="a5"/>
              <w:spacing w:line="276" w:lineRule="auto"/>
              <w:ind w:firstLine="709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С.В. Сычева</w:t>
            </w:r>
          </w:p>
        </w:tc>
      </w:tr>
      <w:tr w:rsidR="00B50564" w:rsidTr="00B50564">
        <w:trPr>
          <w:trHeight w:val="95"/>
        </w:trPr>
        <w:tc>
          <w:tcPr>
            <w:tcW w:w="4732" w:type="dxa"/>
            <w:hideMark/>
          </w:tcPr>
          <w:p w:rsidR="00B50564" w:rsidRDefault="00B50564">
            <w:pPr>
              <w:pStyle w:val="a4"/>
              <w:spacing w:line="276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5122" w:type="dxa"/>
            <w:hideMark/>
          </w:tcPr>
          <w:p w:rsidR="00B50564" w:rsidRDefault="00B50564">
            <w:pPr>
              <w:pStyle w:val="a5"/>
              <w:spacing w:line="276" w:lineRule="auto"/>
              <w:ind w:firstLine="709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А. А. Квинт</w:t>
            </w:r>
          </w:p>
        </w:tc>
      </w:tr>
    </w:tbl>
    <w:p w:rsidR="002F4ABB" w:rsidRPr="0010016F" w:rsidRDefault="002F4ABB">
      <w:pPr>
        <w:rPr>
          <w:rFonts w:ascii="Arial" w:hAnsi="Arial" w:cs="Arial"/>
          <w:sz w:val="26"/>
          <w:szCs w:val="26"/>
        </w:rPr>
      </w:pPr>
    </w:p>
    <w:sectPr w:rsidR="002F4ABB" w:rsidRPr="0010016F" w:rsidSect="001001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BE9"/>
    <w:rsid w:val="00097212"/>
    <w:rsid w:val="0010016F"/>
    <w:rsid w:val="00191CAA"/>
    <w:rsid w:val="001E38D1"/>
    <w:rsid w:val="001F029B"/>
    <w:rsid w:val="002C15C4"/>
    <w:rsid w:val="002F4ABB"/>
    <w:rsid w:val="00392380"/>
    <w:rsid w:val="0051501E"/>
    <w:rsid w:val="0069535F"/>
    <w:rsid w:val="006A7B15"/>
    <w:rsid w:val="006E2A7A"/>
    <w:rsid w:val="007D46F3"/>
    <w:rsid w:val="00825DFF"/>
    <w:rsid w:val="00956CF0"/>
    <w:rsid w:val="00962A99"/>
    <w:rsid w:val="00964FFD"/>
    <w:rsid w:val="0096584C"/>
    <w:rsid w:val="009833BF"/>
    <w:rsid w:val="00A332A2"/>
    <w:rsid w:val="00B05C6E"/>
    <w:rsid w:val="00B50564"/>
    <w:rsid w:val="00B93A3B"/>
    <w:rsid w:val="00EA7BE9"/>
    <w:rsid w:val="00FC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FD"/>
    <w:rPr>
      <w:rFonts w:eastAsia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FFD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(лев. подпись)"/>
    <w:basedOn w:val="a"/>
    <w:next w:val="a"/>
    <w:rsid w:val="00964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5">
    <w:name w:val="Текст (прав. подпись)"/>
    <w:basedOn w:val="a"/>
    <w:next w:val="a"/>
    <w:rsid w:val="00964FF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FFD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029B"/>
    <w:pPr>
      <w:ind w:left="720"/>
      <w:contextualSpacing/>
    </w:pPr>
  </w:style>
  <w:style w:type="paragraph" w:customStyle="1" w:styleId="1">
    <w:name w:val="Обычный1"/>
    <w:rsid w:val="00FC62F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character" w:styleId="a9">
    <w:name w:val="Hyperlink"/>
    <w:basedOn w:val="a0"/>
    <w:uiPriority w:val="99"/>
    <w:semiHidden/>
    <w:unhideWhenUsed/>
    <w:rsid w:val="00B505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FD"/>
    <w:rPr>
      <w:rFonts w:eastAsia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FFD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(лев. подпись)"/>
    <w:basedOn w:val="a"/>
    <w:next w:val="a"/>
    <w:rsid w:val="00964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5">
    <w:name w:val="Текст (прав. подпись)"/>
    <w:basedOn w:val="a"/>
    <w:next w:val="a"/>
    <w:rsid w:val="00964FF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FFD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029B"/>
    <w:pPr>
      <w:ind w:left="720"/>
      <w:contextualSpacing/>
    </w:pPr>
  </w:style>
  <w:style w:type="paragraph" w:customStyle="1" w:styleId="1">
    <w:name w:val="Обычный1"/>
    <w:rsid w:val="00FC62F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3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45705F5C9EE4330293FDE70C31AF60631911BE0131164DFAB91592CDECAD797F526747B07F4CB20319056C5928783B9BC3Z2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45705F5C9EE4330293FDE70C31AF60631911BE0131134EF9B91592CDECAD797F526747A27F14BE021A1F6D5E3D2E6ADE6E9184B2CBC096F1DB4A4BCFZ0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45705F5C9EE4330293FDE70C31AF60631911BE0131134EF9B91592CDECAD797F526747A27F14BE021A196A533D2E6ADE6E9184B2CBC096F1DB4A4BCFZ0I" TargetMode="External"/><Relationship Id="rId11" Type="http://schemas.openxmlformats.org/officeDocument/2006/relationships/hyperlink" Target="consultantplus://offline/ref=D845705F5C9EE4330293FDE70C31AF60631911BE0430134DFDB54898C5B5A17B785D3842A56E14BE01041B6F44347A3AC9Z3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D845705F5C9EE4330293FDE70C31AF60631911BE0133154EFEB54898C5B5A17B785D3842A56E14BE01041B6F44347A3AC9Z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45705F5C9EE4330293E3EA1A5DF16F661349B007321B1CA3EA13C592BCAB2C2D12391EE03807BF0104196C5BC3Z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Т.М.</cp:lastModifiedBy>
  <cp:revision>15</cp:revision>
  <cp:lastPrinted>2021-01-25T12:19:00Z</cp:lastPrinted>
  <dcterms:created xsi:type="dcterms:W3CDTF">2019-03-13T08:07:00Z</dcterms:created>
  <dcterms:modified xsi:type="dcterms:W3CDTF">2021-02-02T08:31:00Z</dcterms:modified>
</cp:coreProperties>
</file>