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8E" w:rsidRDefault="004D5512" w:rsidP="004D5512">
      <w:pPr>
        <w:spacing w:after="0" w:line="240" w:lineRule="auto"/>
        <w:ind w:hanging="113"/>
        <w:jc w:val="center"/>
        <w:rPr>
          <w:rFonts w:ascii="Times New Roman" w:hAnsi="Times New Roman" w:cs="Times New Roman"/>
          <w:b/>
          <w:bCs/>
          <w:color w:val="000000"/>
          <w:spacing w:val="-7"/>
          <w:sz w:val="12"/>
          <w:szCs w:val="12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55626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8E" w:rsidRDefault="00BC208E" w:rsidP="004D5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12"/>
          <w:szCs w:val="12"/>
        </w:rPr>
      </w:pPr>
    </w:p>
    <w:p w:rsidR="00BC208E" w:rsidRDefault="004D5512" w:rsidP="004D5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БОРОВСКАЯ ПОСЕЛКОВАЯ ДУМА</w:t>
      </w:r>
    </w:p>
    <w:p w:rsidR="0002198E" w:rsidRDefault="0002198E" w:rsidP="004D5512">
      <w:pPr>
        <w:shd w:val="clear" w:color="auto" w:fill="FFFFFF"/>
        <w:spacing w:after="0" w:line="240" w:lineRule="auto"/>
        <w:jc w:val="center"/>
      </w:pPr>
    </w:p>
    <w:p w:rsidR="00BC208E" w:rsidRDefault="004D5512" w:rsidP="004D5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D5512" w:rsidRDefault="004D5512" w:rsidP="004D5512">
      <w:pPr>
        <w:shd w:val="clear" w:color="auto" w:fill="FFFFFF"/>
        <w:spacing w:after="0" w:line="240" w:lineRule="auto"/>
        <w:jc w:val="center"/>
      </w:pPr>
    </w:p>
    <w:p w:rsidR="00BC208E" w:rsidRDefault="00446B8C" w:rsidP="004D5512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26 февраля </w:t>
      </w:r>
      <w:r w:rsidR="004D55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2020 г.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="004D55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№ </w:t>
      </w:r>
      <w:r w:rsidR="0002198E">
        <w:rPr>
          <w:rFonts w:ascii="Times New Roman" w:hAnsi="Times New Roman" w:cs="Times New Roman"/>
          <w:bCs/>
          <w:color w:val="000000"/>
          <w:sz w:val="28"/>
          <w:szCs w:val="28"/>
        </w:rPr>
        <w:t>699</w:t>
      </w:r>
    </w:p>
    <w:p w:rsidR="00BC208E" w:rsidRDefault="004D5512" w:rsidP="004D5512">
      <w:pPr>
        <w:shd w:val="clear" w:color="auto" w:fill="FFFFFF"/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Боровский</w:t>
      </w:r>
    </w:p>
    <w:p w:rsidR="00BC208E" w:rsidRDefault="004D5512" w:rsidP="004D5512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Тюменского муниципального района</w:t>
      </w:r>
    </w:p>
    <w:p w:rsidR="004D5512" w:rsidRDefault="004D5512" w:rsidP="004D551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BC208E" w:rsidRDefault="004D5512" w:rsidP="004D5512">
      <w:pPr>
        <w:spacing w:after="0" w:line="240" w:lineRule="auto"/>
        <w:ind w:right="3969"/>
        <w:jc w:val="both"/>
      </w:pPr>
      <w:r>
        <w:rPr>
          <w:rFonts w:ascii="Arial" w:eastAsia="Times New Roman" w:hAnsi="Arial" w:cs="Arial"/>
          <w:sz w:val="26"/>
          <w:szCs w:val="26"/>
          <w:lang w:eastAsia="zh-CN"/>
        </w:rPr>
        <w:t>Об утверждении Порядка принятия решения о применении к лицам, замещающим муниципальные должности муниципального образования поселок Боровский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BC208E" w:rsidRDefault="00BC208E" w:rsidP="004D5512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zh-CN"/>
        </w:rPr>
      </w:pPr>
    </w:p>
    <w:p w:rsidR="00BC208E" w:rsidRDefault="004D5512" w:rsidP="004D5512">
      <w:pPr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sz w:val="26"/>
          <w:szCs w:val="26"/>
          <w:lang w:eastAsia="zh-CN"/>
        </w:rPr>
        <w:t>В соответствии с частью 7.3.-2. статьи 40 Федерального закона от 06.10.2003 № 131-ФЗ «Об общих принципах организации местного самоуправления в Российской Федерации», частью 2 статьи 6.1-1. Закона Тюменской области от 29.12.2005 № 444 «О местном самоуправлении в Тюменской области»,</w:t>
      </w:r>
      <w:r>
        <w:rPr>
          <w:rFonts w:ascii="Arial" w:eastAsia="Times New Roman" w:hAnsi="Arial" w:cs="Arial"/>
          <w:sz w:val="20"/>
          <w:szCs w:val="26"/>
          <w:lang w:eastAsia="zh-CN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Уставом муниципального образования поселок Боровский, </w:t>
      </w:r>
      <w:proofErr w:type="spellStart"/>
      <w:r>
        <w:rPr>
          <w:rFonts w:ascii="Arial" w:eastAsia="Times New Roman" w:hAnsi="Arial" w:cs="Arial"/>
          <w:sz w:val="26"/>
          <w:szCs w:val="26"/>
          <w:lang w:eastAsia="zh-CN"/>
        </w:rPr>
        <w:t>Боровская</w:t>
      </w:r>
      <w:proofErr w:type="spellEnd"/>
      <w:r>
        <w:rPr>
          <w:rFonts w:ascii="Arial" w:eastAsia="Times New Roman" w:hAnsi="Arial" w:cs="Arial"/>
          <w:sz w:val="26"/>
          <w:szCs w:val="26"/>
          <w:lang w:eastAsia="zh-CN"/>
        </w:rPr>
        <w:t xml:space="preserve"> поселковая Дума РЕШИЛА:</w:t>
      </w:r>
    </w:p>
    <w:p w:rsidR="00BC208E" w:rsidRDefault="004D5512" w:rsidP="004D5512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sz w:val="26"/>
          <w:szCs w:val="26"/>
          <w:lang w:eastAsia="zh-CN"/>
        </w:rPr>
        <w:t>1. Утвердить Порядок принятия решения о применении к лицам, замещающим муниципальные должности муниципального образования поселок Боровский</w:t>
      </w:r>
      <w:r>
        <w:rPr>
          <w:rFonts w:ascii="Arial" w:eastAsia="Times New Roman" w:hAnsi="Arial" w:cs="Arial"/>
          <w:i/>
          <w:iCs/>
          <w:sz w:val="26"/>
          <w:szCs w:val="26"/>
          <w:lang w:eastAsia="zh-CN"/>
        </w:rPr>
        <w:t>,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согласно приложению к настоящему решению.</w:t>
      </w:r>
    </w:p>
    <w:p w:rsidR="00BC208E" w:rsidRDefault="004D5512" w:rsidP="004D5512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sz w:val="26"/>
          <w:szCs w:val="26"/>
          <w:lang w:eastAsia="zh-CN"/>
        </w:rPr>
        <w:t>2. Настоящее решение вступает в силу после  официального опубликования.</w:t>
      </w:r>
    </w:p>
    <w:p w:rsidR="00BC208E" w:rsidRDefault="004D5512" w:rsidP="004D5512">
      <w:pPr>
        <w:pStyle w:val="ab"/>
        <w:tabs>
          <w:tab w:val="left" w:pos="682"/>
        </w:tabs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3. </w:t>
      </w:r>
      <w:r>
        <w:rPr>
          <w:rFonts w:ascii="Arial" w:hAnsi="Arial" w:cs="Arial"/>
          <w:sz w:val="26"/>
          <w:szCs w:val="26"/>
        </w:rPr>
        <w:t>Опубликовать настоящее  решение в газете «</w:t>
      </w:r>
      <w:proofErr w:type="spellStart"/>
      <w:r>
        <w:rPr>
          <w:rFonts w:ascii="Arial" w:hAnsi="Arial" w:cs="Arial"/>
          <w:sz w:val="26"/>
          <w:szCs w:val="26"/>
        </w:rPr>
        <w:t>Боровские</w:t>
      </w:r>
      <w:proofErr w:type="spellEnd"/>
      <w:r>
        <w:rPr>
          <w:rFonts w:ascii="Arial" w:hAnsi="Arial" w:cs="Arial"/>
          <w:sz w:val="26"/>
          <w:szCs w:val="26"/>
        </w:rPr>
        <w:t xml:space="preserve"> вести» и разместить на официальном сайте муниципального образования поселок Боровский в информационно-коммуникационной сети «Интернет».   </w:t>
      </w:r>
      <w:r>
        <w:rPr>
          <w:rFonts w:ascii="Arial" w:hAnsi="Arial" w:cs="Arial"/>
          <w:sz w:val="26"/>
          <w:szCs w:val="26"/>
        </w:rPr>
        <w:tab/>
      </w:r>
    </w:p>
    <w:p w:rsidR="00BC208E" w:rsidRDefault="004D5512" w:rsidP="004D5512">
      <w:pPr>
        <w:pStyle w:val="ab"/>
        <w:tabs>
          <w:tab w:val="left" w:pos="682"/>
        </w:tabs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4. </w:t>
      </w:r>
      <w:proofErr w:type="gramStart"/>
      <w:r>
        <w:rPr>
          <w:rFonts w:ascii="Arial" w:hAnsi="Arial"/>
          <w:sz w:val="26"/>
          <w:szCs w:val="26"/>
        </w:rPr>
        <w:t>Контроль за</w:t>
      </w:r>
      <w:proofErr w:type="gramEnd"/>
      <w:r>
        <w:rPr>
          <w:rFonts w:ascii="Arial" w:hAnsi="Arial"/>
          <w:sz w:val="26"/>
          <w:szCs w:val="26"/>
        </w:rPr>
        <w:t xml:space="preserve"> исполнением настоящего решения возложить на постоянную комиссию </w:t>
      </w:r>
      <w:proofErr w:type="spellStart"/>
      <w:r>
        <w:rPr>
          <w:rFonts w:ascii="Arial" w:hAnsi="Arial"/>
          <w:sz w:val="26"/>
          <w:szCs w:val="26"/>
        </w:rPr>
        <w:t>Боровской</w:t>
      </w:r>
      <w:proofErr w:type="spellEnd"/>
      <w:r>
        <w:rPr>
          <w:rFonts w:ascii="Arial" w:hAnsi="Arial"/>
          <w:sz w:val="26"/>
          <w:szCs w:val="26"/>
        </w:rPr>
        <w:t xml:space="preserve"> поселковой Думы по экономическому развитию, бюджету, финансам, налогам, местному самоуправлению и правотворчеству.</w:t>
      </w:r>
    </w:p>
    <w:p w:rsidR="00BC208E" w:rsidRDefault="00BC208E" w:rsidP="004D5512">
      <w:pPr>
        <w:pStyle w:val="11"/>
        <w:ind w:hanging="113"/>
        <w:jc w:val="both"/>
        <w:rPr>
          <w:rFonts w:ascii="Arial" w:hAnsi="Arial"/>
          <w:sz w:val="26"/>
          <w:szCs w:val="26"/>
        </w:rPr>
      </w:pPr>
    </w:p>
    <w:p w:rsidR="004D5512" w:rsidRDefault="004D5512" w:rsidP="004D5512">
      <w:pPr>
        <w:pStyle w:val="11"/>
        <w:ind w:hanging="113"/>
        <w:jc w:val="both"/>
        <w:rPr>
          <w:rFonts w:ascii="Arial" w:hAnsi="Arial"/>
          <w:sz w:val="26"/>
          <w:szCs w:val="26"/>
        </w:rPr>
      </w:pPr>
    </w:p>
    <w:p w:rsidR="004D5512" w:rsidRDefault="004D5512" w:rsidP="004D5512">
      <w:pPr>
        <w:pStyle w:val="11"/>
        <w:ind w:hanging="11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Глава муниципального образования                                  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С.В. Сычева</w:t>
      </w:r>
    </w:p>
    <w:p w:rsidR="004D5512" w:rsidRDefault="004D5512" w:rsidP="004D5512">
      <w:pPr>
        <w:pStyle w:val="11"/>
        <w:ind w:hanging="113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BC208E" w:rsidRDefault="004D5512" w:rsidP="004D5512">
      <w:pPr>
        <w:pStyle w:val="11"/>
        <w:ind w:hanging="113"/>
        <w:jc w:val="both"/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Председатель Думы   </w:t>
      </w:r>
      <w:r>
        <w:rPr>
          <w:rFonts w:ascii="PT Astra Serif" w:eastAsia="Times New Roman" w:hAnsi="PT Astra Serif" w:cs="Arial"/>
          <w:sz w:val="28"/>
          <w:szCs w:val="28"/>
          <w:lang w:eastAsia="zh-CN"/>
        </w:rPr>
        <w:t xml:space="preserve">                    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</w:t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  <w:t>А.А. Квинт</w:t>
      </w:r>
    </w:p>
    <w:p w:rsidR="00BC208E" w:rsidRDefault="004D5512" w:rsidP="004D5512">
      <w:pPr>
        <w:spacing w:after="0" w:line="240" w:lineRule="auto"/>
        <w:jc w:val="right"/>
      </w:pPr>
      <w:r>
        <w:rPr>
          <w:rFonts w:ascii="Arial" w:hAnsi="Arial" w:cs="Arial"/>
          <w:bCs/>
          <w:sz w:val="26"/>
          <w:szCs w:val="26"/>
        </w:rPr>
        <w:lastRenderedPageBreak/>
        <w:t xml:space="preserve">Приложение </w:t>
      </w:r>
    </w:p>
    <w:p w:rsidR="00BC208E" w:rsidRDefault="004D5512" w:rsidP="004D5512">
      <w:pPr>
        <w:spacing w:after="0" w:line="240" w:lineRule="auto"/>
        <w:jc w:val="right"/>
      </w:pPr>
      <w:r>
        <w:rPr>
          <w:rFonts w:ascii="Arial" w:hAnsi="Arial" w:cs="Arial"/>
          <w:bCs/>
          <w:sz w:val="26"/>
          <w:szCs w:val="26"/>
        </w:rPr>
        <w:t xml:space="preserve">к решению  </w:t>
      </w:r>
      <w:proofErr w:type="spellStart"/>
      <w:r>
        <w:rPr>
          <w:rFonts w:ascii="Arial" w:hAnsi="Arial" w:cs="Arial"/>
          <w:bCs/>
          <w:sz w:val="26"/>
          <w:szCs w:val="26"/>
        </w:rPr>
        <w:t>Боровской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</w:t>
      </w:r>
    </w:p>
    <w:p w:rsidR="00BC208E" w:rsidRDefault="004D5512" w:rsidP="004D5512">
      <w:pPr>
        <w:spacing w:after="0" w:line="240" w:lineRule="auto"/>
        <w:jc w:val="right"/>
      </w:pPr>
      <w:r>
        <w:rPr>
          <w:rFonts w:ascii="Arial" w:hAnsi="Arial" w:cs="Arial"/>
          <w:bCs/>
          <w:sz w:val="26"/>
          <w:szCs w:val="26"/>
        </w:rPr>
        <w:t xml:space="preserve">поселковой Думы </w:t>
      </w:r>
    </w:p>
    <w:p w:rsidR="00BC208E" w:rsidRDefault="0002198E" w:rsidP="004D5512">
      <w:pPr>
        <w:spacing w:after="0" w:line="240" w:lineRule="auto"/>
        <w:jc w:val="right"/>
      </w:pPr>
      <w:r>
        <w:rPr>
          <w:rFonts w:ascii="Arial" w:hAnsi="Arial" w:cs="Arial"/>
          <w:bCs/>
          <w:sz w:val="26"/>
          <w:szCs w:val="26"/>
        </w:rPr>
        <w:t>от 26.02.2020 № 699</w:t>
      </w:r>
      <w:bookmarkStart w:id="0" w:name="_GoBack"/>
      <w:bookmarkEnd w:id="0"/>
    </w:p>
    <w:p w:rsidR="00BC208E" w:rsidRDefault="00BC208E" w:rsidP="004D5512">
      <w:pPr>
        <w:spacing w:after="0" w:line="240" w:lineRule="auto"/>
        <w:jc w:val="right"/>
        <w:rPr>
          <w:rFonts w:ascii="Arial" w:hAnsi="Arial" w:cs="Arial"/>
          <w:b/>
          <w:bCs/>
          <w:sz w:val="26"/>
          <w:szCs w:val="26"/>
        </w:rPr>
      </w:pPr>
    </w:p>
    <w:p w:rsidR="00BC208E" w:rsidRDefault="004D5512" w:rsidP="004D5512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26"/>
          <w:szCs w:val="26"/>
        </w:rPr>
        <w:t>ПОРЯДОК</w:t>
      </w:r>
    </w:p>
    <w:p w:rsidR="00BC208E" w:rsidRDefault="004D5512" w:rsidP="004D5512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6"/>
          <w:szCs w:val="26"/>
          <w:lang w:eastAsia="zh-CN"/>
        </w:rPr>
        <w:t>принятия решения о применении к лицам, замещающим муниципальные должности</w:t>
      </w:r>
      <w:r>
        <w:rPr>
          <w:rFonts w:ascii="Arial" w:hAnsi="Arial" w:cs="Arial"/>
          <w:b/>
          <w:bCs/>
          <w:sz w:val="26"/>
          <w:szCs w:val="26"/>
        </w:rPr>
        <w:t xml:space="preserve"> муниципального образования поселок Боровский</w:t>
      </w:r>
      <w:r>
        <w:rPr>
          <w:rFonts w:ascii="Arial" w:hAnsi="Arial" w:cs="Arial"/>
          <w:bCs/>
          <w:i/>
          <w:sz w:val="26"/>
          <w:szCs w:val="26"/>
        </w:rPr>
        <w:t>,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eastAsia="zh-CN"/>
        </w:rPr>
        <w:t>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BC208E" w:rsidRDefault="00BC208E" w:rsidP="004D551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C208E" w:rsidRDefault="004D5512" w:rsidP="004D551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1. </w:t>
      </w:r>
      <w:proofErr w:type="gramStart"/>
      <w:r>
        <w:rPr>
          <w:rFonts w:ascii="Arial" w:hAnsi="Arial" w:cs="Arial"/>
          <w:sz w:val="26"/>
          <w:szCs w:val="26"/>
        </w:rPr>
        <w:t xml:space="preserve"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(далее — Федеральный закон  № 131-ФЗ), </w:t>
      </w:r>
      <w:r>
        <w:rPr>
          <w:rFonts w:ascii="Arial" w:eastAsia="Times New Roman" w:hAnsi="Arial" w:cs="Arial"/>
          <w:sz w:val="26"/>
          <w:szCs w:val="26"/>
          <w:lang w:eastAsia="zh-CN"/>
        </w:rPr>
        <w:t>Законом Тюменской области от 29.12.2005 № 444 «О местном самоуправлении в Тюменской области»</w:t>
      </w:r>
      <w:r>
        <w:rPr>
          <w:rFonts w:ascii="Arial" w:hAnsi="Arial" w:cs="Arial"/>
          <w:sz w:val="26"/>
          <w:szCs w:val="26"/>
        </w:rPr>
        <w:t xml:space="preserve"> и определяет процедуру принятия </w:t>
      </w:r>
      <w:r>
        <w:rPr>
          <w:rFonts w:ascii="Arial" w:eastAsia="Times New Roman" w:hAnsi="Arial" w:cs="Arial"/>
          <w:sz w:val="26"/>
          <w:szCs w:val="26"/>
          <w:lang w:eastAsia="zh-CN"/>
        </w:rPr>
        <w:t>решения о применении к лицам, замещающим муниципальные должности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>
        <w:rPr>
          <w:rFonts w:ascii="Arial" w:hAnsi="Arial" w:cs="Arial"/>
          <w:i/>
          <w:sz w:val="26"/>
          <w:szCs w:val="26"/>
        </w:rPr>
        <w:t>,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zh-CN"/>
        </w:rPr>
        <w:t>мер ответственности, указанных в части 7.3-1 статьи</w:t>
      </w:r>
      <w:proofErr w:type="gramEnd"/>
      <w:r>
        <w:rPr>
          <w:rFonts w:ascii="Arial" w:eastAsia="Times New Roman" w:hAnsi="Arial" w:cs="Arial"/>
          <w:sz w:val="26"/>
          <w:szCs w:val="26"/>
          <w:lang w:eastAsia="zh-CN"/>
        </w:rPr>
        <w:t xml:space="preserve"> 40 Федерального закона от 06.10.2003 № 131-ФЗ.</w:t>
      </w:r>
    </w:p>
    <w:p w:rsidR="00BC208E" w:rsidRDefault="004D5512" w:rsidP="004D5512">
      <w:pPr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sz w:val="26"/>
          <w:szCs w:val="26"/>
          <w:lang w:eastAsia="zh-CN"/>
        </w:rPr>
        <w:t>В целях применения настоящего порядка под лицами, замещающими муниципальные должности муниципального образования поселок Боровский</w:t>
      </w:r>
      <w:r>
        <w:rPr>
          <w:rFonts w:ascii="Arial" w:eastAsia="Times New Roman" w:hAnsi="Arial" w:cs="Arial"/>
          <w:i/>
          <w:sz w:val="26"/>
          <w:szCs w:val="26"/>
          <w:lang w:eastAsia="zh-CN"/>
        </w:rPr>
        <w:t>,</w:t>
      </w:r>
      <w:r>
        <w:rPr>
          <w:rFonts w:ascii="Arial" w:eastAsia="Times New Roman" w:hAnsi="Arial" w:cs="Arial"/>
          <w:b/>
          <w:bCs/>
          <w:sz w:val="26"/>
          <w:szCs w:val="26"/>
          <w:lang w:eastAsia="zh-CN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zh-CN"/>
        </w:rPr>
        <w:t>понимаются депутат, член выборного органа местного самоуправления, выборное должностное лицо местного самоуправления.</w:t>
      </w:r>
    </w:p>
    <w:p w:rsidR="00BC208E" w:rsidRDefault="004D5512" w:rsidP="004D551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2.  </w:t>
      </w:r>
      <w:proofErr w:type="gramStart"/>
      <w:r>
        <w:rPr>
          <w:rFonts w:ascii="Arial" w:hAnsi="Arial" w:cs="Arial"/>
          <w:sz w:val="26"/>
          <w:szCs w:val="26"/>
        </w:rPr>
        <w:t>К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депутату, члену выборного органа местного самоуправления, выборному должностному лицу местного самоуправления, которыми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</w:t>
      </w:r>
      <w:proofErr w:type="gramEnd"/>
      <w:r>
        <w:rPr>
          <w:rFonts w:ascii="Arial" w:eastAsia="Times New Roman" w:hAnsi="Arial" w:cs="Arial"/>
          <w:sz w:val="26"/>
          <w:szCs w:val="26"/>
          <w:lang w:eastAsia="zh-CN"/>
        </w:rPr>
        <w:t xml:space="preserve"> 7.3-1 статьи 40 Федерального закона.</w:t>
      </w:r>
    </w:p>
    <w:p w:rsidR="00BC208E" w:rsidRDefault="004D5512" w:rsidP="004D551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3. Основанием для рассмотрения </w:t>
      </w:r>
      <w:bookmarkStart w:id="1" w:name="__DdeLink__22267_4200802027"/>
      <w:bookmarkEnd w:id="1"/>
      <w:r>
        <w:rPr>
          <w:rFonts w:ascii="Arial" w:hAnsi="Arial" w:cs="Arial"/>
          <w:bCs/>
          <w:i/>
          <w:iCs/>
          <w:sz w:val="26"/>
          <w:szCs w:val="26"/>
        </w:rPr>
        <w:t xml:space="preserve"> </w:t>
      </w:r>
      <w:bookmarkStart w:id="2" w:name="__DdeLink__26416_4150951595"/>
      <w:r>
        <w:rPr>
          <w:rFonts w:ascii="Arial" w:hAnsi="Arial" w:cs="Arial"/>
          <w:sz w:val="26"/>
          <w:szCs w:val="26"/>
        </w:rPr>
        <w:t>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№ 131-ФЗ</w:t>
      </w:r>
      <w:bookmarkEnd w:id="2"/>
      <w:r>
        <w:rPr>
          <w:rFonts w:ascii="Arial" w:hAnsi="Arial" w:cs="Arial"/>
          <w:sz w:val="26"/>
          <w:szCs w:val="26"/>
        </w:rPr>
        <w:t xml:space="preserve">, является заявление Губернатора Тюменской области, поступившее в </w:t>
      </w:r>
      <w:proofErr w:type="spellStart"/>
      <w:r>
        <w:rPr>
          <w:rFonts w:ascii="Arial" w:hAnsi="Arial" w:cs="Arial"/>
          <w:sz w:val="26"/>
          <w:szCs w:val="26"/>
        </w:rPr>
        <w:t>Боровскую</w:t>
      </w:r>
      <w:proofErr w:type="spellEnd"/>
      <w:r>
        <w:rPr>
          <w:rFonts w:ascii="Arial" w:hAnsi="Arial" w:cs="Arial"/>
          <w:sz w:val="26"/>
          <w:szCs w:val="26"/>
        </w:rPr>
        <w:t xml:space="preserve"> поселковую Думу (Дале</w:t>
      </w:r>
      <w:proofErr w:type="gramStart"/>
      <w:r>
        <w:rPr>
          <w:rFonts w:ascii="Arial" w:hAnsi="Arial" w:cs="Arial"/>
          <w:sz w:val="26"/>
          <w:szCs w:val="26"/>
        </w:rPr>
        <w:t>е-</w:t>
      </w:r>
      <w:proofErr w:type="gramEnd"/>
      <w:r>
        <w:rPr>
          <w:rFonts w:ascii="Arial" w:hAnsi="Arial" w:cs="Arial"/>
          <w:sz w:val="26"/>
          <w:szCs w:val="26"/>
        </w:rPr>
        <w:t xml:space="preserve"> Дума ).</w:t>
      </w:r>
    </w:p>
    <w:p w:rsidR="00BC208E" w:rsidRDefault="004D5512" w:rsidP="004D551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4. Депутат, член выборного органа местного самоуправления, выборное должностное лицо местного самоуправления уведомляется о поступлении заявления, указанного в пункте 3 настоящего Порядка, не позднее рабочего дня, следующего за днем поступления указанного заявления в Думу</w:t>
      </w:r>
      <w:r>
        <w:rPr>
          <w:rFonts w:ascii="Arial" w:hAnsi="Arial" w:cs="Arial"/>
          <w:bCs/>
          <w:i/>
          <w:iCs/>
          <w:sz w:val="26"/>
          <w:szCs w:val="26"/>
        </w:rPr>
        <w:t>.</w:t>
      </w:r>
    </w:p>
    <w:p w:rsidR="00BC208E" w:rsidRDefault="004D5512" w:rsidP="004D5512">
      <w:pPr>
        <w:spacing w:after="0" w:line="240" w:lineRule="auto"/>
        <w:ind w:firstLine="709"/>
        <w:jc w:val="both"/>
      </w:pPr>
      <w:r>
        <w:rPr>
          <w:rFonts w:ascii="Arial" w:hAnsi="Arial" w:cs="Arial"/>
          <w:bCs/>
          <w:sz w:val="26"/>
          <w:szCs w:val="26"/>
        </w:rPr>
        <w:t xml:space="preserve">5. Заявление Губернатора Тюменской области о применении мер ответственности, указанных в части 7.3-1 статьи 40 Федерального закона              № 131-ФЗ, к депутату, члену выборного органа местного самоуправления, выборному должностному лицу местного самоуправления, рассматривается </w:t>
      </w:r>
      <w:r>
        <w:rPr>
          <w:rFonts w:ascii="Arial" w:hAnsi="Arial" w:cs="Arial"/>
          <w:bCs/>
          <w:sz w:val="26"/>
          <w:szCs w:val="26"/>
        </w:rPr>
        <w:lastRenderedPageBreak/>
        <w:t xml:space="preserve">Думой </w:t>
      </w:r>
      <w:r>
        <w:rPr>
          <w:rFonts w:ascii="Arial" w:hAnsi="Arial" w:cs="Arial"/>
          <w:bCs/>
          <w:i/>
          <w:i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в течение одного месяца со дня поступления данного заявления в</w:t>
      </w:r>
      <w:r>
        <w:rPr>
          <w:rFonts w:ascii="Arial" w:hAnsi="Arial" w:cs="Arial"/>
          <w:bCs/>
          <w:i/>
          <w:i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Думу </w:t>
      </w:r>
      <w:r>
        <w:rPr>
          <w:rFonts w:ascii="Arial" w:hAnsi="Arial" w:cs="Arial"/>
          <w:bCs/>
          <w:i/>
          <w:iCs/>
          <w:sz w:val="26"/>
          <w:szCs w:val="26"/>
        </w:rPr>
        <w:t>.</w:t>
      </w:r>
    </w:p>
    <w:p w:rsidR="00BC208E" w:rsidRDefault="004D5512" w:rsidP="004D5512">
      <w:pPr>
        <w:spacing w:after="0" w:line="240" w:lineRule="auto"/>
        <w:ind w:firstLine="709"/>
        <w:jc w:val="both"/>
      </w:pPr>
      <w:r>
        <w:rPr>
          <w:rFonts w:ascii="Arial" w:hAnsi="Arial" w:cs="Arial"/>
          <w:bCs/>
          <w:sz w:val="26"/>
          <w:szCs w:val="26"/>
        </w:rPr>
        <w:t>6. При рассмотрении вопроса о применении мер ответственности, указанных в части 7.3-1 статьи 40 Федерального закона № 131-ФЗ, к главе муниципального образования</w:t>
      </w:r>
      <w:r>
        <w:rPr>
          <w:rFonts w:ascii="Arial" w:hAnsi="Arial" w:cs="Arial"/>
          <w:bCs/>
          <w:i/>
          <w:iCs/>
          <w:sz w:val="26"/>
          <w:szCs w:val="26"/>
        </w:rPr>
        <w:t xml:space="preserve">, </w:t>
      </w:r>
      <w:r w:rsidR="00446B8C">
        <w:rPr>
          <w:rFonts w:ascii="Arial" w:hAnsi="Arial" w:cs="Arial"/>
          <w:bCs/>
          <w:sz w:val="26"/>
          <w:szCs w:val="26"/>
        </w:rPr>
        <w:t>председателю Думы</w:t>
      </w:r>
      <w:r>
        <w:rPr>
          <w:rFonts w:ascii="Arial" w:hAnsi="Arial" w:cs="Arial"/>
          <w:bCs/>
          <w:sz w:val="26"/>
          <w:szCs w:val="26"/>
        </w:rPr>
        <w:t>, заседание Думы проходит под председательством депутата Думы, уполномоченного на это Думой</w:t>
      </w:r>
      <w:r>
        <w:rPr>
          <w:rFonts w:ascii="Arial" w:hAnsi="Arial" w:cs="Arial"/>
          <w:bCs/>
          <w:i/>
          <w:iCs/>
          <w:sz w:val="26"/>
          <w:szCs w:val="26"/>
        </w:rPr>
        <w:t>.</w:t>
      </w:r>
    </w:p>
    <w:p w:rsidR="00BC208E" w:rsidRDefault="004D5512" w:rsidP="004D5512">
      <w:pPr>
        <w:spacing w:after="0" w:line="240" w:lineRule="auto"/>
        <w:ind w:firstLine="709"/>
        <w:jc w:val="both"/>
      </w:pPr>
      <w:r>
        <w:rPr>
          <w:rFonts w:ascii="Arial" w:hAnsi="Arial" w:cs="Arial"/>
          <w:bCs/>
          <w:sz w:val="26"/>
          <w:szCs w:val="26"/>
        </w:rPr>
        <w:t>7. Решение о применении мер ответственности, указанных в части 7.3-1 статьи 40 Федерального закона № 131-ФЗ, принимается простым большинством голосов присутствующих на заседании депутатов. В случае равенства голосов решающим является голос председателя Думы или депутата, председательствующего на заседании.</w:t>
      </w:r>
    </w:p>
    <w:p w:rsidR="00BC208E" w:rsidRDefault="004D5512" w:rsidP="004D5512">
      <w:pPr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 xml:space="preserve">8. Решение о применении мер ответственности, указанных в части 7.3-1 статьи 40 Федерального закона № 131-ФЗ, подписывается председателем </w:t>
      </w:r>
      <w:r>
        <w:rPr>
          <w:rFonts w:ascii="Arial" w:hAnsi="Arial" w:cs="Arial"/>
          <w:bCs/>
          <w:sz w:val="26"/>
          <w:szCs w:val="26"/>
        </w:rPr>
        <w:t>Думы</w:t>
      </w:r>
      <w:r>
        <w:rPr>
          <w:rFonts w:ascii="Arial" w:hAnsi="Arial"/>
          <w:sz w:val="26"/>
          <w:szCs w:val="26"/>
        </w:rPr>
        <w:t>.</w:t>
      </w:r>
    </w:p>
    <w:p w:rsidR="00BC208E" w:rsidRDefault="004D5512" w:rsidP="004D5512">
      <w:pPr>
        <w:spacing w:after="0" w:line="240" w:lineRule="auto"/>
        <w:ind w:firstLine="709"/>
        <w:jc w:val="both"/>
      </w:pPr>
      <w:r>
        <w:rPr>
          <w:rFonts w:ascii="Arial" w:hAnsi="Arial" w:cs="Arial"/>
          <w:bCs/>
          <w:sz w:val="26"/>
          <w:szCs w:val="26"/>
        </w:rPr>
        <w:t>9. В случае если рассматривается вопрос о применении мер ответственности, указанных в части 7.3-1 статьи 40 Федерального закона № 131-ФЗ, к главе муниципального образования, председателю Думы</w:t>
      </w:r>
      <w:r>
        <w:rPr>
          <w:rFonts w:ascii="Arial" w:hAnsi="Arial" w:cs="Arial"/>
          <w:bCs/>
          <w:i/>
          <w:iCs/>
          <w:sz w:val="26"/>
          <w:szCs w:val="26"/>
        </w:rPr>
        <w:t xml:space="preserve">, </w:t>
      </w:r>
      <w:r>
        <w:rPr>
          <w:rFonts w:ascii="Arial" w:hAnsi="Arial" w:cs="Arial"/>
          <w:bCs/>
          <w:sz w:val="26"/>
          <w:szCs w:val="26"/>
        </w:rPr>
        <w:t>решение о применении мер ответственности, указанных в части 7.3-1 статьи 40 Федерального закона № 131-ФЗ, подписывается депутатом, председательствующим на заседании.</w:t>
      </w:r>
    </w:p>
    <w:p w:rsidR="00BC208E" w:rsidRDefault="004D5512" w:rsidP="004D5512">
      <w:pPr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10. Л</w:t>
      </w:r>
      <w:r>
        <w:rPr>
          <w:rFonts w:ascii="Arial" w:hAnsi="Arial" w:cs="Arial"/>
          <w:color w:val="000000"/>
          <w:sz w:val="26"/>
          <w:szCs w:val="26"/>
        </w:rPr>
        <w:t xml:space="preserve">ицом, ответственным за организационно-техническое, документационное обеспечение деятельности </w:t>
      </w:r>
      <w:r>
        <w:rPr>
          <w:rFonts w:ascii="Arial" w:hAnsi="Arial" w:cs="Arial"/>
          <w:bCs/>
          <w:sz w:val="26"/>
          <w:szCs w:val="26"/>
        </w:rPr>
        <w:t>Думы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обеспечивается направление депутату, члену выборного органа местного самоуправления, выборному должностному лицу местного самоуправления, </w:t>
      </w:r>
      <w:bookmarkStart w:id="3" w:name="__DdeLink__8905_4072504311"/>
      <w:r>
        <w:rPr>
          <w:rFonts w:ascii="Arial" w:hAnsi="Arial"/>
          <w:sz w:val="26"/>
          <w:szCs w:val="26"/>
        </w:rPr>
        <w:t>в отношении которого рассматривается вопрос о применении мер ответственности, указанных в части 7.3-1 статьи 40 Федерального закона № 131-ФЗ,</w:t>
      </w:r>
      <w:bookmarkEnd w:id="3"/>
      <w:r>
        <w:rPr>
          <w:rFonts w:ascii="Arial" w:hAnsi="Arial"/>
          <w:sz w:val="26"/>
          <w:szCs w:val="26"/>
        </w:rPr>
        <w:t xml:space="preserve"> письменного уведомления о времени и месте проведения соответствующего заседания </w:t>
      </w:r>
      <w:r>
        <w:rPr>
          <w:rFonts w:ascii="Arial" w:hAnsi="Arial" w:cs="Arial"/>
          <w:bCs/>
          <w:sz w:val="26"/>
          <w:szCs w:val="26"/>
        </w:rPr>
        <w:t>Думы</w:t>
      </w:r>
      <w:r>
        <w:rPr>
          <w:rFonts w:ascii="Arial" w:hAnsi="Arial"/>
          <w:sz w:val="26"/>
          <w:szCs w:val="26"/>
        </w:rPr>
        <w:t xml:space="preserve"> не </w:t>
      </w:r>
      <w:proofErr w:type="gramStart"/>
      <w:r>
        <w:rPr>
          <w:rFonts w:ascii="Arial" w:hAnsi="Arial"/>
          <w:sz w:val="26"/>
          <w:szCs w:val="26"/>
        </w:rPr>
        <w:t>позднее</w:t>
      </w:r>
      <w:proofErr w:type="gramEnd"/>
      <w:r>
        <w:rPr>
          <w:rFonts w:ascii="Arial" w:hAnsi="Arial"/>
          <w:sz w:val="26"/>
          <w:szCs w:val="26"/>
        </w:rPr>
        <w:t xml:space="preserve"> чем за 5 рабочих дней до дня его проведения.</w:t>
      </w:r>
    </w:p>
    <w:p w:rsidR="00BC208E" w:rsidRDefault="004D5512" w:rsidP="004D5512">
      <w:pPr>
        <w:spacing w:after="0" w:line="240" w:lineRule="auto"/>
        <w:ind w:firstLine="709"/>
        <w:jc w:val="both"/>
      </w:pPr>
      <w:r>
        <w:rPr>
          <w:rFonts w:ascii="Arial" w:hAnsi="Arial"/>
          <w:sz w:val="26"/>
          <w:szCs w:val="26"/>
        </w:rPr>
        <w:t>11. При рассмотрении и принятии решения о применении мер ответственности, указанных в части 7.3-1 статьи 40 Федерального закона                       № 131-ФЗ, депутату, члену выборного органа местного самоуправления, выборному должностному лицу местного самоуправления, в отношении которого рассматривается вопрос, предоставляется слово для выступления.</w:t>
      </w:r>
    </w:p>
    <w:p w:rsidR="00BC208E" w:rsidRDefault="004D5512" w:rsidP="004D551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12. В случае если депутат, член выборного органа местного самоуправления, выборное должностное лицо местного самоуправления, надлежащим образом извещенный о времени и месте проведения заседания </w:t>
      </w:r>
      <w:r>
        <w:rPr>
          <w:rFonts w:ascii="Arial" w:hAnsi="Arial" w:cs="Arial"/>
          <w:bCs/>
          <w:sz w:val="26"/>
          <w:szCs w:val="26"/>
        </w:rPr>
        <w:t>Думы</w:t>
      </w:r>
      <w:r>
        <w:rPr>
          <w:rFonts w:ascii="Arial" w:hAnsi="Arial" w:cs="Arial"/>
          <w:sz w:val="26"/>
          <w:szCs w:val="26"/>
        </w:rPr>
        <w:t>, не явился на заседание, заседание может быть проведено в его отсутствие.</w:t>
      </w:r>
    </w:p>
    <w:p w:rsidR="00BC208E" w:rsidRDefault="004D5512" w:rsidP="004D551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13. Копия решения </w:t>
      </w:r>
      <w:r>
        <w:rPr>
          <w:rFonts w:ascii="Arial" w:hAnsi="Arial" w:cs="Arial"/>
          <w:bCs/>
          <w:sz w:val="26"/>
          <w:szCs w:val="26"/>
        </w:rPr>
        <w:t>Думы</w:t>
      </w:r>
      <w:r>
        <w:rPr>
          <w:rFonts w:ascii="Arial" w:hAnsi="Arial" w:cs="Arial"/>
          <w:bCs/>
          <w:i/>
          <w:i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 применении мер ответственности, указанных в части 7.3-1 статьи 40 Федерального закона № 131-ФЗ, к депутату, члену выборного органа местного самоуправления, выборному должностному лицу местного самоуправления в срок не позднее семи рабочих дней со дня заседания направляется Губернатору Тюменской области.</w:t>
      </w:r>
    </w:p>
    <w:p w:rsidR="00BC208E" w:rsidRDefault="004D5512" w:rsidP="004D551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14. </w:t>
      </w:r>
      <w:proofErr w:type="gramStart"/>
      <w:r>
        <w:rPr>
          <w:rFonts w:ascii="Arial" w:hAnsi="Arial"/>
          <w:sz w:val="26"/>
          <w:szCs w:val="26"/>
        </w:rPr>
        <w:t xml:space="preserve">Выписка из протокола заседания </w:t>
      </w:r>
      <w:r>
        <w:rPr>
          <w:rFonts w:ascii="Arial" w:hAnsi="Arial" w:cs="Arial"/>
          <w:bCs/>
          <w:sz w:val="26"/>
          <w:szCs w:val="26"/>
        </w:rPr>
        <w:t>Думы</w:t>
      </w:r>
      <w:r>
        <w:rPr>
          <w:rFonts w:ascii="Arial" w:hAnsi="Arial"/>
          <w:sz w:val="26"/>
          <w:szCs w:val="26"/>
        </w:rPr>
        <w:t>, заверенная подписью председателя Думы</w:t>
      </w:r>
      <w:r>
        <w:rPr>
          <w:rFonts w:ascii="Arial" w:hAnsi="Arial" w:cs="Arial"/>
          <w:bCs/>
          <w:sz w:val="26"/>
          <w:szCs w:val="26"/>
        </w:rPr>
        <w:t xml:space="preserve"> или уполномоченного лица</w:t>
      </w:r>
      <w:r>
        <w:rPr>
          <w:rFonts w:ascii="Arial" w:hAnsi="Arial"/>
          <w:sz w:val="26"/>
          <w:szCs w:val="26"/>
        </w:rPr>
        <w:t xml:space="preserve">, направляется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вопрос, в срок не позднее пяти рабочих дней со дня проведения </w:t>
      </w:r>
      <w:r>
        <w:rPr>
          <w:rFonts w:ascii="Arial" w:hAnsi="Arial"/>
          <w:sz w:val="26"/>
          <w:szCs w:val="26"/>
        </w:rPr>
        <w:lastRenderedPageBreak/>
        <w:t>соответствующего заседания, а также приобщается к личному делу депутата, члена выборного органа местного самоуправления, выборного должностного лица местного самоуправления, в отношении</w:t>
      </w:r>
      <w:proofErr w:type="gramEnd"/>
      <w:r>
        <w:rPr>
          <w:rFonts w:ascii="Arial" w:hAnsi="Arial"/>
          <w:sz w:val="26"/>
          <w:szCs w:val="26"/>
        </w:rPr>
        <w:t xml:space="preserve"> </w:t>
      </w:r>
      <w:proofErr w:type="gramStart"/>
      <w:r>
        <w:rPr>
          <w:rFonts w:ascii="Arial" w:hAnsi="Arial"/>
          <w:sz w:val="26"/>
          <w:szCs w:val="26"/>
        </w:rPr>
        <w:t>которого</w:t>
      </w:r>
      <w:proofErr w:type="gramEnd"/>
      <w:r>
        <w:rPr>
          <w:rFonts w:ascii="Arial" w:hAnsi="Arial"/>
          <w:sz w:val="26"/>
          <w:szCs w:val="26"/>
        </w:rPr>
        <w:t xml:space="preserve"> рассматривался вопрос.</w:t>
      </w:r>
    </w:p>
    <w:p w:rsidR="00BC208E" w:rsidRDefault="00BC208E" w:rsidP="004D551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C208E" w:rsidRDefault="00BC208E" w:rsidP="004D551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C208E" w:rsidRDefault="00BC208E" w:rsidP="004D551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C208E" w:rsidRDefault="00BC208E" w:rsidP="004D551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D5512" w:rsidRDefault="004D5512" w:rsidP="004D5512">
      <w:pPr>
        <w:spacing w:after="0" w:line="240" w:lineRule="auto"/>
        <w:ind w:firstLine="709"/>
        <w:jc w:val="both"/>
      </w:pPr>
    </w:p>
    <w:sectPr w:rsidR="004D5512" w:rsidSect="004D5512">
      <w:footerReference w:type="default" r:id="rId9"/>
      <w:footerReference w:type="first" r:id="rId10"/>
      <w:footnotePr>
        <w:numRestart w:val="eachPage"/>
      </w:footnotePr>
      <w:pgSz w:w="11906" w:h="16838"/>
      <w:pgMar w:top="1134" w:right="567" w:bottom="1134" w:left="1701" w:header="720" w:footer="408" w:gutter="0"/>
      <w:cols w:space="72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12" w:rsidRDefault="004D5512">
      <w:pPr>
        <w:spacing w:after="0" w:line="240" w:lineRule="auto"/>
      </w:pPr>
      <w:r>
        <w:separator/>
      </w:r>
    </w:p>
  </w:endnote>
  <w:endnote w:type="continuationSeparator" w:id="0">
    <w:p w:rsidR="004D5512" w:rsidRDefault="004D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8E" w:rsidRDefault="004D5512">
    <w:pPr>
      <w:pStyle w:val="af0"/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02198E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8E" w:rsidRDefault="00BC208E">
    <w:pPr>
      <w:pStyle w:val="af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12" w:rsidRDefault="004D5512">
      <w:pPr>
        <w:spacing w:after="0" w:line="240" w:lineRule="auto"/>
      </w:pPr>
      <w:r>
        <w:separator/>
      </w:r>
    </w:p>
  </w:footnote>
  <w:footnote w:type="continuationSeparator" w:id="0">
    <w:p w:rsidR="004D5512" w:rsidRDefault="004D5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12"/>
    <w:rsid w:val="0002198E"/>
    <w:rsid w:val="00446B8C"/>
    <w:rsid w:val="004D5512"/>
    <w:rsid w:val="00BC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концевой сноски Знак"/>
    <w:basedOn w:val="1"/>
    <w:rPr>
      <w:sz w:val="20"/>
      <w:szCs w:val="20"/>
    </w:rPr>
  </w:style>
  <w:style w:type="character" w:styleId="a4">
    <w:name w:val="endnote reference"/>
    <w:rPr>
      <w:vertAlign w:val="superscript"/>
    </w:rPr>
  </w:style>
  <w:style w:type="character" w:customStyle="1" w:styleId="EndnoteCharacters">
    <w:name w:val="Endnote Characters"/>
    <w:basedOn w:val="1"/>
    <w:rPr>
      <w:vertAlign w:val="superscript"/>
    </w:rPr>
  </w:style>
  <w:style w:type="character" w:customStyle="1" w:styleId="a5">
    <w:name w:val="Текст сноски Знак"/>
    <w:basedOn w:val="1"/>
    <w:rPr>
      <w:sz w:val="20"/>
      <w:szCs w:val="20"/>
    </w:rPr>
  </w:style>
  <w:style w:type="character" w:styleId="a6">
    <w:name w:val="footnote reference"/>
    <w:rPr>
      <w:vertAlign w:val="superscript"/>
    </w:rPr>
  </w:style>
  <w:style w:type="character" w:customStyle="1" w:styleId="FootnoteCharacters">
    <w:name w:val="Footnote Characters"/>
    <w:basedOn w:val="1"/>
    <w:rPr>
      <w:vertAlign w:val="superscript"/>
    </w:rPr>
  </w:style>
  <w:style w:type="character" w:customStyle="1" w:styleId="ListLabel1">
    <w:name w:val="ListLabel 1"/>
    <w:rPr>
      <w:rFonts w:ascii="Arial" w:hAnsi="Arial" w:cs="Arial"/>
      <w:sz w:val="26"/>
      <w:szCs w:val="26"/>
    </w:rPr>
  </w:style>
  <w:style w:type="character" w:styleId="a7">
    <w:name w:val="Hyperlink"/>
    <w:rPr>
      <w:color w:val="000080"/>
      <w:u w:val="single"/>
    </w:rPr>
  </w:style>
  <w:style w:type="character" w:customStyle="1" w:styleId="a8">
    <w:name w:val="Символ сноски"/>
  </w:style>
  <w:style w:type="character" w:customStyle="1" w:styleId="a9">
    <w:name w:val="Символ концевой сноск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e">
    <w:name w:val="endnote text"/>
    <w:basedOn w:val="a"/>
    <w:pPr>
      <w:spacing w:after="0" w:line="240" w:lineRule="auto"/>
    </w:pPr>
    <w:rPr>
      <w:sz w:val="20"/>
      <w:szCs w:val="20"/>
    </w:rPr>
  </w:style>
  <w:style w:type="paragraph" w:styleId="af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f0">
    <w:name w:val="footer"/>
    <w:basedOn w:val="a"/>
    <w:pPr>
      <w:suppressLineNumbers/>
      <w:tabs>
        <w:tab w:val="center" w:pos="5103"/>
        <w:tab w:val="right" w:pos="10207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11">
    <w:name w:val="Обычный1"/>
    <w:pPr>
      <w:widowControl w:val="0"/>
      <w:suppressAutoHyphens/>
      <w:autoSpaceDE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4D55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D5512"/>
    <w:rPr>
      <w:rFonts w:ascii="Calibri" w:eastAsia="Calibri" w:hAnsi="Calibri" w:cs="Tahoma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446B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46B8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концевой сноски Знак"/>
    <w:basedOn w:val="1"/>
    <w:rPr>
      <w:sz w:val="20"/>
      <w:szCs w:val="20"/>
    </w:rPr>
  </w:style>
  <w:style w:type="character" w:styleId="a4">
    <w:name w:val="endnote reference"/>
    <w:rPr>
      <w:vertAlign w:val="superscript"/>
    </w:rPr>
  </w:style>
  <w:style w:type="character" w:customStyle="1" w:styleId="EndnoteCharacters">
    <w:name w:val="Endnote Characters"/>
    <w:basedOn w:val="1"/>
    <w:rPr>
      <w:vertAlign w:val="superscript"/>
    </w:rPr>
  </w:style>
  <w:style w:type="character" w:customStyle="1" w:styleId="a5">
    <w:name w:val="Текст сноски Знак"/>
    <w:basedOn w:val="1"/>
    <w:rPr>
      <w:sz w:val="20"/>
      <w:szCs w:val="20"/>
    </w:rPr>
  </w:style>
  <w:style w:type="character" w:styleId="a6">
    <w:name w:val="footnote reference"/>
    <w:rPr>
      <w:vertAlign w:val="superscript"/>
    </w:rPr>
  </w:style>
  <w:style w:type="character" w:customStyle="1" w:styleId="FootnoteCharacters">
    <w:name w:val="Footnote Characters"/>
    <w:basedOn w:val="1"/>
    <w:rPr>
      <w:vertAlign w:val="superscript"/>
    </w:rPr>
  </w:style>
  <w:style w:type="character" w:customStyle="1" w:styleId="ListLabel1">
    <w:name w:val="ListLabel 1"/>
    <w:rPr>
      <w:rFonts w:ascii="Arial" w:hAnsi="Arial" w:cs="Arial"/>
      <w:sz w:val="26"/>
      <w:szCs w:val="26"/>
    </w:rPr>
  </w:style>
  <w:style w:type="character" w:styleId="a7">
    <w:name w:val="Hyperlink"/>
    <w:rPr>
      <w:color w:val="000080"/>
      <w:u w:val="single"/>
    </w:rPr>
  </w:style>
  <w:style w:type="character" w:customStyle="1" w:styleId="a8">
    <w:name w:val="Символ сноски"/>
  </w:style>
  <w:style w:type="character" w:customStyle="1" w:styleId="a9">
    <w:name w:val="Символ концевой сноск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e">
    <w:name w:val="endnote text"/>
    <w:basedOn w:val="a"/>
    <w:pPr>
      <w:spacing w:after="0" w:line="240" w:lineRule="auto"/>
    </w:pPr>
    <w:rPr>
      <w:sz w:val="20"/>
      <w:szCs w:val="20"/>
    </w:rPr>
  </w:style>
  <w:style w:type="paragraph" w:styleId="af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f0">
    <w:name w:val="footer"/>
    <w:basedOn w:val="a"/>
    <w:pPr>
      <w:suppressLineNumbers/>
      <w:tabs>
        <w:tab w:val="center" w:pos="5103"/>
        <w:tab w:val="right" w:pos="10207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11">
    <w:name w:val="Обычный1"/>
    <w:pPr>
      <w:widowControl w:val="0"/>
      <w:suppressAutoHyphens/>
      <w:autoSpaceDE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4D55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D5512"/>
    <w:rPr>
      <w:rFonts w:ascii="Calibri" w:eastAsia="Calibri" w:hAnsi="Calibri" w:cs="Tahoma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446B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46B8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62003-B62B-40F7-9872-29151BD2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Тюменской области от 28.09.2015 N 163(ред. от 29.06.2018)"О некоторых вопросах организации деятельности комиссии по координации работы по противодействию коррупции в Тюменской области"(вместе с "Порядком рассмотрения президиумом </vt:lpstr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Тюменской области от 28.09.2015 N 163(ред. от 29.06.2018)"О некоторых вопросах организации деятельности комиссии по координации работы по противодействию коррупции в Тюменской области"(вместе с "Порядком рассмотрения президиумом Комиссии по координации работы по противодействию коррупции в Тюменской области вопросов, касающихся соблюдения требований к служебному (должностному) поведению лиц, замещающих отдельные государственные (муниципальные) должности и должности муниципальной</dc:title>
  <dc:creator>admin</dc:creator>
  <cp:lastModifiedBy>admin</cp:lastModifiedBy>
  <cp:revision>3</cp:revision>
  <cp:lastPrinted>2020-02-21T04:42:00Z</cp:lastPrinted>
  <dcterms:created xsi:type="dcterms:W3CDTF">2020-02-19T06:16:00Z</dcterms:created>
  <dcterms:modified xsi:type="dcterms:W3CDTF">2020-02-27T04:50:00Z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