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6B" w:rsidRDefault="000D7AC2">
      <w:pPr>
        <w:pStyle w:val="31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ДОГОВОР № </w:t>
      </w:r>
      <w:r w:rsidR="003177F7">
        <w:rPr>
          <w:b/>
          <w:bCs/>
          <w:sz w:val="19"/>
          <w:szCs w:val="19"/>
        </w:rPr>
        <w:t>______</w:t>
      </w:r>
    </w:p>
    <w:p w:rsidR="0075516B" w:rsidRDefault="000D7AC2">
      <w:pPr>
        <w:pStyle w:val="31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на оказание коммунальных услуг по приему сточных вод</w:t>
      </w:r>
    </w:p>
    <w:p w:rsidR="0075516B" w:rsidRDefault="0075516B">
      <w:pPr>
        <w:pStyle w:val="310"/>
        <w:rPr>
          <w:sz w:val="19"/>
          <w:szCs w:val="19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D687E" w:rsidTr="001D687E">
        <w:tc>
          <w:tcPr>
            <w:tcW w:w="5210" w:type="dxa"/>
          </w:tcPr>
          <w:p w:rsidR="001D687E" w:rsidRDefault="001D687E" w:rsidP="001D687E">
            <w:pPr>
              <w:pStyle w:val="3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п. Боровский                                                  </w:t>
            </w:r>
          </w:p>
        </w:tc>
        <w:tc>
          <w:tcPr>
            <w:tcW w:w="5210" w:type="dxa"/>
          </w:tcPr>
          <w:p w:rsidR="001D687E" w:rsidRDefault="003177F7" w:rsidP="003177F7">
            <w:pPr>
              <w:pStyle w:val="310"/>
              <w:jc w:val="right"/>
              <w:rPr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 xml:space="preserve"> «___»</w:t>
            </w:r>
            <w:r w:rsidR="001D687E">
              <w:rPr>
                <w:color w:val="000080"/>
                <w:sz w:val="19"/>
                <w:szCs w:val="19"/>
              </w:rPr>
              <w:t xml:space="preserve"> </w:t>
            </w:r>
            <w:r>
              <w:rPr>
                <w:color w:val="000080"/>
                <w:sz w:val="19"/>
                <w:szCs w:val="19"/>
              </w:rPr>
              <w:t>______________</w:t>
            </w:r>
            <w:r w:rsidR="001D687E">
              <w:rPr>
                <w:color w:val="000080"/>
                <w:sz w:val="19"/>
                <w:szCs w:val="19"/>
              </w:rPr>
              <w:t xml:space="preserve"> 20</w:t>
            </w:r>
            <w:r>
              <w:rPr>
                <w:color w:val="000080"/>
                <w:sz w:val="19"/>
                <w:szCs w:val="19"/>
              </w:rPr>
              <w:t>___</w:t>
            </w:r>
            <w:r w:rsidR="001D687E">
              <w:rPr>
                <w:color w:val="000080"/>
                <w:sz w:val="19"/>
                <w:szCs w:val="19"/>
              </w:rPr>
              <w:t xml:space="preserve"> г. </w:t>
            </w:r>
            <w:r w:rsidR="001D687E">
              <w:rPr>
                <w:sz w:val="19"/>
                <w:szCs w:val="19"/>
              </w:rPr>
              <w:t xml:space="preserve"> </w:t>
            </w:r>
          </w:p>
        </w:tc>
      </w:tr>
    </w:tbl>
    <w:p w:rsidR="0075516B" w:rsidRDefault="000D7AC2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                                                  </w:t>
      </w:r>
    </w:p>
    <w:p w:rsidR="0075516B" w:rsidRDefault="000D7AC2" w:rsidP="003177F7">
      <w:pPr>
        <w:ind w:firstLine="553"/>
        <w:jc w:val="both"/>
        <w:rPr>
          <w:color w:val="000080"/>
          <w:sz w:val="19"/>
          <w:szCs w:val="19"/>
        </w:rPr>
      </w:pPr>
      <w:proofErr w:type="gramStart"/>
      <w:r>
        <w:rPr>
          <w:b/>
          <w:sz w:val="19"/>
          <w:szCs w:val="19"/>
        </w:rPr>
        <w:t>Муниципальное унитарное предприятие «Жилищно-коммунальное хозяйство п. Боровский»</w:t>
      </w:r>
      <w:r>
        <w:rPr>
          <w:sz w:val="19"/>
          <w:szCs w:val="19"/>
        </w:rPr>
        <w:t xml:space="preserve">, именуемое в дальнейшем </w:t>
      </w:r>
      <w:r>
        <w:rPr>
          <w:b/>
          <w:sz w:val="19"/>
          <w:szCs w:val="19"/>
        </w:rPr>
        <w:t>Исполнитель</w:t>
      </w:r>
      <w:r>
        <w:rPr>
          <w:sz w:val="19"/>
          <w:szCs w:val="19"/>
        </w:rPr>
        <w:t xml:space="preserve">, в лице </w:t>
      </w:r>
      <w:r w:rsidRPr="000D7AC2">
        <w:rPr>
          <w:sz w:val="19"/>
          <w:szCs w:val="19"/>
        </w:rPr>
        <w:t xml:space="preserve">директора </w:t>
      </w:r>
      <w:r>
        <w:rPr>
          <w:sz w:val="19"/>
          <w:szCs w:val="19"/>
        </w:rPr>
        <w:t xml:space="preserve">Прохорова Андрея </w:t>
      </w:r>
      <w:r w:rsidRPr="000D7AC2">
        <w:rPr>
          <w:sz w:val="19"/>
          <w:szCs w:val="19"/>
        </w:rPr>
        <w:t>Ивановича</w:t>
      </w:r>
      <w:r>
        <w:rPr>
          <w:b/>
          <w:sz w:val="19"/>
          <w:szCs w:val="19"/>
        </w:rPr>
        <w:t>,</w:t>
      </w:r>
      <w:r>
        <w:rPr>
          <w:sz w:val="19"/>
          <w:szCs w:val="19"/>
        </w:rPr>
        <w:t xml:space="preserve"> действующего на основании Устава</w:t>
      </w:r>
      <w:r w:rsidR="001D687E">
        <w:rPr>
          <w:sz w:val="19"/>
          <w:szCs w:val="19"/>
        </w:rPr>
        <w:t xml:space="preserve"> и Распоряжения № 77 от 08.09.2010г.</w:t>
      </w:r>
      <w:r>
        <w:rPr>
          <w:sz w:val="19"/>
          <w:szCs w:val="19"/>
        </w:rPr>
        <w:t>, с одной стороны и собственник</w:t>
      </w:r>
      <w:r w:rsidR="001D687E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жилого дома </w:t>
      </w:r>
      <w:r w:rsidR="003177F7">
        <w:rPr>
          <w:b/>
          <w:bCs/>
          <w:color w:val="000080"/>
          <w:sz w:val="19"/>
          <w:szCs w:val="19"/>
        </w:rPr>
        <w:t>_____________________________</w:t>
      </w:r>
      <w:r>
        <w:rPr>
          <w:sz w:val="19"/>
          <w:szCs w:val="19"/>
        </w:rPr>
        <w:t xml:space="preserve">, именуемый в дальнейшем </w:t>
      </w:r>
      <w:r>
        <w:rPr>
          <w:b/>
          <w:sz w:val="19"/>
          <w:szCs w:val="19"/>
        </w:rPr>
        <w:t>Потребитель</w:t>
      </w:r>
      <w:r>
        <w:rPr>
          <w:sz w:val="19"/>
          <w:szCs w:val="19"/>
        </w:rPr>
        <w:t xml:space="preserve">, с другой стороны заключили настоящий договор на прием сточных вод  по частному домовладению, находящемуся по адресу: </w:t>
      </w:r>
      <w:r>
        <w:rPr>
          <w:b/>
          <w:bCs/>
          <w:color w:val="000080"/>
          <w:sz w:val="19"/>
          <w:szCs w:val="19"/>
        </w:rPr>
        <w:t xml:space="preserve">ул. </w:t>
      </w:r>
      <w:r w:rsidR="003177F7">
        <w:rPr>
          <w:b/>
          <w:bCs/>
          <w:color w:val="000080"/>
          <w:sz w:val="19"/>
          <w:szCs w:val="19"/>
        </w:rPr>
        <w:t>_____________________</w:t>
      </w:r>
      <w:r>
        <w:rPr>
          <w:b/>
          <w:bCs/>
          <w:color w:val="000080"/>
          <w:sz w:val="19"/>
          <w:szCs w:val="19"/>
        </w:rPr>
        <w:t xml:space="preserve"> дом  № </w:t>
      </w:r>
      <w:r w:rsidR="003177F7">
        <w:rPr>
          <w:b/>
          <w:bCs/>
          <w:color w:val="000080"/>
          <w:sz w:val="19"/>
          <w:szCs w:val="19"/>
        </w:rPr>
        <w:t>___</w:t>
      </w:r>
      <w:r>
        <w:rPr>
          <w:b/>
          <w:bCs/>
          <w:color w:val="000080"/>
          <w:sz w:val="19"/>
          <w:szCs w:val="19"/>
        </w:rPr>
        <w:t>.</w:t>
      </w:r>
      <w:r>
        <w:rPr>
          <w:color w:val="000080"/>
          <w:sz w:val="19"/>
          <w:szCs w:val="19"/>
        </w:rPr>
        <w:t xml:space="preserve"> </w:t>
      </w:r>
      <w:proofErr w:type="gramEnd"/>
    </w:p>
    <w:p w:rsidR="0075516B" w:rsidRDefault="0075516B">
      <w:pPr>
        <w:jc w:val="both"/>
        <w:rPr>
          <w:sz w:val="19"/>
          <w:szCs w:val="19"/>
        </w:rPr>
      </w:pPr>
    </w:p>
    <w:p w:rsidR="0075516B" w:rsidRDefault="000D7AC2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1. Общие положения </w:t>
      </w:r>
    </w:p>
    <w:p w:rsidR="0075516B" w:rsidRDefault="000D7AC2">
      <w:pPr>
        <w:jc w:val="both"/>
        <w:rPr>
          <w:sz w:val="19"/>
          <w:szCs w:val="19"/>
        </w:rPr>
      </w:pPr>
      <w:r>
        <w:rPr>
          <w:sz w:val="19"/>
          <w:szCs w:val="19"/>
        </w:rPr>
        <w:t>Стороны при выполнении условий настоящего договора обязуются руководствоваться:</w:t>
      </w:r>
    </w:p>
    <w:p w:rsidR="0075516B" w:rsidRDefault="000D7AC2" w:rsidP="000D7AC2">
      <w:pPr>
        <w:jc w:val="both"/>
        <w:rPr>
          <w:sz w:val="19"/>
          <w:szCs w:val="19"/>
        </w:rPr>
      </w:pPr>
      <w:r>
        <w:rPr>
          <w:sz w:val="19"/>
          <w:szCs w:val="19"/>
        </w:rPr>
        <w:t>- Гражданским Кодексом РФ и Жилищным Кодексом РФ;</w:t>
      </w:r>
    </w:p>
    <w:p w:rsidR="0075516B" w:rsidRDefault="000D7AC2" w:rsidP="000D7AC2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r w:rsidR="001D687E">
        <w:rPr>
          <w:sz w:val="19"/>
          <w:szCs w:val="19"/>
        </w:rPr>
        <w:t xml:space="preserve">Постановлением Правительства РФ от 06.05.2011г. № 354 «О </w:t>
      </w:r>
      <w:r>
        <w:rPr>
          <w:sz w:val="19"/>
          <w:szCs w:val="19"/>
        </w:rPr>
        <w:t>предоставлени</w:t>
      </w:r>
      <w:r w:rsidR="001D687E">
        <w:rPr>
          <w:sz w:val="19"/>
          <w:szCs w:val="19"/>
        </w:rPr>
        <w:t>и</w:t>
      </w:r>
      <w:r>
        <w:rPr>
          <w:sz w:val="19"/>
          <w:szCs w:val="19"/>
        </w:rPr>
        <w:t xml:space="preserve"> коммунальных услуг </w:t>
      </w:r>
      <w:r w:rsidR="001D687E">
        <w:rPr>
          <w:sz w:val="19"/>
          <w:szCs w:val="19"/>
        </w:rPr>
        <w:t>собственникам и пользователям помещений в многоквартирных домах и жилых домов»,</w:t>
      </w:r>
      <w:r>
        <w:rPr>
          <w:sz w:val="19"/>
          <w:szCs w:val="19"/>
        </w:rPr>
        <w:t xml:space="preserve"> (далее – «Правила»);</w:t>
      </w:r>
    </w:p>
    <w:p w:rsidR="0075516B" w:rsidRDefault="000D7AC2" w:rsidP="000D7AC2">
      <w:pPr>
        <w:jc w:val="both"/>
        <w:rPr>
          <w:sz w:val="19"/>
          <w:szCs w:val="19"/>
        </w:rPr>
      </w:pPr>
      <w:r>
        <w:rPr>
          <w:sz w:val="19"/>
          <w:szCs w:val="19"/>
        </w:rPr>
        <w:t>- Нормативно-правовыми актами государственной власти и местного самоуправления.</w:t>
      </w:r>
    </w:p>
    <w:p w:rsidR="0075516B" w:rsidRDefault="0075516B">
      <w:pPr>
        <w:ind w:left="-701"/>
        <w:jc w:val="both"/>
        <w:rPr>
          <w:sz w:val="19"/>
          <w:szCs w:val="19"/>
        </w:rPr>
      </w:pPr>
    </w:p>
    <w:p w:rsidR="0075516B" w:rsidRDefault="000D7AC2">
      <w:pPr>
        <w:ind w:left="-701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2. Предмет договора</w:t>
      </w:r>
    </w:p>
    <w:p w:rsidR="0075516B" w:rsidRDefault="000D7AC2">
      <w:pPr>
        <w:tabs>
          <w:tab w:val="left" w:pos="3316"/>
        </w:tabs>
        <w:ind w:left="-11"/>
        <w:jc w:val="both"/>
        <w:rPr>
          <w:sz w:val="19"/>
          <w:szCs w:val="19"/>
        </w:rPr>
      </w:pPr>
      <w:r>
        <w:rPr>
          <w:sz w:val="19"/>
          <w:szCs w:val="19"/>
        </w:rPr>
        <w:t>2.1.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Исполнитель предоставляет  возмездные услуги по приему от Потребителя сточных вод</w:t>
      </w:r>
      <w:r w:rsidR="003177F7">
        <w:rPr>
          <w:sz w:val="19"/>
          <w:szCs w:val="19"/>
        </w:rPr>
        <w:t xml:space="preserve">, образованных от </w:t>
      </w:r>
      <w:r w:rsidR="003177F7">
        <w:rPr>
          <w:sz w:val="19"/>
          <w:szCs w:val="19"/>
        </w:rPr>
        <w:t>личных, семейных, домашних нужд</w:t>
      </w:r>
      <w:r w:rsidR="003177F7">
        <w:rPr>
          <w:sz w:val="19"/>
          <w:szCs w:val="19"/>
        </w:rPr>
        <w:t xml:space="preserve">, </w:t>
      </w:r>
      <w:r>
        <w:rPr>
          <w:sz w:val="19"/>
          <w:szCs w:val="19"/>
        </w:rPr>
        <w:t xml:space="preserve"> в централизованную систему водоотведения. </w:t>
      </w:r>
    </w:p>
    <w:p w:rsidR="0075516B" w:rsidRDefault="000D7AC2">
      <w:pPr>
        <w:jc w:val="both"/>
        <w:rPr>
          <w:sz w:val="19"/>
          <w:szCs w:val="19"/>
        </w:rPr>
      </w:pPr>
      <w:r>
        <w:rPr>
          <w:sz w:val="19"/>
          <w:szCs w:val="19"/>
        </w:rPr>
        <w:t>2.2.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Потребитель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оплачивает услуги водоотведения.</w:t>
      </w:r>
    </w:p>
    <w:p w:rsidR="0075516B" w:rsidRDefault="0075516B">
      <w:pPr>
        <w:jc w:val="both"/>
        <w:rPr>
          <w:sz w:val="19"/>
          <w:szCs w:val="19"/>
        </w:rPr>
      </w:pPr>
    </w:p>
    <w:p w:rsidR="0075516B" w:rsidRDefault="000D7AC2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3. Права и обязанности Потребителя</w:t>
      </w:r>
    </w:p>
    <w:p w:rsidR="0075516B" w:rsidRDefault="000D7AC2">
      <w:pPr>
        <w:jc w:val="both"/>
        <w:rPr>
          <w:sz w:val="19"/>
          <w:szCs w:val="19"/>
        </w:rPr>
      </w:pPr>
      <w:r>
        <w:rPr>
          <w:b/>
          <w:sz w:val="19"/>
          <w:szCs w:val="19"/>
        </w:rPr>
        <w:t>Потребитель имеет право</w:t>
      </w:r>
      <w:r>
        <w:rPr>
          <w:sz w:val="19"/>
          <w:szCs w:val="19"/>
        </w:rPr>
        <w:t>:</w:t>
      </w:r>
    </w:p>
    <w:p w:rsidR="0075516B" w:rsidRDefault="000D7AC2">
      <w:pPr>
        <w:tabs>
          <w:tab w:val="left" w:pos="1080"/>
        </w:tabs>
        <w:jc w:val="both"/>
        <w:rPr>
          <w:sz w:val="19"/>
          <w:szCs w:val="19"/>
        </w:rPr>
      </w:pPr>
      <w:r>
        <w:rPr>
          <w:sz w:val="19"/>
          <w:szCs w:val="19"/>
        </w:rPr>
        <w:t>3.1. Получать услуги водоотведения в необходимых объемах, надлежащего качества, безопасные для его жизни и здоровья.</w:t>
      </w:r>
    </w:p>
    <w:p w:rsidR="0075516B" w:rsidRDefault="000D7AC2">
      <w:pPr>
        <w:tabs>
          <w:tab w:val="left" w:pos="1080"/>
        </w:tabs>
        <w:jc w:val="both"/>
        <w:rPr>
          <w:sz w:val="19"/>
          <w:szCs w:val="19"/>
        </w:rPr>
      </w:pPr>
      <w:r>
        <w:rPr>
          <w:sz w:val="19"/>
          <w:szCs w:val="19"/>
        </w:rPr>
        <w:t>3.2. Обращаться по вопросам предоставления услуг водоснабжения  в дисп</w:t>
      </w:r>
      <w:r w:rsidR="001D687E">
        <w:rPr>
          <w:sz w:val="19"/>
          <w:szCs w:val="19"/>
        </w:rPr>
        <w:t>е</w:t>
      </w:r>
      <w:r>
        <w:rPr>
          <w:sz w:val="19"/>
          <w:szCs w:val="19"/>
        </w:rPr>
        <w:t>тчерскую службу  Исполнителя</w:t>
      </w:r>
      <w:r>
        <w:rPr>
          <w:b/>
          <w:sz w:val="19"/>
          <w:szCs w:val="19"/>
        </w:rPr>
        <w:t xml:space="preserve"> (</w:t>
      </w:r>
      <w:r>
        <w:rPr>
          <w:sz w:val="19"/>
          <w:szCs w:val="19"/>
        </w:rPr>
        <w:t>тел. 72-22-37, 72-22-01, 72-28-84) круглосуточно.</w:t>
      </w:r>
    </w:p>
    <w:p w:rsidR="0075516B" w:rsidRDefault="000D7AC2">
      <w:pPr>
        <w:tabs>
          <w:tab w:val="left" w:pos="11"/>
          <w:tab w:val="left" w:pos="180"/>
        </w:tabs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Потребитель обязан:</w:t>
      </w:r>
    </w:p>
    <w:p w:rsidR="0075516B" w:rsidRDefault="000D7AC2">
      <w:pPr>
        <w:tabs>
          <w:tab w:val="left" w:pos="764"/>
        </w:tabs>
        <w:ind w:left="11"/>
        <w:jc w:val="both"/>
        <w:rPr>
          <w:sz w:val="19"/>
          <w:szCs w:val="19"/>
        </w:rPr>
      </w:pPr>
      <w:r>
        <w:rPr>
          <w:sz w:val="19"/>
          <w:szCs w:val="19"/>
        </w:rPr>
        <w:t>3.3. Производить оплату услуг водоотведения в полном об</w:t>
      </w:r>
      <w:r w:rsidR="007F37FF">
        <w:rPr>
          <w:sz w:val="19"/>
          <w:szCs w:val="19"/>
        </w:rPr>
        <w:t>ъеме  ежемесячно не   позднее  10</w:t>
      </w:r>
      <w:r>
        <w:rPr>
          <w:sz w:val="19"/>
          <w:szCs w:val="19"/>
        </w:rPr>
        <w:t xml:space="preserve"> числа месяца, следующего за </w:t>
      </w:r>
      <w:proofErr w:type="gramStart"/>
      <w:r>
        <w:rPr>
          <w:sz w:val="19"/>
          <w:szCs w:val="19"/>
        </w:rPr>
        <w:t>истекшим</w:t>
      </w:r>
      <w:proofErr w:type="gramEnd"/>
      <w:r>
        <w:rPr>
          <w:sz w:val="19"/>
          <w:szCs w:val="19"/>
        </w:rPr>
        <w:t>. Оплата  производится в кассе Исполнителя</w:t>
      </w:r>
      <w:r w:rsidR="007F37FF">
        <w:rPr>
          <w:sz w:val="19"/>
          <w:szCs w:val="19"/>
        </w:rPr>
        <w:t>, либо безналичным путем на расчетный счет Исполнителя</w:t>
      </w:r>
      <w:r>
        <w:rPr>
          <w:sz w:val="19"/>
          <w:szCs w:val="19"/>
        </w:rPr>
        <w:t>.</w:t>
      </w:r>
    </w:p>
    <w:p w:rsidR="0075516B" w:rsidRPr="007F37FF" w:rsidRDefault="000D7AC2">
      <w:pPr>
        <w:tabs>
          <w:tab w:val="left" w:pos="108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3.4. Установить приборы учёта расхода воды в течение </w:t>
      </w:r>
      <w:r w:rsidR="007F37FF">
        <w:rPr>
          <w:sz w:val="19"/>
          <w:szCs w:val="19"/>
        </w:rPr>
        <w:t>семи дней</w:t>
      </w:r>
      <w:r>
        <w:rPr>
          <w:sz w:val="19"/>
          <w:szCs w:val="19"/>
        </w:rPr>
        <w:t xml:space="preserve"> с момента заключения настоящего договора с предварительным согласованием количества и места </w:t>
      </w:r>
      <w:r w:rsidRPr="007F37FF">
        <w:rPr>
          <w:sz w:val="19"/>
          <w:szCs w:val="19"/>
        </w:rPr>
        <w:t>установки приборов учёта</w:t>
      </w:r>
      <w:r w:rsidR="007F37FF" w:rsidRPr="007F37FF">
        <w:rPr>
          <w:sz w:val="19"/>
          <w:szCs w:val="19"/>
        </w:rPr>
        <w:t xml:space="preserve"> с Исполнителем (в случае отсутствия)</w:t>
      </w:r>
      <w:r w:rsidRPr="007F37FF">
        <w:rPr>
          <w:sz w:val="19"/>
          <w:szCs w:val="19"/>
        </w:rPr>
        <w:t xml:space="preserve">. </w:t>
      </w:r>
    </w:p>
    <w:p w:rsidR="007F37FF" w:rsidRPr="007F37FF" w:rsidRDefault="000D7AC2" w:rsidP="007F37FF">
      <w:pPr>
        <w:tabs>
          <w:tab w:val="left" w:pos="1080"/>
        </w:tabs>
        <w:jc w:val="both"/>
        <w:rPr>
          <w:sz w:val="19"/>
          <w:szCs w:val="19"/>
        </w:rPr>
      </w:pPr>
      <w:r w:rsidRPr="007F37FF">
        <w:rPr>
          <w:sz w:val="19"/>
          <w:szCs w:val="19"/>
        </w:rPr>
        <w:t xml:space="preserve">3.5. После получения акта регистрации узла учета питьевой воды, ежемесячно по 25-е число передавать Исполнителю показания </w:t>
      </w:r>
      <w:r w:rsidR="007F37FF" w:rsidRPr="007F37FF">
        <w:rPr>
          <w:sz w:val="19"/>
          <w:szCs w:val="19"/>
        </w:rPr>
        <w:t xml:space="preserve">приборов учета воды </w:t>
      </w:r>
      <w:r w:rsidRPr="007F37FF">
        <w:rPr>
          <w:sz w:val="19"/>
          <w:szCs w:val="19"/>
        </w:rPr>
        <w:t xml:space="preserve">по  телефону 72-37-10, 72-35-92. </w:t>
      </w:r>
      <w:proofErr w:type="gramStart"/>
      <w:r w:rsidR="007F37FF" w:rsidRPr="007F37FF">
        <w:rPr>
          <w:sz w:val="19"/>
          <w:szCs w:val="19"/>
        </w:rPr>
        <w:t>При  отсутствии передачи показаний в установленный договором срок, размер платы определяется по средним начислениям, а по прошествии 6–и месяцев по нормативу.</w:t>
      </w:r>
      <w:proofErr w:type="gramEnd"/>
      <w:r w:rsidR="007F37FF" w:rsidRPr="007F37FF">
        <w:rPr>
          <w:sz w:val="19"/>
          <w:szCs w:val="19"/>
        </w:rPr>
        <w:t xml:space="preserve"> </w:t>
      </w:r>
      <w:r w:rsidR="007F37FF" w:rsidRPr="007F37FF">
        <w:rPr>
          <w:b/>
          <w:sz w:val="19"/>
          <w:szCs w:val="19"/>
        </w:rPr>
        <w:t xml:space="preserve">Количество человек проживающих/зарегистрированных в </w:t>
      </w:r>
      <w:proofErr w:type="gramStart"/>
      <w:r w:rsidR="007F37FF" w:rsidRPr="007F37FF">
        <w:rPr>
          <w:b/>
          <w:sz w:val="19"/>
          <w:szCs w:val="19"/>
        </w:rPr>
        <w:t>помещении</w:t>
      </w:r>
      <w:proofErr w:type="gramEnd"/>
      <w:r w:rsidR="007F37FF" w:rsidRPr="007F37FF">
        <w:rPr>
          <w:b/>
          <w:sz w:val="19"/>
          <w:szCs w:val="19"/>
        </w:rPr>
        <w:t>, для нормативного начисления _____.</w:t>
      </w:r>
      <w:r w:rsidR="007F37FF" w:rsidRPr="007F37FF">
        <w:rPr>
          <w:sz w:val="19"/>
          <w:szCs w:val="19"/>
        </w:rPr>
        <w:t xml:space="preserve"> </w:t>
      </w:r>
    </w:p>
    <w:p w:rsidR="0075516B" w:rsidRDefault="000D7AC2" w:rsidP="007F37FF">
      <w:pPr>
        <w:tabs>
          <w:tab w:val="left" w:pos="1080"/>
        </w:tabs>
        <w:jc w:val="both"/>
        <w:rPr>
          <w:sz w:val="19"/>
          <w:szCs w:val="19"/>
        </w:rPr>
      </w:pPr>
      <w:r w:rsidRPr="000D7AC2">
        <w:rPr>
          <w:sz w:val="19"/>
          <w:szCs w:val="19"/>
        </w:rPr>
        <w:t xml:space="preserve">3.6. </w:t>
      </w:r>
      <w:r>
        <w:rPr>
          <w:sz w:val="19"/>
          <w:szCs w:val="19"/>
        </w:rPr>
        <w:t>Распола</w:t>
      </w:r>
      <w:r w:rsidRPr="000D7AC2">
        <w:rPr>
          <w:sz w:val="19"/>
          <w:szCs w:val="19"/>
        </w:rPr>
        <w:t xml:space="preserve">гать </w:t>
      </w:r>
      <w:r>
        <w:rPr>
          <w:sz w:val="19"/>
          <w:szCs w:val="19"/>
        </w:rPr>
        <w:t xml:space="preserve">узлы учета в освещенных помещениях с температурой воздуха в зимнее время не ниже + 5 </w:t>
      </w:r>
      <w:r>
        <w:rPr>
          <w:rFonts w:ascii="Tahoma" w:hAnsi="Tahoma"/>
          <w:sz w:val="19"/>
          <w:szCs w:val="19"/>
        </w:rPr>
        <w:t>̊</w:t>
      </w:r>
      <w:r>
        <w:rPr>
          <w:sz w:val="19"/>
          <w:szCs w:val="19"/>
        </w:rPr>
        <w:t>С. Содержать в исправном и чистом состоянии внутридомовые инженерные сети, самостоятельно производить капитальный и текущий ремонт  и обеспечивать целостность и сохранность пломб.</w:t>
      </w:r>
    </w:p>
    <w:p w:rsidR="0075516B" w:rsidRDefault="000D7AC2">
      <w:pPr>
        <w:ind w:left="540" w:hanging="540"/>
        <w:jc w:val="both"/>
        <w:rPr>
          <w:color w:val="000080"/>
          <w:sz w:val="19"/>
          <w:szCs w:val="19"/>
        </w:rPr>
      </w:pPr>
      <w:r>
        <w:rPr>
          <w:sz w:val="19"/>
          <w:szCs w:val="19"/>
        </w:rPr>
        <w:t xml:space="preserve">3.7. Уведомлять в трехдневный срок о следующих нарушениях эксплуатации приборов учёта (заводской № </w:t>
      </w:r>
      <w:r>
        <w:rPr>
          <w:color w:val="000080"/>
          <w:sz w:val="19"/>
          <w:szCs w:val="19"/>
          <w:u w:val="single"/>
        </w:rPr>
        <w:t>_____________</w:t>
      </w:r>
      <w:r>
        <w:rPr>
          <w:color w:val="000080"/>
          <w:sz w:val="19"/>
          <w:szCs w:val="19"/>
        </w:rPr>
        <w:t>):</w:t>
      </w:r>
    </w:p>
    <w:p w:rsidR="0075516B" w:rsidRDefault="000D7AC2">
      <w:pPr>
        <w:tabs>
          <w:tab w:val="left" w:pos="540"/>
        </w:tabs>
        <w:ind w:right="-95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окончание срока </w:t>
      </w:r>
      <w:proofErr w:type="spellStart"/>
      <w:r>
        <w:rPr>
          <w:sz w:val="19"/>
          <w:szCs w:val="19"/>
        </w:rPr>
        <w:t>межповерочного</w:t>
      </w:r>
      <w:proofErr w:type="spellEnd"/>
      <w:r>
        <w:rPr>
          <w:sz w:val="19"/>
          <w:szCs w:val="19"/>
        </w:rPr>
        <w:t xml:space="preserve"> интервала (ближайшая поверка</w:t>
      </w:r>
      <w:r>
        <w:rPr>
          <w:color w:val="000080"/>
          <w:sz w:val="19"/>
          <w:szCs w:val="19"/>
        </w:rPr>
        <w:t xml:space="preserve"> </w:t>
      </w:r>
      <w:r>
        <w:rPr>
          <w:color w:val="000080"/>
          <w:sz w:val="19"/>
          <w:szCs w:val="19"/>
          <w:u w:val="single"/>
        </w:rPr>
        <w:t>«___» _________________ 20___г.</w:t>
      </w:r>
      <w:r>
        <w:rPr>
          <w:color w:val="000080"/>
          <w:sz w:val="19"/>
          <w:szCs w:val="19"/>
        </w:rPr>
        <w:t>)</w:t>
      </w:r>
      <w:r>
        <w:rPr>
          <w:sz w:val="19"/>
          <w:szCs w:val="19"/>
        </w:rPr>
        <w:t>;</w:t>
      </w:r>
    </w:p>
    <w:p w:rsidR="0075516B" w:rsidRDefault="000D7AC2">
      <w:pPr>
        <w:tabs>
          <w:tab w:val="left" w:pos="540"/>
        </w:tabs>
        <w:ind w:right="-95"/>
        <w:jc w:val="both"/>
        <w:rPr>
          <w:sz w:val="19"/>
          <w:szCs w:val="19"/>
        </w:rPr>
      </w:pPr>
      <w:r>
        <w:rPr>
          <w:sz w:val="19"/>
          <w:szCs w:val="19"/>
        </w:rPr>
        <w:t>- неисправности приборов учета;</w:t>
      </w:r>
    </w:p>
    <w:p w:rsidR="0075516B" w:rsidRDefault="000D7AC2">
      <w:pPr>
        <w:tabs>
          <w:tab w:val="left" w:pos="540"/>
        </w:tabs>
        <w:ind w:right="-95"/>
        <w:jc w:val="both"/>
        <w:rPr>
          <w:sz w:val="19"/>
          <w:szCs w:val="19"/>
        </w:rPr>
      </w:pPr>
      <w:r>
        <w:rPr>
          <w:sz w:val="19"/>
          <w:szCs w:val="19"/>
        </w:rPr>
        <w:t>- нарушение целостности пломб.</w:t>
      </w:r>
    </w:p>
    <w:p w:rsidR="0075516B" w:rsidRDefault="000D7AC2">
      <w:pPr>
        <w:tabs>
          <w:tab w:val="left" w:pos="1124"/>
        </w:tabs>
        <w:ind w:left="11" w:right="-95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 xml:space="preserve">В случае несвоевременного уведомления  </w:t>
      </w:r>
      <w:r w:rsidR="007F37FF">
        <w:rPr>
          <w:sz w:val="19"/>
          <w:szCs w:val="19"/>
        </w:rPr>
        <w:t xml:space="preserve">(п. 3.7. Договора) </w:t>
      </w:r>
      <w:r>
        <w:rPr>
          <w:sz w:val="19"/>
          <w:szCs w:val="19"/>
        </w:rPr>
        <w:t>ежемесячный размер платы начисляется согласно нормативам потребления, либо п. 6.2. договора.</w:t>
      </w:r>
      <w:proofErr w:type="gramEnd"/>
    </w:p>
    <w:p w:rsidR="0075516B" w:rsidRDefault="000D7AC2">
      <w:pPr>
        <w:jc w:val="both"/>
        <w:rPr>
          <w:sz w:val="19"/>
          <w:szCs w:val="19"/>
        </w:rPr>
      </w:pPr>
      <w:r>
        <w:rPr>
          <w:sz w:val="19"/>
          <w:szCs w:val="19"/>
        </w:rPr>
        <w:t>3.8. Уведомлять Исполнителя  в 10-дневный срок о следующих изменениях:</w:t>
      </w:r>
    </w:p>
    <w:p w:rsidR="0075516B" w:rsidRDefault="000D7AC2">
      <w:pPr>
        <w:ind w:left="-1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количества граждан проживающих (зарегистрированных) в жилом доме с предоставлением домовой книги; </w:t>
      </w:r>
    </w:p>
    <w:p w:rsidR="0075516B" w:rsidRDefault="000D7AC2">
      <w:pPr>
        <w:ind w:left="-11"/>
        <w:jc w:val="both"/>
        <w:rPr>
          <w:sz w:val="19"/>
          <w:szCs w:val="19"/>
        </w:rPr>
      </w:pPr>
      <w:r>
        <w:rPr>
          <w:sz w:val="19"/>
          <w:szCs w:val="19"/>
        </w:rPr>
        <w:t>- степени благоустройства жилого дома;</w:t>
      </w:r>
    </w:p>
    <w:p w:rsidR="0075516B" w:rsidRDefault="000D7AC2">
      <w:pPr>
        <w:jc w:val="both"/>
        <w:rPr>
          <w:sz w:val="19"/>
          <w:szCs w:val="19"/>
        </w:rPr>
      </w:pPr>
      <w:r>
        <w:rPr>
          <w:sz w:val="19"/>
          <w:szCs w:val="19"/>
        </w:rPr>
        <w:t>- неисправности частного водопровода;</w:t>
      </w:r>
    </w:p>
    <w:p w:rsidR="0075516B" w:rsidRDefault="000D7AC2">
      <w:pPr>
        <w:ind w:left="-11"/>
        <w:jc w:val="both"/>
        <w:rPr>
          <w:sz w:val="19"/>
          <w:szCs w:val="19"/>
        </w:rPr>
      </w:pPr>
      <w:r>
        <w:rPr>
          <w:sz w:val="19"/>
          <w:szCs w:val="19"/>
        </w:rPr>
        <w:t>- о смене владельца на жилое помещение и расторжении   настоящего договора с полной  оплатой за пользование услугами водоснабжения и (или) водоотведения.</w:t>
      </w:r>
    </w:p>
    <w:p w:rsidR="0075516B" w:rsidRDefault="000D7AC2">
      <w:pPr>
        <w:jc w:val="both"/>
        <w:rPr>
          <w:sz w:val="19"/>
          <w:szCs w:val="19"/>
        </w:rPr>
      </w:pPr>
      <w:r>
        <w:rPr>
          <w:sz w:val="19"/>
          <w:szCs w:val="19"/>
        </w:rPr>
        <w:t>3.9. Обеспечить беспрепятственный доступ в жилое помещение представителям Исполнителя для осуществления контрольных функций указанных в п. 4.2. договора.</w:t>
      </w:r>
    </w:p>
    <w:p w:rsidR="0075516B" w:rsidRDefault="0075516B">
      <w:pPr>
        <w:jc w:val="center"/>
        <w:rPr>
          <w:b/>
          <w:sz w:val="19"/>
          <w:szCs w:val="19"/>
        </w:rPr>
      </w:pPr>
    </w:p>
    <w:p w:rsidR="0075516B" w:rsidRDefault="000D7AC2">
      <w:pPr>
        <w:numPr>
          <w:ilvl w:val="0"/>
          <w:numId w:val="2"/>
        </w:num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Права и обязанности Исполнителя</w:t>
      </w:r>
    </w:p>
    <w:p w:rsidR="0075516B" w:rsidRDefault="000D7AC2">
      <w:pPr>
        <w:jc w:val="both"/>
        <w:rPr>
          <w:sz w:val="19"/>
          <w:szCs w:val="19"/>
        </w:rPr>
      </w:pPr>
      <w:r>
        <w:rPr>
          <w:b/>
          <w:sz w:val="19"/>
          <w:szCs w:val="19"/>
        </w:rPr>
        <w:t>Исполнитель имеет право</w:t>
      </w:r>
      <w:r>
        <w:rPr>
          <w:sz w:val="19"/>
          <w:szCs w:val="19"/>
        </w:rPr>
        <w:t>:</w:t>
      </w:r>
    </w:p>
    <w:p w:rsidR="0075516B" w:rsidRDefault="000D7AC2">
      <w:pPr>
        <w:tabs>
          <w:tab w:val="left" w:pos="1080"/>
        </w:tabs>
        <w:jc w:val="both"/>
        <w:rPr>
          <w:sz w:val="19"/>
          <w:szCs w:val="19"/>
        </w:rPr>
      </w:pPr>
      <w:r>
        <w:rPr>
          <w:sz w:val="19"/>
          <w:szCs w:val="19"/>
        </w:rPr>
        <w:t>4.1. Требовать своевременного внесения платы за оказанные Потребителю услуги, а также оплаты неустоек (штрафов, пеней).</w:t>
      </w:r>
    </w:p>
    <w:p w:rsidR="0075516B" w:rsidRDefault="000D7AC2">
      <w:pPr>
        <w:tabs>
          <w:tab w:val="left" w:pos="1080"/>
        </w:tabs>
        <w:jc w:val="both"/>
        <w:rPr>
          <w:sz w:val="19"/>
          <w:szCs w:val="19"/>
        </w:rPr>
      </w:pPr>
      <w:r>
        <w:rPr>
          <w:sz w:val="19"/>
          <w:szCs w:val="19"/>
        </w:rPr>
        <w:t>4.2. Требовать предоставления доступа в занимаемое Потребителем жилое помещение представителей Исполнителя с целью осуществления контрольных функций (за эксплуатацией приборов учета, наличием и целостностью пломб, обследование водного хозяйства Потребителя, количества зарегистрированных граждан) с оформлением соответствующих актов.</w:t>
      </w:r>
    </w:p>
    <w:p w:rsidR="0075516B" w:rsidRDefault="000D7AC2">
      <w:pPr>
        <w:tabs>
          <w:tab w:val="left" w:pos="1080"/>
        </w:tabs>
        <w:jc w:val="both"/>
        <w:rPr>
          <w:sz w:val="19"/>
          <w:szCs w:val="19"/>
        </w:rPr>
      </w:pPr>
      <w:r>
        <w:rPr>
          <w:sz w:val="19"/>
          <w:szCs w:val="19"/>
        </w:rPr>
        <w:t>4.3. Производить перерасчеты без оформления дополнительного соглашения к настоящему договору:</w:t>
      </w:r>
    </w:p>
    <w:p w:rsidR="0075516B" w:rsidRDefault="000D7AC2">
      <w:pPr>
        <w:jc w:val="both"/>
        <w:rPr>
          <w:sz w:val="19"/>
          <w:szCs w:val="19"/>
        </w:rPr>
      </w:pPr>
      <w:r>
        <w:rPr>
          <w:sz w:val="19"/>
          <w:szCs w:val="19"/>
        </w:rPr>
        <w:t>-</w:t>
      </w:r>
      <w:r w:rsidR="00AA777B">
        <w:rPr>
          <w:sz w:val="19"/>
          <w:szCs w:val="19"/>
        </w:rPr>
        <w:t xml:space="preserve"> при несоблюдении условий п. 3.7</w:t>
      </w:r>
      <w:r>
        <w:rPr>
          <w:sz w:val="19"/>
          <w:szCs w:val="19"/>
        </w:rPr>
        <w:t>.  и п. 3.</w:t>
      </w:r>
      <w:r w:rsidR="00AA777B">
        <w:rPr>
          <w:sz w:val="19"/>
          <w:szCs w:val="19"/>
        </w:rPr>
        <w:t>8</w:t>
      </w:r>
      <w:r>
        <w:rPr>
          <w:sz w:val="19"/>
          <w:szCs w:val="19"/>
        </w:rPr>
        <w:t>.;</w:t>
      </w:r>
    </w:p>
    <w:p w:rsidR="0075516B" w:rsidRDefault="000D7AC2">
      <w:pPr>
        <w:ind w:left="11"/>
        <w:jc w:val="both"/>
        <w:rPr>
          <w:sz w:val="19"/>
          <w:szCs w:val="19"/>
        </w:rPr>
      </w:pPr>
      <w:r>
        <w:rPr>
          <w:sz w:val="19"/>
          <w:szCs w:val="19"/>
        </w:rPr>
        <w:t>- по акту обследования водного хозяйства;</w:t>
      </w:r>
    </w:p>
    <w:p w:rsidR="0075516B" w:rsidRDefault="000D7AC2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по  данным о регистрации населения, полученным в управах административных округов города. </w:t>
      </w:r>
    </w:p>
    <w:p w:rsidR="0075516B" w:rsidRDefault="000D7AC2">
      <w:pPr>
        <w:tabs>
          <w:tab w:val="left" w:pos="540"/>
        </w:tabs>
        <w:jc w:val="both"/>
        <w:rPr>
          <w:sz w:val="19"/>
          <w:szCs w:val="19"/>
        </w:rPr>
      </w:pPr>
      <w:r>
        <w:rPr>
          <w:sz w:val="19"/>
          <w:szCs w:val="19"/>
        </w:rPr>
        <w:t>4.4. Ограничивать и (или) приостанавливать в установленном порядке оказание услуг по водоотведению:</w:t>
      </w:r>
    </w:p>
    <w:p w:rsidR="0075516B" w:rsidRDefault="000D7AC2">
      <w:pPr>
        <w:tabs>
          <w:tab w:val="left" w:pos="540"/>
        </w:tabs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- прекращение энергоснабжения объектов Исполнителя;</w:t>
      </w:r>
    </w:p>
    <w:p w:rsidR="0075516B" w:rsidRDefault="000D7AC2">
      <w:pPr>
        <w:tabs>
          <w:tab w:val="left" w:pos="540"/>
        </w:tabs>
        <w:jc w:val="both"/>
        <w:rPr>
          <w:sz w:val="19"/>
          <w:szCs w:val="19"/>
        </w:rPr>
      </w:pPr>
      <w:r>
        <w:rPr>
          <w:sz w:val="19"/>
          <w:szCs w:val="19"/>
        </w:rPr>
        <w:t>- при проведении планово-профилактических и аварийных работ на сетях водоснабжения и водоотведения;</w:t>
      </w:r>
    </w:p>
    <w:p w:rsidR="0075516B" w:rsidRDefault="000D7AC2">
      <w:pPr>
        <w:tabs>
          <w:tab w:val="left" w:pos="54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при самовольном подключении водопровода и (или) канализации без разрешительной документации Исполнителя; </w:t>
      </w:r>
    </w:p>
    <w:p w:rsidR="0075516B" w:rsidRDefault="000D7AC2">
      <w:pPr>
        <w:tabs>
          <w:tab w:val="left" w:pos="540"/>
        </w:tabs>
        <w:jc w:val="both"/>
        <w:rPr>
          <w:sz w:val="19"/>
          <w:szCs w:val="19"/>
        </w:rPr>
      </w:pPr>
      <w:r>
        <w:rPr>
          <w:sz w:val="19"/>
          <w:szCs w:val="19"/>
        </w:rPr>
        <w:t>- при   самовольном подключении к сетям Потребителя других потребителей без наличия учёта и согласования с Исполнителем;</w:t>
      </w:r>
    </w:p>
    <w:p w:rsidR="0075516B" w:rsidRDefault="000D7AC2">
      <w:pPr>
        <w:tabs>
          <w:tab w:val="left" w:pos="540"/>
        </w:tabs>
        <w:jc w:val="both"/>
        <w:rPr>
          <w:sz w:val="19"/>
          <w:szCs w:val="19"/>
        </w:rPr>
      </w:pPr>
      <w:r>
        <w:rPr>
          <w:sz w:val="19"/>
          <w:szCs w:val="19"/>
        </w:rPr>
        <w:t>- при неоднократном не предоставлении доступа представителям Исполнителя к сетям Потребителя для осуществления контрольных функций п. 4.2.;</w:t>
      </w:r>
    </w:p>
    <w:p w:rsidR="0075516B" w:rsidRDefault="000D7AC2">
      <w:pPr>
        <w:tabs>
          <w:tab w:val="left" w:pos="54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при неполной оплате за оказанные услуги более 6-ти месяцев. </w:t>
      </w:r>
    </w:p>
    <w:p w:rsidR="0075516B" w:rsidRDefault="000D7AC2" w:rsidP="000D7AC2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Затраты, связанные с подключением, оплачиваются Потребителем в соответствии с выставленным Исполнителем счетом на оплату.  </w:t>
      </w:r>
    </w:p>
    <w:p w:rsidR="0075516B" w:rsidRDefault="000D7AC2">
      <w:pPr>
        <w:tabs>
          <w:tab w:val="left" w:pos="540"/>
          <w:tab w:val="left" w:pos="3000"/>
        </w:tabs>
        <w:jc w:val="both"/>
        <w:rPr>
          <w:sz w:val="19"/>
          <w:szCs w:val="19"/>
        </w:rPr>
      </w:pPr>
      <w:r>
        <w:rPr>
          <w:b/>
          <w:sz w:val="19"/>
          <w:szCs w:val="19"/>
        </w:rPr>
        <w:t>Исполнитель обязан</w:t>
      </w:r>
      <w:r>
        <w:rPr>
          <w:sz w:val="19"/>
          <w:szCs w:val="19"/>
        </w:rPr>
        <w:t>:</w:t>
      </w:r>
    </w:p>
    <w:p w:rsidR="0075516B" w:rsidRDefault="000D7AC2">
      <w:pPr>
        <w:tabs>
          <w:tab w:val="left" w:pos="1080"/>
          <w:tab w:val="left" w:pos="3780"/>
        </w:tabs>
        <w:jc w:val="both"/>
        <w:rPr>
          <w:sz w:val="19"/>
          <w:szCs w:val="19"/>
        </w:rPr>
      </w:pPr>
      <w:r>
        <w:rPr>
          <w:sz w:val="19"/>
          <w:szCs w:val="19"/>
        </w:rPr>
        <w:t>4.5. Принимать от Потребителя сточные воды в систему водоотведения для их дальнейшей транспортировки и очистки.</w:t>
      </w:r>
    </w:p>
    <w:p w:rsidR="0075516B" w:rsidRDefault="000D7AC2">
      <w:pPr>
        <w:tabs>
          <w:tab w:val="left" w:pos="1080"/>
        </w:tabs>
        <w:jc w:val="both"/>
        <w:rPr>
          <w:sz w:val="19"/>
          <w:szCs w:val="19"/>
        </w:rPr>
      </w:pPr>
      <w:r>
        <w:rPr>
          <w:sz w:val="19"/>
          <w:szCs w:val="19"/>
        </w:rPr>
        <w:t>4.6. Обеспечить надлежащее техническое состояние и функционирование систем водоотведения, находящихся на балансе Исполнителя,  и их безопасную эксплуатацию.</w:t>
      </w:r>
    </w:p>
    <w:p w:rsidR="0075516B" w:rsidRDefault="0075516B">
      <w:pPr>
        <w:ind w:left="540" w:hanging="540"/>
        <w:jc w:val="both"/>
        <w:rPr>
          <w:sz w:val="19"/>
          <w:szCs w:val="19"/>
        </w:rPr>
      </w:pPr>
    </w:p>
    <w:p w:rsidR="0075516B" w:rsidRDefault="000D7AC2">
      <w:pPr>
        <w:numPr>
          <w:ilvl w:val="0"/>
          <w:numId w:val="3"/>
        </w:num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Порядок  расчёта  размера платы услуг водоотведения на хозяйственно-питьевые нужды.</w:t>
      </w:r>
    </w:p>
    <w:p w:rsidR="001D687E" w:rsidRDefault="001D687E">
      <w:pPr>
        <w:rPr>
          <w:sz w:val="19"/>
          <w:szCs w:val="19"/>
        </w:rPr>
      </w:pPr>
    </w:p>
    <w:p w:rsidR="0075516B" w:rsidRDefault="000D7AC2">
      <w:pPr>
        <w:rPr>
          <w:sz w:val="19"/>
          <w:szCs w:val="19"/>
        </w:rPr>
      </w:pPr>
      <w:r>
        <w:rPr>
          <w:sz w:val="19"/>
          <w:szCs w:val="19"/>
        </w:rPr>
        <w:t>5.1. Расчётный период для платы услуг устанавливается равным календарному месяцу.</w:t>
      </w:r>
    </w:p>
    <w:p w:rsidR="0075516B" w:rsidRDefault="000D7AC2" w:rsidP="000D7AC2">
      <w:pPr>
        <w:ind w:firstLine="11"/>
        <w:jc w:val="both"/>
        <w:rPr>
          <w:sz w:val="19"/>
          <w:szCs w:val="19"/>
        </w:rPr>
      </w:pPr>
      <w:r>
        <w:rPr>
          <w:sz w:val="19"/>
          <w:szCs w:val="19"/>
        </w:rPr>
        <w:t>5.2. Размер платы определяется</w:t>
      </w:r>
      <w:r w:rsidR="00AA777B">
        <w:rPr>
          <w:sz w:val="19"/>
          <w:szCs w:val="19"/>
        </w:rPr>
        <w:t xml:space="preserve"> по приборам учета, а в </w:t>
      </w:r>
      <w:proofErr w:type="gramStart"/>
      <w:r w:rsidR="00AA777B">
        <w:rPr>
          <w:sz w:val="19"/>
          <w:szCs w:val="19"/>
        </w:rPr>
        <w:t>случае</w:t>
      </w:r>
      <w:proofErr w:type="gramEnd"/>
      <w:r w:rsidR="00AA777B">
        <w:rPr>
          <w:sz w:val="19"/>
          <w:szCs w:val="19"/>
        </w:rPr>
        <w:t xml:space="preserve"> отсутствия приборов учета </w:t>
      </w:r>
      <w:r>
        <w:rPr>
          <w:sz w:val="19"/>
          <w:szCs w:val="19"/>
        </w:rPr>
        <w:t>расчётным путём.</w:t>
      </w:r>
    </w:p>
    <w:p w:rsidR="0075516B" w:rsidRDefault="000D7AC2" w:rsidP="00AA777B">
      <w:pPr>
        <w:tabs>
          <w:tab w:val="left" w:pos="105"/>
          <w:tab w:val="left" w:pos="1164"/>
        </w:tabs>
        <w:ind w:left="21"/>
        <w:jc w:val="both"/>
        <w:rPr>
          <w:sz w:val="19"/>
          <w:szCs w:val="19"/>
        </w:rPr>
      </w:pPr>
      <w:r>
        <w:rPr>
          <w:sz w:val="19"/>
          <w:szCs w:val="19"/>
        </w:rPr>
        <w:t>5.3.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Размер принятых сточных вод определяется как суммарный объем потребленной холодной и горячей </w:t>
      </w:r>
      <w:proofErr w:type="gramStart"/>
      <w:r>
        <w:rPr>
          <w:sz w:val="19"/>
          <w:szCs w:val="19"/>
        </w:rPr>
        <w:t>воды</w:t>
      </w:r>
      <w:proofErr w:type="gramEnd"/>
      <w:r w:rsidR="00AA777B">
        <w:rPr>
          <w:sz w:val="19"/>
          <w:szCs w:val="19"/>
        </w:rPr>
        <w:t xml:space="preserve"> умноженный на утвержденный тариф сточных вод</w:t>
      </w:r>
      <w:r>
        <w:rPr>
          <w:sz w:val="19"/>
          <w:szCs w:val="19"/>
        </w:rPr>
        <w:t>.</w:t>
      </w:r>
    </w:p>
    <w:p w:rsidR="00AA777B" w:rsidRPr="00AA777B" w:rsidRDefault="000D7AC2" w:rsidP="00AA777B">
      <w:pPr>
        <w:tabs>
          <w:tab w:val="left" w:pos="420"/>
        </w:tabs>
        <w:jc w:val="both"/>
        <w:rPr>
          <w:sz w:val="19"/>
          <w:szCs w:val="19"/>
        </w:rPr>
      </w:pPr>
      <w:r>
        <w:rPr>
          <w:sz w:val="19"/>
          <w:szCs w:val="19"/>
        </w:rPr>
        <w:t>5.</w:t>
      </w:r>
      <w:r w:rsidR="00AA777B">
        <w:rPr>
          <w:sz w:val="19"/>
          <w:szCs w:val="19"/>
        </w:rPr>
        <w:t>4</w:t>
      </w:r>
      <w:r w:rsidRPr="00AA777B">
        <w:rPr>
          <w:sz w:val="19"/>
          <w:szCs w:val="19"/>
        </w:rPr>
        <w:t xml:space="preserve">. </w:t>
      </w:r>
      <w:r w:rsidR="00AA777B" w:rsidRPr="00AA777B">
        <w:rPr>
          <w:sz w:val="19"/>
          <w:szCs w:val="19"/>
        </w:rPr>
        <w:t>На момент заключения Договора тариф на услуги по приему сточных вод с 01.07.2014г. составляет 32,21 руб. (без НДС) за 1 м3. С момента изменения тарифы становятся обязательными как для Исполнителя, так и для Потребителя. Заключения дополнительного соглашения по изменению тарифа не требуется.</w:t>
      </w:r>
    </w:p>
    <w:p w:rsidR="0075516B" w:rsidRDefault="00AA777B">
      <w:pPr>
        <w:tabs>
          <w:tab w:val="left" w:pos="1080"/>
        </w:tabs>
        <w:ind w:hanging="1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5.5. </w:t>
      </w:r>
      <w:r w:rsidR="000D7AC2">
        <w:rPr>
          <w:sz w:val="19"/>
          <w:szCs w:val="19"/>
        </w:rPr>
        <w:t>При выявлении ошибочных сведений, предоставленных Исполнителю Потребителем, послуживших   основанием к взиманию излишней платы, при установлении их обоснованности, излишки сумм засчитываются в погашение последующей оплаты услуг.</w:t>
      </w:r>
    </w:p>
    <w:p w:rsidR="0075516B" w:rsidRDefault="0075516B">
      <w:pPr>
        <w:pStyle w:val="31"/>
        <w:tabs>
          <w:tab w:val="left" w:pos="540"/>
        </w:tabs>
        <w:ind w:firstLine="294"/>
        <w:jc w:val="center"/>
        <w:rPr>
          <w:b/>
          <w:sz w:val="19"/>
          <w:szCs w:val="19"/>
        </w:rPr>
      </w:pPr>
      <w:bookmarkStart w:id="0" w:name="_GoBack"/>
      <w:bookmarkEnd w:id="0"/>
    </w:p>
    <w:p w:rsidR="0075516B" w:rsidRDefault="000D7AC2">
      <w:pPr>
        <w:pStyle w:val="31"/>
        <w:tabs>
          <w:tab w:val="left" w:pos="540"/>
        </w:tabs>
        <w:ind w:firstLin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6. Ответственность сторон</w:t>
      </w:r>
    </w:p>
    <w:p w:rsidR="001D687E" w:rsidRDefault="001D687E">
      <w:pPr>
        <w:pStyle w:val="31"/>
        <w:tabs>
          <w:tab w:val="left" w:pos="540"/>
        </w:tabs>
        <w:ind w:firstLine="0"/>
        <w:jc w:val="center"/>
        <w:rPr>
          <w:b/>
          <w:sz w:val="19"/>
          <w:szCs w:val="19"/>
        </w:rPr>
      </w:pPr>
    </w:p>
    <w:p w:rsidR="0075516B" w:rsidRDefault="000D7AC2">
      <w:pPr>
        <w:pStyle w:val="a9"/>
        <w:tabs>
          <w:tab w:val="left" w:pos="1080"/>
        </w:tabs>
        <w:ind w:firstLine="0"/>
        <w:rPr>
          <w:sz w:val="19"/>
          <w:szCs w:val="19"/>
        </w:rPr>
      </w:pPr>
      <w:r>
        <w:rPr>
          <w:sz w:val="19"/>
          <w:szCs w:val="19"/>
        </w:rPr>
        <w:t>6.1.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Потребитель, несвоевременно и (или) не полностью внесший плату за услуги водоотведения (должники), обязан уплатить Исполнителю пени в размере, установленном ст. 155 ЖК РФ (в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>
        <w:rPr>
          <w:sz w:val="19"/>
          <w:szCs w:val="19"/>
        </w:rPr>
        <w:t>сумм</w:t>
      </w:r>
      <w:proofErr w:type="gramEnd"/>
      <w:r>
        <w:rPr>
          <w:sz w:val="19"/>
          <w:szCs w:val="19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включительно). </w:t>
      </w:r>
    </w:p>
    <w:p w:rsidR="0075516B" w:rsidRDefault="000D7AC2">
      <w:pPr>
        <w:tabs>
          <w:tab w:val="left" w:pos="1124"/>
        </w:tabs>
        <w:ind w:left="1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6.2. </w:t>
      </w:r>
      <w:proofErr w:type="gramStart"/>
      <w:r>
        <w:rPr>
          <w:sz w:val="19"/>
          <w:szCs w:val="19"/>
        </w:rPr>
        <w:t xml:space="preserve">В случае нарушения </w:t>
      </w:r>
      <w:proofErr w:type="spellStart"/>
      <w:r>
        <w:rPr>
          <w:sz w:val="19"/>
          <w:szCs w:val="19"/>
        </w:rPr>
        <w:t>пп</w:t>
      </w:r>
      <w:proofErr w:type="spellEnd"/>
      <w:r>
        <w:rPr>
          <w:sz w:val="19"/>
          <w:szCs w:val="19"/>
        </w:rPr>
        <w:t xml:space="preserve">. </w:t>
      </w:r>
      <w:r w:rsidR="00AA777B" w:rsidRPr="00AA777B">
        <w:rPr>
          <w:sz w:val="19"/>
          <w:szCs w:val="19"/>
        </w:rPr>
        <w:t>3.9</w:t>
      </w:r>
      <w:r w:rsidRPr="00AA777B">
        <w:rPr>
          <w:sz w:val="19"/>
          <w:szCs w:val="19"/>
        </w:rPr>
        <w:t>.;</w:t>
      </w:r>
      <w:r>
        <w:rPr>
          <w:sz w:val="19"/>
          <w:szCs w:val="19"/>
        </w:rPr>
        <w:t xml:space="preserve"> 4.4., а также при ремонте приборов учета на срок свыше 30 дней, количество израсходованной воды, может исчисляться Исполнителем по пропускной способности устройств и сооружений для присоединения к системам водоснабжения (водопроводный ввод) и (или) канализации при их круглосуточном действии полным сечением и скорости движения воды 1.2 м/сек. </w:t>
      </w:r>
      <w:proofErr w:type="gramEnd"/>
    </w:p>
    <w:p w:rsidR="0075516B" w:rsidRPr="004E2EAF" w:rsidRDefault="000D7AC2">
      <w:pPr>
        <w:pStyle w:val="a9"/>
        <w:tabs>
          <w:tab w:val="left" w:pos="1080"/>
        </w:tabs>
        <w:ind w:firstLine="21"/>
        <w:rPr>
          <w:sz w:val="19"/>
          <w:szCs w:val="19"/>
        </w:rPr>
      </w:pPr>
      <w:r w:rsidRPr="004E2EAF">
        <w:rPr>
          <w:sz w:val="19"/>
          <w:szCs w:val="19"/>
        </w:rPr>
        <w:t>6.3. За несоблюдение обязательств, возложенных настоящим договором, стороны несут ответственность в   соответствии с законодательными и нормативными актами РФ и органов местного самоуправления.</w:t>
      </w:r>
    </w:p>
    <w:p w:rsidR="004E2EAF" w:rsidRPr="004E2EAF" w:rsidRDefault="004E2EAF">
      <w:pPr>
        <w:pStyle w:val="a9"/>
        <w:tabs>
          <w:tab w:val="left" w:pos="1080"/>
        </w:tabs>
        <w:ind w:firstLine="21"/>
        <w:rPr>
          <w:sz w:val="19"/>
          <w:szCs w:val="19"/>
        </w:rPr>
      </w:pPr>
      <w:r w:rsidRPr="004E2EAF">
        <w:rPr>
          <w:sz w:val="19"/>
          <w:szCs w:val="19"/>
        </w:rPr>
        <w:t>6.4. Потребитель дает согласие на обработку</w:t>
      </w:r>
      <w:r w:rsidR="0086223F">
        <w:rPr>
          <w:sz w:val="19"/>
          <w:szCs w:val="19"/>
        </w:rPr>
        <w:t xml:space="preserve"> и хранение</w:t>
      </w:r>
      <w:r w:rsidRPr="004E2EAF">
        <w:rPr>
          <w:sz w:val="19"/>
          <w:szCs w:val="19"/>
        </w:rPr>
        <w:t xml:space="preserve"> персональных данных, а также передачу третьим лицам для взыскания задолженности за оказанные услуги. Срок действия согласия приравнивается к сроку действия настоящего договора</w:t>
      </w:r>
      <w:r w:rsidR="0086223F">
        <w:rPr>
          <w:sz w:val="19"/>
          <w:szCs w:val="19"/>
        </w:rPr>
        <w:t>.</w:t>
      </w:r>
    </w:p>
    <w:p w:rsidR="000D7AC2" w:rsidRPr="004E2EAF" w:rsidRDefault="004E2EAF" w:rsidP="000D7AC2">
      <w:pPr>
        <w:shd w:val="clear" w:color="auto" w:fill="FFFFFF"/>
        <w:spacing w:line="235" w:lineRule="exact"/>
        <w:ind w:right="192"/>
        <w:jc w:val="both"/>
        <w:rPr>
          <w:color w:val="000000"/>
          <w:sz w:val="19"/>
          <w:szCs w:val="19"/>
        </w:rPr>
      </w:pPr>
      <w:r w:rsidRPr="004E2EAF">
        <w:rPr>
          <w:sz w:val="19"/>
          <w:szCs w:val="19"/>
        </w:rPr>
        <w:t>6.5</w:t>
      </w:r>
      <w:r w:rsidR="000D7AC2" w:rsidRPr="004E2EAF">
        <w:rPr>
          <w:sz w:val="19"/>
          <w:szCs w:val="19"/>
        </w:rPr>
        <w:t xml:space="preserve">. </w:t>
      </w:r>
      <w:r w:rsidR="000D7AC2" w:rsidRPr="004E2EAF">
        <w:rPr>
          <w:color w:val="000000"/>
          <w:sz w:val="19"/>
          <w:szCs w:val="19"/>
        </w:rPr>
        <w:t xml:space="preserve">Стороны договорились о </w:t>
      </w:r>
      <w:r w:rsidR="000D7AC2" w:rsidRPr="004E2EAF">
        <w:rPr>
          <w:sz w:val="19"/>
          <w:szCs w:val="19"/>
        </w:rPr>
        <w:t>признании правовой силы за факсимильным воспроизведением подписи сторон.</w:t>
      </w:r>
    </w:p>
    <w:p w:rsidR="000D7AC2" w:rsidRDefault="000D7AC2">
      <w:pPr>
        <w:pStyle w:val="a9"/>
        <w:tabs>
          <w:tab w:val="left" w:pos="1080"/>
        </w:tabs>
        <w:ind w:firstLine="21"/>
        <w:rPr>
          <w:sz w:val="19"/>
          <w:szCs w:val="19"/>
        </w:rPr>
      </w:pPr>
    </w:p>
    <w:p w:rsidR="0075516B" w:rsidRDefault="000D7AC2">
      <w:pPr>
        <w:tabs>
          <w:tab w:val="left" w:pos="540"/>
        </w:tabs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 Срок действия договора</w:t>
      </w:r>
    </w:p>
    <w:p w:rsidR="001D687E" w:rsidRDefault="001D687E">
      <w:pPr>
        <w:pStyle w:val="a9"/>
        <w:tabs>
          <w:tab w:val="left" w:pos="1124"/>
        </w:tabs>
        <w:ind w:left="11" w:hanging="11"/>
        <w:rPr>
          <w:sz w:val="19"/>
          <w:szCs w:val="19"/>
        </w:rPr>
      </w:pPr>
    </w:p>
    <w:p w:rsidR="0075516B" w:rsidRDefault="000D7AC2">
      <w:pPr>
        <w:pStyle w:val="a9"/>
        <w:tabs>
          <w:tab w:val="left" w:pos="1124"/>
        </w:tabs>
        <w:ind w:left="11" w:hanging="11"/>
        <w:rPr>
          <w:sz w:val="19"/>
          <w:szCs w:val="19"/>
        </w:rPr>
      </w:pPr>
      <w:r>
        <w:rPr>
          <w:sz w:val="19"/>
          <w:szCs w:val="19"/>
        </w:rPr>
        <w:t>7.1. Расторжение настоящего договора не освобождает стороны от взаимных расчётов.</w:t>
      </w:r>
    </w:p>
    <w:p w:rsidR="0075516B" w:rsidRDefault="000D7AC2">
      <w:pPr>
        <w:pStyle w:val="a9"/>
        <w:tabs>
          <w:tab w:val="left" w:pos="1036"/>
        </w:tabs>
        <w:ind w:left="-11" w:firstLine="0"/>
        <w:rPr>
          <w:color w:val="000080"/>
          <w:sz w:val="19"/>
          <w:szCs w:val="19"/>
          <w:u w:val="single"/>
        </w:rPr>
      </w:pPr>
      <w:r>
        <w:rPr>
          <w:sz w:val="19"/>
          <w:szCs w:val="19"/>
        </w:rPr>
        <w:t xml:space="preserve">7.2. Настоящий договор считается ежегодно продленным, независимо от установленных тарифов и прочих </w:t>
      </w:r>
      <w:proofErr w:type="gramStart"/>
      <w:r>
        <w:rPr>
          <w:sz w:val="19"/>
          <w:szCs w:val="19"/>
        </w:rPr>
        <w:t>факторов</w:t>
      </w:r>
      <w:proofErr w:type="gramEnd"/>
      <w:r>
        <w:rPr>
          <w:sz w:val="19"/>
          <w:szCs w:val="19"/>
        </w:rPr>
        <w:t xml:space="preserve"> влияющих на стоимость услуг, если за 10 дней не последует заявления одной из сторон о расторжении настоящего договора. Стороны пришли к соглашению, что действие настоящего договора распространяется на  отношения сторон, возникшие с </w:t>
      </w:r>
      <w:r>
        <w:rPr>
          <w:color w:val="000080"/>
          <w:sz w:val="19"/>
          <w:szCs w:val="19"/>
          <w:u w:val="single"/>
        </w:rPr>
        <w:t>«</w:t>
      </w:r>
      <w:r w:rsidR="00AA777B">
        <w:rPr>
          <w:color w:val="000080"/>
          <w:sz w:val="19"/>
          <w:szCs w:val="19"/>
          <w:u w:val="single"/>
        </w:rPr>
        <w:t>___</w:t>
      </w:r>
      <w:r>
        <w:rPr>
          <w:color w:val="000080"/>
          <w:sz w:val="19"/>
          <w:szCs w:val="19"/>
          <w:u w:val="single"/>
        </w:rPr>
        <w:t xml:space="preserve">» </w:t>
      </w:r>
      <w:r w:rsidR="00AA777B">
        <w:rPr>
          <w:color w:val="000080"/>
          <w:sz w:val="19"/>
          <w:szCs w:val="19"/>
          <w:u w:val="single"/>
        </w:rPr>
        <w:t>_____________</w:t>
      </w:r>
      <w:r>
        <w:rPr>
          <w:color w:val="000080"/>
          <w:sz w:val="19"/>
          <w:szCs w:val="19"/>
          <w:u w:val="single"/>
        </w:rPr>
        <w:t xml:space="preserve"> 20</w:t>
      </w:r>
      <w:r w:rsidR="00AA777B">
        <w:rPr>
          <w:color w:val="000080"/>
          <w:sz w:val="19"/>
          <w:szCs w:val="19"/>
          <w:u w:val="single"/>
        </w:rPr>
        <w:t>____</w:t>
      </w:r>
      <w:r>
        <w:rPr>
          <w:color w:val="000080"/>
          <w:sz w:val="19"/>
          <w:szCs w:val="19"/>
          <w:u w:val="single"/>
        </w:rPr>
        <w:t xml:space="preserve"> г.</w:t>
      </w:r>
    </w:p>
    <w:p w:rsidR="0075516B" w:rsidRDefault="000D7AC2">
      <w:pPr>
        <w:pStyle w:val="a9"/>
        <w:tabs>
          <w:tab w:val="left" w:pos="1080"/>
        </w:tabs>
        <w:ind w:firstLine="11"/>
        <w:rPr>
          <w:sz w:val="19"/>
          <w:szCs w:val="19"/>
        </w:rPr>
      </w:pPr>
      <w:r>
        <w:rPr>
          <w:sz w:val="19"/>
          <w:szCs w:val="19"/>
        </w:rPr>
        <w:t>7.3. Договор составлен в двух экземплярах: по одному для каждой из сторон.</w:t>
      </w:r>
    </w:p>
    <w:p w:rsidR="0075516B" w:rsidRDefault="0075516B">
      <w:pPr>
        <w:jc w:val="center"/>
        <w:rPr>
          <w:sz w:val="19"/>
          <w:szCs w:val="19"/>
        </w:rPr>
      </w:pPr>
    </w:p>
    <w:p w:rsidR="0075516B" w:rsidRDefault="000D7AC2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8. Реквизиты и подписи сторон</w:t>
      </w:r>
    </w:p>
    <w:p w:rsidR="0075516B" w:rsidRDefault="0075516B">
      <w:pPr>
        <w:jc w:val="center"/>
        <w:rPr>
          <w:b/>
          <w:bCs/>
          <w:sz w:val="19"/>
          <w:szCs w:val="19"/>
        </w:rPr>
      </w:pPr>
    </w:p>
    <w:tbl>
      <w:tblPr>
        <w:tblW w:w="110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3"/>
        <w:gridCol w:w="22"/>
        <w:gridCol w:w="80"/>
        <w:gridCol w:w="4968"/>
        <w:gridCol w:w="148"/>
        <w:gridCol w:w="239"/>
      </w:tblGrid>
      <w:tr w:rsidR="001D687E" w:rsidTr="00AA777B">
        <w:trPr>
          <w:trHeight w:val="240"/>
        </w:trPr>
        <w:tc>
          <w:tcPr>
            <w:tcW w:w="5553" w:type="dxa"/>
          </w:tcPr>
          <w:p w:rsidR="001D687E" w:rsidRPr="007B486A" w:rsidRDefault="001D687E" w:rsidP="006508EE">
            <w:pPr>
              <w:snapToGrid w:val="0"/>
              <w:rPr>
                <w:b/>
                <w:bCs/>
                <w:sz w:val="18"/>
                <w:szCs w:val="18"/>
              </w:rPr>
            </w:pPr>
            <w:r w:rsidRPr="007B486A">
              <w:rPr>
                <w:b/>
                <w:bCs/>
                <w:sz w:val="18"/>
                <w:szCs w:val="18"/>
              </w:rPr>
              <w:t xml:space="preserve">МУП </w:t>
            </w:r>
            <w:r>
              <w:rPr>
                <w:b/>
                <w:bCs/>
                <w:sz w:val="18"/>
                <w:szCs w:val="18"/>
              </w:rPr>
              <w:t>ЖКХ п. Боровский</w:t>
            </w:r>
          </w:p>
        </w:tc>
        <w:tc>
          <w:tcPr>
            <w:tcW w:w="5457" w:type="dxa"/>
            <w:gridSpan w:val="5"/>
          </w:tcPr>
          <w:p w:rsidR="001D687E" w:rsidRPr="008A46E1" w:rsidRDefault="001D687E" w:rsidP="00613D6D">
            <w:pPr>
              <w:snapToGrid w:val="0"/>
              <w:jc w:val="both"/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  <w:tr w:rsidR="00AA777B" w:rsidRPr="00CA5FC0" w:rsidTr="00AA777B">
        <w:trPr>
          <w:gridAfter w:val="3"/>
          <w:wAfter w:w="5355" w:type="dxa"/>
          <w:trHeight w:val="210"/>
        </w:trPr>
        <w:tc>
          <w:tcPr>
            <w:tcW w:w="5655" w:type="dxa"/>
            <w:gridSpan w:val="3"/>
          </w:tcPr>
          <w:p w:rsidR="00AA777B" w:rsidRPr="00CA5FC0" w:rsidRDefault="00AA777B" w:rsidP="00563E73">
            <w:pPr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>625504, Тюменская область, Тюменский район,</w:t>
            </w:r>
          </w:p>
        </w:tc>
      </w:tr>
      <w:tr w:rsidR="00AA777B" w:rsidRPr="00CA5FC0" w:rsidTr="00AA777B">
        <w:trPr>
          <w:gridAfter w:val="3"/>
          <w:wAfter w:w="5355" w:type="dxa"/>
          <w:trHeight w:val="210"/>
        </w:trPr>
        <w:tc>
          <w:tcPr>
            <w:tcW w:w="5655" w:type="dxa"/>
            <w:gridSpan w:val="3"/>
          </w:tcPr>
          <w:p w:rsidR="00AA777B" w:rsidRPr="00CA5FC0" w:rsidRDefault="00AA777B" w:rsidP="00563E73">
            <w:pPr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>п. Боровский, ул. Островского, д. 5</w:t>
            </w:r>
            <w:r>
              <w:rPr>
                <w:sz w:val="20"/>
                <w:szCs w:val="20"/>
              </w:rPr>
              <w:t>/1</w:t>
            </w:r>
          </w:p>
        </w:tc>
      </w:tr>
      <w:tr w:rsidR="00AA777B" w:rsidRPr="00CA5FC0" w:rsidTr="00AA777B">
        <w:trPr>
          <w:gridAfter w:val="3"/>
          <w:wAfter w:w="5355" w:type="dxa"/>
          <w:trHeight w:val="186"/>
        </w:trPr>
        <w:tc>
          <w:tcPr>
            <w:tcW w:w="5655" w:type="dxa"/>
            <w:gridSpan w:val="3"/>
          </w:tcPr>
          <w:p w:rsidR="00AA777B" w:rsidRPr="00CA5FC0" w:rsidRDefault="00AA777B" w:rsidP="00563E73">
            <w:pPr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 xml:space="preserve">ИНН 7224002712    </w:t>
            </w:r>
            <w:r>
              <w:rPr>
                <w:sz w:val="20"/>
                <w:szCs w:val="20"/>
              </w:rPr>
              <w:t>КПП  722401001</w:t>
            </w:r>
            <w:r w:rsidRPr="00CA5FC0">
              <w:rPr>
                <w:sz w:val="20"/>
                <w:szCs w:val="20"/>
              </w:rPr>
              <w:t xml:space="preserve">  </w:t>
            </w:r>
          </w:p>
        </w:tc>
      </w:tr>
      <w:tr w:rsidR="00AA777B" w:rsidRPr="00822CD6" w:rsidTr="00AA777B">
        <w:trPr>
          <w:gridAfter w:val="3"/>
          <w:wAfter w:w="5355" w:type="dxa"/>
          <w:trHeight w:val="210"/>
        </w:trPr>
        <w:tc>
          <w:tcPr>
            <w:tcW w:w="5655" w:type="dxa"/>
            <w:gridSpan w:val="3"/>
          </w:tcPr>
          <w:p w:rsidR="00AA777B" w:rsidRPr="00822CD6" w:rsidRDefault="00AA777B" w:rsidP="00563E73">
            <w:pPr>
              <w:snapToGri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Ф-</w:t>
            </w:r>
            <w:r w:rsidRPr="00822CD6">
              <w:rPr>
                <w:rFonts w:eastAsia="Calibri"/>
                <w:sz w:val="20"/>
                <w:szCs w:val="20"/>
                <w:lang w:eastAsia="en-US"/>
              </w:rPr>
              <w:t xml:space="preserve">л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22CD6">
              <w:rPr>
                <w:rFonts w:eastAsia="Calibri"/>
                <w:sz w:val="20"/>
                <w:szCs w:val="20"/>
                <w:lang w:eastAsia="en-US"/>
              </w:rPr>
              <w:t xml:space="preserve">ЗС </w:t>
            </w:r>
            <w:r w:rsidR="0086223F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822CD6">
              <w:rPr>
                <w:rFonts w:eastAsia="Calibri"/>
                <w:sz w:val="20"/>
                <w:szCs w:val="20"/>
                <w:lang w:eastAsia="en-US"/>
              </w:rPr>
              <w:t>АО Ханты-Мансийский банк</w:t>
            </w:r>
            <w:r w:rsidRPr="00822C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Открытие»</w:t>
            </w:r>
          </w:p>
        </w:tc>
      </w:tr>
      <w:tr w:rsidR="00AA777B" w:rsidRPr="00822CD6" w:rsidTr="00AA777B">
        <w:trPr>
          <w:gridAfter w:val="3"/>
          <w:wAfter w:w="5355" w:type="dxa"/>
          <w:trHeight w:val="165"/>
        </w:trPr>
        <w:tc>
          <w:tcPr>
            <w:tcW w:w="5655" w:type="dxa"/>
            <w:gridSpan w:val="3"/>
          </w:tcPr>
          <w:p w:rsidR="00AA777B" w:rsidRPr="00822CD6" w:rsidRDefault="00AA777B" w:rsidP="00563E73">
            <w:pPr>
              <w:snapToGrid w:val="0"/>
              <w:rPr>
                <w:sz w:val="20"/>
                <w:szCs w:val="20"/>
              </w:rPr>
            </w:pPr>
            <w:r w:rsidRPr="00822CD6">
              <w:rPr>
                <w:sz w:val="20"/>
                <w:szCs w:val="20"/>
              </w:rPr>
              <w:t xml:space="preserve">к/с </w:t>
            </w:r>
            <w:r w:rsidRPr="00822CD6">
              <w:rPr>
                <w:rFonts w:eastAsia="Calibri"/>
                <w:sz w:val="20"/>
                <w:szCs w:val="20"/>
                <w:lang w:eastAsia="en-US"/>
              </w:rPr>
              <w:t>30101810771620000782</w:t>
            </w:r>
            <w:r w:rsidRPr="00822CD6">
              <w:rPr>
                <w:sz w:val="20"/>
                <w:szCs w:val="20"/>
              </w:rPr>
              <w:t xml:space="preserve">    БИК </w:t>
            </w:r>
            <w:r w:rsidRPr="00822CD6">
              <w:rPr>
                <w:rFonts w:eastAsia="Calibri"/>
                <w:sz w:val="20"/>
                <w:szCs w:val="20"/>
                <w:lang w:eastAsia="en-US"/>
              </w:rPr>
              <w:t>047162782</w:t>
            </w:r>
            <w:r w:rsidRPr="00822CD6">
              <w:rPr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AA777B" w:rsidRPr="00822CD6" w:rsidTr="00AA777B">
        <w:trPr>
          <w:gridAfter w:val="3"/>
          <w:wAfter w:w="5355" w:type="dxa"/>
          <w:trHeight w:val="165"/>
        </w:trPr>
        <w:tc>
          <w:tcPr>
            <w:tcW w:w="5655" w:type="dxa"/>
            <w:gridSpan w:val="3"/>
          </w:tcPr>
          <w:p w:rsidR="00AA777B" w:rsidRPr="00822CD6" w:rsidRDefault="00AA777B" w:rsidP="00563E73">
            <w:pPr>
              <w:rPr>
                <w:sz w:val="20"/>
                <w:szCs w:val="20"/>
              </w:rPr>
            </w:pPr>
            <w:proofErr w:type="gramStart"/>
            <w:r w:rsidRPr="00822CD6">
              <w:rPr>
                <w:sz w:val="20"/>
                <w:szCs w:val="20"/>
              </w:rPr>
              <w:t>р</w:t>
            </w:r>
            <w:proofErr w:type="gramEnd"/>
            <w:r w:rsidRPr="00822CD6">
              <w:rPr>
                <w:sz w:val="20"/>
                <w:szCs w:val="20"/>
              </w:rPr>
              <w:t>/с   40702810900030002018</w:t>
            </w:r>
          </w:p>
        </w:tc>
      </w:tr>
      <w:tr w:rsidR="00AA777B" w:rsidRPr="00822CD6" w:rsidTr="00AA777B">
        <w:trPr>
          <w:gridAfter w:val="3"/>
          <w:wAfter w:w="5355" w:type="dxa"/>
          <w:trHeight w:val="135"/>
        </w:trPr>
        <w:tc>
          <w:tcPr>
            <w:tcW w:w="5655" w:type="dxa"/>
            <w:gridSpan w:val="3"/>
          </w:tcPr>
          <w:p w:rsidR="00AA777B" w:rsidRPr="00822CD6" w:rsidRDefault="00AA777B" w:rsidP="00563E73">
            <w:pPr>
              <w:snapToGrid w:val="0"/>
              <w:rPr>
                <w:sz w:val="20"/>
                <w:szCs w:val="20"/>
              </w:rPr>
            </w:pPr>
            <w:r w:rsidRPr="00822CD6">
              <w:rPr>
                <w:sz w:val="20"/>
                <w:szCs w:val="20"/>
              </w:rPr>
              <w:t>код по ОКПО - 26144433       ОКОНХ – 90110</w:t>
            </w:r>
          </w:p>
        </w:tc>
      </w:tr>
      <w:tr w:rsidR="00AA777B" w:rsidRPr="00CA5FC0" w:rsidTr="00AA777B">
        <w:trPr>
          <w:gridAfter w:val="3"/>
          <w:wAfter w:w="5355" w:type="dxa"/>
          <w:trHeight w:val="195"/>
        </w:trPr>
        <w:tc>
          <w:tcPr>
            <w:tcW w:w="5655" w:type="dxa"/>
            <w:gridSpan w:val="3"/>
          </w:tcPr>
          <w:p w:rsidR="00AA777B" w:rsidRPr="00CA5FC0" w:rsidRDefault="00AA777B" w:rsidP="00563E73">
            <w:pPr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>Тел.: (3452) 72-3</w:t>
            </w:r>
            <w:r>
              <w:rPr>
                <w:sz w:val="20"/>
                <w:szCs w:val="20"/>
              </w:rPr>
              <w:t>6</w:t>
            </w:r>
            <w:r w:rsidRPr="00CA5FC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3</w:t>
            </w:r>
            <w:r w:rsidRPr="00CA5FC0">
              <w:rPr>
                <w:sz w:val="20"/>
                <w:szCs w:val="20"/>
              </w:rPr>
              <w:t xml:space="preserve"> </w:t>
            </w:r>
          </w:p>
        </w:tc>
      </w:tr>
      <w:tr w:rsidR="00AA777B" w:rsidRPr="00352551" w:rsidTr="00AA777B">
        <w:trPr>
          <w:gridAfter w:val="3"/>
          <w:wAfter w:w="5355" w:type="dxa"/>
          <w:trHeight w:val="195"/>
        </w:trPr>
        <w:tc>
          <w:tcPr>
            <w:tcW w:w="5655" w:type="dxa"/>
            <w:gridSpan w:val="3"/>
          </w:tcPr>
          <w:p w:rsidR="00AA777B" w:rsidRPr="00352551" w:rsidRDefault="00AA777B" w:rsidP="00563E73">
            <w:pPr>
              <w:widowControl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352551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52551">
              <w:rPr>
                <w:sz w:val="20"/>
                <w:szCs w:val="20"/>
                <w:lang w:val="en-US"/>
              </w:rPr>
              <w:t xml:space="preserve">: </w:t>
            </w:r>
            <w:r w:rsidRPr="00CE5C1D">
              <w:rPr>
                <w:sz w:val="20"/>
                <w:szCs w:val="20"/>
                <w:lang w:val="en-US"/>
              </w:rPr>
              <w:t>MUP</w:t>
            </w:r>
            <w:r w:rsidRPr="00352551">
              <w:rPr>
                <w:sz w:val="20"/>
                <w:szCs w:val="20"/>
                <w:lang w:val="en-US"/>
              </w:rPr>
              <w:t>-</w:t>
            </w:r>
            <w:r w:rsidRPr="00CE5C1D">
              <w:rPr>
                <w:sz w:val="20"/>
                <w:szCs w:val="20"/>
                <w:lang w:val="en-US"/>
              </w:rPr>
              <w:t>GKHBOR</w:t>
            </w:r>
            <w:r w:rsidRPr="00352551">
              <w:rPr>
                <w:sz w:val="20"/>
                <w:szCs w:val="20"/>
                <w:lang w:val="en-US"/>
              </w:rPr>
              <w:t>@</w:t>
            </w:r>
            <w:r w:rsidRPr="00CE5C1D">
              <w:rPr>
                <w:sz w:val="20"/>
                <w:szCs w:val="20"/>
                <w:lang w:val="en-US"/>
              </w:rPr>
              <w:t>yandex</w:t>
            </w:r>
            <w:r w:rsidRPr="00352551">
              <w:rPr>
                <w:sz w:val="20"/>
                <w:szCs w:val="20"/>
                <w:lang w:val="en-US"/>
              </w:rPr>
              <w:t>.</w:t>
            </w:r>
            <w:r w:rsidRPr="00CE5C1D">
              <w:rPr>
                <w:sz w:val="20"/>
                <w:szCs w:val="20"/>
                <w:lang w:val="en-US"/>
              </w:rPr>
              <w:t>ru</w:t>
            </w:r>
          </w:p>
        </w:tc>
      </w:tr>
      <w:tr w:rsidR="00AA777B" w:rsidRPr="00352551" w:rsidTr="00AA777B">
        <w:trPr>
          <w:gridAfter w:val="3"/>
          <w:wAfter w:w="5355" w:type="dxa"/>
          <w:trHeight w:val="195"/>
        </w:trPr>
        <w:tc>
          <w:tcPr>
            <w:tcW w:w="5655" w:type="dxa"/>
            <w:gridSpan w:val="3"/>
          </w:tcPr>
          <w:p w:rsidR="00AA777B" w:rsidRPr="00352551" w:rsidRDefault="00AA777B" w:rsidP="00563E73">
            <w:pPr>
              <w:widowControl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AA777B" w:rsidRPr="00561B6C" w:rsidTr="00AA777B">
        <w:trPr>
          <w:gridAfter w:val="2"/>
          <w:wAfter w:w="387" w:type="dxa"/>
          <w:trHeight w:val="240"/>
        </w:trPr>
        <w:tc>
          <w:tcPr>
            <w:tcW w:w="5575" w:type="dxa"/>
            <w:gridSpan w:val="2"/>
          </w:tcPr>
          <w:p w:rsidR="00AA777B" w:rsidRPr="00561B6C" w:rsidRDefault="00AA777B" w:rsidP="00563E73">
            <w:pPr>
              <w:suppressAutoHyphens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>Директор МУП ЖКХ п. Боровский</w:t>
            </w:r>
          </w:p>
        </w:tc>
        <w:tc>
          <w:tcPr>
            <w:tcW w:w="5048" w:type="dxa"/>
            <w:gridSpan w:val="2"/>
          </w:tcPr>
          <w:p w:rsidR="00AA777B" w:rsidRPr="00561B6C" w:rsidRDefault="00AA777B" w:rsidP="00563E73">
            <w:pPr>
              <w:snapToGrid w:val="0"/>
              <w:jc w:val="both"/>
              <w:rPr>
                <w:color w:val="000080"/>
                <w:sz w:val="18"/>
                <w:szCs w:val="18"/>
              </w:rPr>
            </w:pPr>
          </w:p>
        </w:tc>
      </w:tr>
      <w:tr w:rsidR="00AA777B" w:rsidRPr="00CA5FC0" w:rsidTr="00AA777B">
        <w:tblPrEx>
          <w:tblCellMar>
            <w:left w:w="0" w:type="dxa"/>
            <w:right w:w="0" w:type="dxa"/>
          </w:tblCellMar>
        </w:tblPrEx>
        <w:trPr>
          <w:gridAfter w:val="1"/>
          <w:wAfter w:w="239" w:type="dxa"/>
        </w:trPr>
        <w:tc>
          <w:tcPr>
            <w:tcW w:w="5575" w:type="dxa"/>
            <w:gridSpan w:val="2"/>
          </w:tcPr>
          <w:p w:rsidR="00AA777B" w:rsidRPr="00CA5FC0" w:rsidRDefault="00AA777B" w:rsidP="00563E73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5196" w:type="dxa"/>
            <w:gridSpan w:val="3"/>
          </w:tcPr>
          <w:p w:rsidR="00AA777B" w:rsidRPr="00CA5FC0" w:rsidRDefault="00AA777B" w:rsidP="00563E73">
            <w:pPr>
              <w:pStyle w:val="ad"/>
              <w:snapToGrid w:val="0"/>
              <w:rPr>
                <w:sz w:val="20"/>
                <w:szCs w:val="20"/>
              </w:rPr>
            </w:pPr>
          </w:p>
        </w:tc>
      </w:tr>
      <w:tr w:rsidR="00AA777B" w:rsidRPr="00CA5FC0" w:rsidTr="00AA777B">
        <w:tblPrEx>
          <w:tblCellMar>
            <w:left w:w="0" w:type="dxa"/>
            <w:right w:w="0" w:type="dxa"/>
          </w:tblCellMar>
        </w:tblPrEx>
        <w:trPr>
          <w:gridAfter w:val="1"/>
          <w:wAfter w:w="239" w:type="dxa"/>
        </w:trPr>
        <w:tc>
          <w:tcPr>
            <w:tcW w:w="5575" w:type="dxa"/>
            <w:gridSpan w:val="2"/>
          </w:tcPr>
          <w:p w:rsidR="00AA777B" w:rsidRPr="00CA5FC0" w:rsidRDefault="00AA777B" w:rsidP="00563E73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5196" w:type="dxa"/>
            <w:gridSpan w:val="3"/>
          </w:tcPr>
          <w:p w:rsidR="00AA777B" w:rsidRPr="00CA5FC0" w:rsidRDefault="00AA777B" w:rsidP="00563E73">
            <w:pPr>
              <w:pStyle w:val="ad"/>
              <w:snapToGrid w:val="0"/>
              <w:rPr>
                <w:sz w:val="20"/>
                <w:szCs w:val="20"/>
              </w:rPr>
            </w:pPr>
          </w:p>
        </w:tc>
      </w:tr>
      <w:tr w:rsidR="00AA777B" w:rsidRPr="00CA5FC0" w:rsidTr="00AA777B">
        <w:tblPrEx>
          <w:tblCellMar>
            <w:left w:w="0" w:type="dxa"/>
            <w:right w:w="0" w:type="dxa"/>
          </w:tblCellMar>
        </w:tblPrEx>
        <w:trPr>
          <w:gridAfter w:val="1"/>
          <w:wAfter w:w="239" w:type="dxa"/>
        </w:trPr>
        <w:tc>
          <w:tcPr>
            <w:tcW w:w="5575" w:type="dxa"/>
            <w:gridSpan w:val="2"/>
          </w:tcPr>
          <w:p w:rsidR="00AA777B" w:rsidRPr="00CA5FC0" w:rsidRDefault="00AA777B" w:rsidP="00563E73">
            <w:pPr>
              <w:pStyle w:val="ad"/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 xml:space="preserve">   __________________________  / А.И. Прохоров</w:t>
            </w:r>
          </w:p>
        </w:tc>
        <w:tc>
          <w:tcPr>
            <w:tcW w:w="5196" w:type="dxa"/>
            <w:gridSpan w:val="3"/>
          </w:tcPr>
          <w:p w:rsidR="00AA777B" w:rsidRPr="00CA5FC0" w:rsidRDefault="00AA777B" w:rsidP="00563E73">
            <w:pPr>
              <w:pStyle w:val="ad"/>
              <w:snapToGrid w:val="0"/>
              <w:rPr>
                <w:sz w:val="20"/>
                <w:szCs w:val="20"/>
              </w:rPr>
            </w:pPr>
            <w:r w:rsidRPr="00CA5FC0">
              <w:rPr>
                <w:b/>
                <w:bCs/>
                <w:sz w:val="20"/>
                <w:szCs w:val="20"/>
              </w:rPr>
              <w:t xml:space="preserve">    </w:t>
            </w:r>
            <w:r w:rsidRPr="00B05878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_______________________ </w:t>
            </w:r>
            <w:r>
              <w:rPr>
                <w:b/>
                <w:bCs/>
                <w:color w:val="17365D" w:themeColor="text2" w:themeShade="BF"/>
                <w:sz w:val="20"/>
                <w:szCs w:val="20"/>
              </w:rPr>
              <w:t>/___________________</w:t>
            </w:r>
          </w:p>
        </w:tc>
      </w:tr>
      <w:tr w:rsidR="00AA777B" w:rsidRPr="00CA5FC0" w:rsidTr="00AA777B">
        <w:tblPrEx>
          <w:tblCellMar>
            <w:left w:w="0" w:type="dxa"/>
            <w:right w:w="0" w:type="dxa"/>
          </w:tblCellMar>
        </w:tblPrEx>
        <w:trPr>
          <w:gridAfter w:val="1"/>
          <w:wAfter w:w="239" w:type="dxa"/>
          <w:trHeight w:val="132"/>
        </w:trPr>
        <w:tc>
          <w:tcPr>
            <w:tcW w:w="5575" w:type="dxa"/>
            <w:gridSpan w:val="2"/>
          </w:tcPr>
          <w:p w:rsidR="00AA777B" w:rsidRPr="00CA5FC0" w:rsidRDefault="00AA777B" w:rsidP="00563E73">
            <w:pPr>
              <w:pStyle w:val="ad"/>
              <w:snapToGrid w:val="0"/>
              <w:rPr>
                <w:sz w:val="20"/>
                <w:szCs w:val="20"/>
              </w:rPr>
            </w:pPr>
            <w:r w:rsidRPr="00CA5FC0">
              <w:rPr>
                <w:sz w:val="20"/>
                <w:szCs w:val="20"/>
              </w:rPr>
              <w:t xml:space="preserve">  </w:t>
            </w:r>
            <w:proofErr w:type="spellStart"/>
            <w:r w:rsidRPr="00CA5FC0">
              <w:rPr>
                <w:sz w:val="20"/>
                <w:szCs w:val="20"/>
              </w:rPr>
              <w:t>м.п</w:t>
            </w:r>
            <w:proofErr w:type="spellEnd"/>
            <w:r w:rsidRPr="00CA5FC0">
              <w:rPr>
                <w:sz w:val="20"/>
                <w:szCs w:val="20"/>
              </w:rPr>
              <w:t>.</w:t>
            </w:r>
          </w:p>
        </w:tc>
        <w:tc>
          <w:tcPr>
            <w:tcW w:w="5196" w:type="dxa"/>
            <w:gridSpan w:val="3"/>
          </w:tcPr>
          <w:p w:rsidR="00AA777B" w:rsidRPr="00CA5FC0" w:rsidRDefault="00AA777B" w:rsidP="00563E73">
            <w:pPr>
              <w:pStyle w:val="ad"/>
              <w:snapToGrid w:val="0"/>
              <w:rPr>
                <w:color w:val="000080"/>
                <w:sz w:val="20"/>
                <w:szCs w:val="20"/>
              </w:rPr>
            </w:pPr>
          </w:p>
        </w:tc>
      </w:tr>
    </w:tbl>
    <w:p w:rsidR="0075516B" w:rsidRDefault="0075516B">
      <w:pPr>
        <w:jc w:val="center"/>
        <w:rPr>
          <w:sz w:val="19"/>
          <w:szCs w:val="19"/>
        </w:rPr>
      </w:pPr>
    </w:p>
    <w:sectPr w:rsidR="0075516B" w:rsidSect="001D687E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94"/>
    <w:rsid w:val="000D7AC2"/>
    <w:rsid w:val="001D06CC"/>
    <w:rsid w:val="001D687E"/>
    <w:rsid w:val="003177F7"/>
    <w:rsid w:val="004E2EAF"/>
    <w:rsid w:val="006E3B1E"/>
    <w:rsid w:val="0075516B"/>
    <w:rsid w:val="007F37FF"/>
    <w:rsid w:val="0086223F"/>
    <w:rsid w:val="00885494"/>
    <w:rsid w:val="00AA777B"/>
    <w:rsid w:val="00C6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b w:val="0"/>
    </w:rPr>
  </w:style>
  <w:style w:type="character" w:customStyle="1" w:styleId="WW8Num9z1">
    <w:name w:val="WW8Num9z1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1">
    <w:name w:val="WW8Num18z1"/>
    <w:rPr>
      <w:b w:val="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1">
    <w:name w:val="WW8Num19z1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jc w:val="both"/>
    </w:pPr>
    <w:rPr>
      <w:sz w:val="20"/>
    </w:rPr>
  </w:style>
  <w:style w:type="paragraph" w:styleId="a8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0"/>
    </w:rPr>
  </w:style>
  <w:style w:type="paragraph" w:customStyle="1" w:styleId="310">
    <w:name w:val="Основной текст 31"/>
    <w:basedOn w:val="a"/>
    <w:pPr>
      <w:jc w:val="center"/>
    </w:pPr>
    <w:rPr>
      <w:sz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1"/>
  </w:style>
  <w:style w:type="table" w:styleId="af0">
    <w:name w:val="Table Grid"/>
    <w:basedOn w:val="a3"/>
    <w:uiPriority w:val="59"/>
    <w:rsid w:val="001D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D6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b w:val="0"/>
    </w:rPr>
  </w:style>
  <w:style w:type="character" w:customStyle="1" w:styleId="WW8Num9z1">
    <w:name w:val="WW8Num9z1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1">
    <w:name w:val="WW8Num18z1"/>
    <w:rPr>
      <w:b w:val="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1">
    <w:name w:val="WW8Num19z1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jc w:val="both"/>
    </w:pPr>
    <w:rPr>
      <w:sz w:val="20"/>
    </w:rPr>
  </w:style>
  <w:style w:type="paragraph" w:styleId="a8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0"/>
    </w:rPr>
  </w:style>
  <w:style w:type="paragraph" w:customStyle="1" w:styleId="310">
    <w:name w:val="Основной текст 31"/>
    <w:basedOn w:val="a"/>
    <w:pPr>
      <w:jc w:val="center"/>
    </w:pPr>
    <w:rPr>
      <w:sz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1"/>
  </w:style>
  <w:style w:type="table" w:styleId="af0">
    <w:name w:val="Table Grid"/>
    <w:basedOn w:val="a3"/>
    <w:uiPriority w:val="59"/>
    <w:rsid w:val="001D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D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Бурнашева С.А.</dc:creator>
  <cp:lastModifiedBy>Елена В. Золотарева</cp:lastModifiedBy>
  <cp:revision>3</cp:revision>
  <cp:lastPrinted>2013-12-30T07:19:00Z</cp:lastPrinted>
  <dcterms:created xsi:type="dcterms:W3CDTF">2014-12-25T10:32:00Z</dcterms:created>
  <dcterms:modified xsi:type="dcterms:W3CDTF">2014-12-25T11:04:00Z</dcterms:modified>
</cp:coreProperties>
</file>