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F5" w:rsidRDefault="000F6FCE">
      <w:pPr>
        <w:pStyle w:val="af6"/>
        <w:tabs>
          <w:tab w:val="left" w:pos="44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ИНФОРМАЦИОННОЕ СООБЩЕНИЕ </w:t>
      </w:r>
      <w:r>
        <w:rPr>
          <w:rFonts w:ascii="Arial" w:hAnsi="Arial" w:cs="Arial"/>
          <w:color w:val="0000CC"/>
          <w:sz w:val="24"/>
          <w:szCs w:val="24"/>
        </w:rPr>
        <w:t>№ 01/2023</w:t>
      </w:r>
    </w:p>
    <w:p w:rsidR="00FE5CF5" w:rsidRDefault="00FE5CF5">
      <w:pPr>
        <w:pStyle w:val="af6"/>
        <w:tabs>
          <w:tab w:val="left" w:pos="448"/>
        </w:tabs>
        <w:rPr>
          <w:rFonts w:ascii="Arial" w:hAnsi="Arial" w:cs="Arial"/>
          <w:sz w:val="24"/>
          <w:szCs w:val="24"/>
        </w:rPr>
      </w:pPr>
    </w:p>
    <w:p w:rsidR="00FE5CF5" w:rsidRDefault="000F6FCE">
      <w:pPr>
        <w:shd w:val="pct10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муниципального образования поселок Боровский</w:t>
      </w:r>
    </w:p>
    <w:p w:rsidR="00FE5CF5" w:rsidRDefault="000F6FCE">
      <w:pPr>
        <w:tabs>
          <w:tab w:val="left" w:pos="709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электронной торговой площадке АО «Единая электронная торговая площадка» (АО «ЕЭТП»), электронный адрес </w:t>
      </w:r>
      <w:hyperlink r:id="rId9">
        <w:r>
          <w:rPr>
            <w:rFonts w:ascii="Arial" w:hAnsi="Arial" w:cs="Arial"/>
            <w:b/>
            <w:sz w:val="24"/>
            <w:szCs w:val="24"/>
            <w:lang w:eastAsia="en-US"/>
          </w:rPr>
          <w:t>https://roseltorg.ru</w:t>
        </w:r>
      </w:hyperlink>
      <w:r>
        <w:rPr>
          <w:rFonts w:ascii="Arial" w:hAnsi="Arial" w:cs="Arial"/>
          <w:b/>
          <w:sz w:val="24"/>
          <w:szCs w:val="24"/>
        </w:rPr>
        <w:t xml:space="preserve">, проводит </w:t>
      </w:r>
      <w:r>
        <w:rPr>
          <w:rFonts w:ascii="Arial" w:hAnsi="Arial" w:cs="Arial"/>
          <w:b/>
          <w:color w:val="0000CC"/>
          <w:sz w:val="24"/>
          <w:szCs w:val="24"/>
        </w:rPr>
        <w:t>аукцион</w:t>
      </w:r>
      <w:r>
        <w:rPr>
          <w:rFonts w:ascii="Arial" w:hAnsi="Arial" w:cs="Arial"/>
          <w:b/>
          <w:sz w:val="24"/>
          <w:szCs w:val="24"/>
        </w:rPr>
        <w:t xml:space="preserve"> по продаже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объектов недвижимого имущества, расположенных на  земельном участке </w:t>
      </w:r>
      <w:r w:rsidRPr="000F6FCE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0F6FCE">
        <w:rPr>
          <w:rFonts w:ascii="Arial" w:hAnsi="Arial" w:cs="Arial"/>
          <w:b/>
          <w:color w:val="0000CC"/>
          <w:sz w:val="24"/>
          <w:szCs w:val="24"/>
        </w:rPr>
        <w:t>объектов</w:t>
      </w:r>
      <w:r w:rsidRPr="000F6FCE">
        <w:rPr>
          <w:rFonts w:ascii="Arial" w:hAnsi="Arial" w:cs="Arial"/>
          <w:b/>
          <w:sz w:val="24"/>
          <w:szCs w:val="24"/>
        </w:rPr>
        <w:t xml:space="preserve"> муниципальной собственности)</w:t>
      </w:r>
    </w:p>
    <w:p w:rsidR="00FE5CF5" w:rsidRDefault="00FE5CF5">
      <w:pPr>
        <w:tabs>
          <w:tab w:val="left" w:pos="709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E5CF5" w:rsidRDefault="00FE5CF5">
      <w:pPr>
        <w:tabs>
          <w:tab w:val="left" w:pos="709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9"/>
        <w:gridCol w:w="4395"/>
        <w:gridCol w:w="1415"/>
        <w:gridCol w:w="1276"/>
        <w:gridCol w:w="1275"/>
        <w:gridCol w:w="1275"/>
      </w:tblGrid>
      <w:tr w:rsidR="00FE5CF5" w:rsidTr="00A63CA6">
        <w:trPr>
          <w:trHeight w:val="1336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CF5" w:rsidRDefault="000F6FCE">
            <w:pPr>
              <w:pStyle w:val="10"/>
              <w:widowControl w:val="0"/>
              <w:snapToGrid w:val="0"/>
              <w:ind w:right="-108"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объекта</w:t>
            </w:r>
          </w:p>
          <w:p w:rsidR="00FE5CF5" w:rsidRDefault="000F6FCE">
            <w:pPr>
              <w:pStyle w:val="10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приватизации, его адрес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Начальная            цена продажи            (с учетом НДС)</w:t>
            </w:r>
          </w:p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FE5CF5" w:rsidRDefault="000F6FCE">
            <w:pPr>
              <w:pStyle w:val="10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задатка</w:t>
            </w:r>
          </w:p>
          <w:p w:rsidR="00FE5CF5" w:rsidRDefault="000F6FCE">
            <w:pPr>
              <w:pStyle w:val="10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Шаг</w:t>
            </w:r>
          </w:p>
          <w:p w:rsidR="00FE5CF5" w:rsidRDefault="000F6FCE">
            <w:pPr>
              <w:pStyle w:val="10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аукциона</w:t>
            </w:r>
          </w:p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Дата и время проведения </w:t>
            </w:r>
            <w:r>
              <w:rPr>
                <w:rFonts w:ascii="Arial" w:hAnsi="Arial" w:cs="Arial"/>
                <w:b/>
                <w:bCs/>
                <w:color w:val="0000CC"/>
              </w:rPr>
              <w:t>аукциона</w:t>
            </w:r>
          </w:p>
          <w:p w:rsidR="00FE5CF5" w:rsidRDefault="000F6FCE" w:rsidP="00A63CA6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(по </w:t>
            </w:r>
            <w:r w:rsidR="00A63CA6">
              <w:rPr>
                <w:rFonts w:ascii="Arial" w:hAnsi="Arial" w:cs="Arial"/>
                <w:b/>
                <w:bCs/>
              </w:rPr>
              <w:t>местному времени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74,6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72:17:0201004:1689, этаж:1,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1 301 024, 00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130 102,40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65 051,20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08.08.2023</w:t>
            </w:r>
          </w:p>
          <w:p w:rsidR="00FE5CF5" w:rsidRDefault="000F6FCE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0000CC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в 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0,301 доли в праве на нежилое помещение, общей площадью 11,7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72:17:0201004:1688,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44 271,00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4 427,10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2 213,55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0,059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74 235,00*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7 423,50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3 711,75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1 419 530,00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141 953,00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70 976,50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251,5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72:17:0201004:2420, этаж:2,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3 514 713,00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351 471,30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175 735,65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08.08.2023</w:t>
            </w:r>
          </w:p>
          <w:p w:rsidR="00FE5CF5" w:rsidRDefault="000F6FCE" w:rsidP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в 09.00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0,409 доли в праве на нежилое помещение, общей площадью 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72:17:0201004:1687,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27 764,00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2 776,40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1 388,20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0,193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242 835,00*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24 283,50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12 141,75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3 785 312,00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378 531,20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189 265,60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10,1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72:17:0201004:1683, этаж:2,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163 034,00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16 303,40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8 151,70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08.08.2023</w:t>
            </w:r>
          </w:p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в </w:t>
            </w:r>
            <w:r w:rsidR="000E7339">
              <w:rPr>
                <w:rFonts w:ascii="Arial" w:hAnsi="Arial" w:cs="Arial"/>
                <w:color w:val="FF0000"/>
                <w:sz w:val="20"/>
              </w:rPr>
              <w:t>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0,027 доли в праве на нежилое помещение, общей площадью 15,7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72:17:0201004:1686,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5 329,00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532,90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266,45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0,065 доли в праве на нежилое помещение, общей площадью 35,4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72:17:0201004:2422, этаж: 2,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25 258,00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2 525,80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1 262,90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0,010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12 582,00*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1 258,20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206 203,00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20 620,30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10 310,15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29,7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72:17:0201004:2418, этаж: 2,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479 417,00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47 941,70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23 970,85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08.08.2023</w:t>
            </w:r>
          </w:p>
          <w:p w:rsidR="00FE5CF5" w:rsidRDefault="000F6FCE" w:rsidP="00F52C4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в </w:t>
            </w:r>
            <w:r w:rsidR="000E7339">
              <w:rPr>
                <w:rFonts w:ascii="Arial" w:hAnsi="Arial" w:cs="Arial"/>
                <w:color w:val="FF0000"/>
                <w:sz w:val="20"/>
              </w:rPr>
              <w:t>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0,079 доли в праве на нежилое помещение, общей площадью 15,7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72:17:0201004:1686,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15 592,00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1 559,20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0,191 доли в праве на нежилое помещение, общей площадью 35,4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72:17:0201004:2422, этаж: 2,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74 220,00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7 422,00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3 711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0,029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36 488,00*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3 648,80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1 824,40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605 717,00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60 571,70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30 285,85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30,2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72:17:0201004:1680, этаж: 2,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487 488,00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48 748,80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24 374,40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08.08.2023</w:t>
            </w:r>
          </w:p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в </w:t>
            </w:r>
            <w:r w:rsidR="000E7339">
              <w:rPr>
                <w:rFonts w:ascii="Arial" w:hAnsi="Arial" w:cs="Arial"/>
                <w:color w:val="FF0000"/>
                <w:sz w:val="20"/>
              </w:rPr>
              <w:t>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0,080 доли в праве на нежилое помещение, общей площадью 15,7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72:17:0201004:1686,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15 789,00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1 578,90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789,45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 w:rsidP="00B36C0C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0,19</w:t>
            </w:r>
            <w:r w:rsidR="00B36C0C">
              <w:rPr>
                <w:rFonts w:ascii="Arial" w:hAnsi="Arial" w:cs="Arial"/>
                <w:bCs/>
                <w:sz w:val="20"/>
              </w:rPr>
              <w:t>6</w:t>
            </w:r>
            <w:r>
              <w:rPr>
                <w:rFonts w:ascii="Arial" w:hAnsi="Arial" w:cs="Arial"/>
                <w:bCs/>
                <w:sz w:val="20"/>
              </w:rPr>
              <w:t xml:space="preserve"> доли в праве на нежилое помещение, общей площадью 35,4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72:17:0201004:2422, этаж: 2,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75 386,00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7 538,60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3 769,30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0,029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36 488,00*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3 648,80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1 824,40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615 151,00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61 515,10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30 757,55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28,8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72:17:0201004:2421, этаж: 2,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464 890,00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46 489,00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23 244,50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08.08.2023</w:t>
            </w:r>
          </w:p>
          <w:p w:rsidR="00FE5CF5" w:rsidRDefault="00F52C4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в </w:t>
            </w:r>
            <w:r w:rsidR="000E7339">
              <w:rPr>
                <w:rFonts w:ascii="Arial" w:hAnsi="Arial" w:cs="Arial"/>
                <w:color w:val="FF0000"/>
                <w:sz w:val="20"/>
              </w:rPr>
              <w:t>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0,077 доли в праве на нежилое помещение, общей площадью 15,7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72:17:0201004:1686,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15 197,00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1 519,70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759,85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0,185 доли в праве на нежилое помещение, общей площадью 35,4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72:17:0201004:2422, этаж: 2,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71 888,00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7 188,80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3 594,40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0,028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35 230,00*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3 523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1 761,50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587 205,00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58 720,50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29 360,25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106,9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72:17:0201004:1681, этаж: 3,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1 725 580,00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172 558,00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86 279,00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08.08.2023</w:t>
            </w:r>
          </w:p>
          <w:p w:rsidR="00FE5CF5" w:rsidRDefault="000F6FCE" w:rsidP="00F52C4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в </w:t>
            </w:r>
            <w:r w:rsidR="000E7339">
              <w:rPr>
                <w:rFonts w:ascii="Arial" w:hAnsi="Arial" w:cs="Arial"/>
                <w:color w:val="FF0000"/>
                <w:sz w:val="20"/>
              </w:rPr>
              <w:t>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Нежилое помещение, общей площадью 5,7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72:17:0201004:1685, этаж: 3,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62 569,00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6 256,90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3 128,45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0,174 доли в праве на нежилое помещение, общей площадью 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72:17:0201004:1687,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11 812,00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1 181,20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0,086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108 206,00*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10 820,60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5 410,30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1 908 167,00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190 816,70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95 408,35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325,2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72:17:0201004:1682, этаж: 3,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4 412 964,00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441 296,40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220 648,20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08.08.2023</w:t>
            </w:r>
          </w:p>
          <w:p w:rsidR="00FE5CF5" w:rsidRDefault="00F52C4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в </w:t>
            </w:r>
            <w:r w:rsidR="000E7339">
              <w:rPr>
                <w:rFonts w:ascii="Arial" w:hAnsi="Arial" w:cs="Arial"/>
                <w:color w:val="FF0000"/>
                <w:sz w:val="20"/>
              </w:rPr>
              <w:t>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0,515 доли в праве на нежилое помещение, общей площадью 15,7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72:17:0201004:1686,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101 643,00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10 164,30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5 082,15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0,214 доли в праве на нежилое помещение, общей площадью 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72:17:0201004:1687,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14 527,00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1 452,70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726,35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0,255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320 845,00*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32 084,50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16 042,25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4 849 979,00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484 997,90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242 498,95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*Согласно Налоговому Кодексу РФ (Часть 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, раздел 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VIII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Федеральные налоги», Глава 21 «Налог на добавленную стоимость», статья 146 «Объект налогообложения») не признаются объектом налогообложения: операции по реализации земельных участков (долей в них)</w:t>
            </w:r>
          </w:p>
          <w:p w:rsidR="00FE5CF5" w:rsidRDefault="00FE5CF5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ind w:firstLine="7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E5CF5" w:rsidRDefault="00FE5C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E186A" w:rsidRDefault="00A570B8" w:rsidP="00F56F9A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70B8">
        <w:rPr>
          <w:rFonts w:ascii="Arial" w:hAnsi="Arial" w:cs="Arial"/>
          <w:sz w:val="24"/>
          <w:szCs w:val="24"/>
        </w:rPr>
        <w:t>Торги проводятся в соответствии с Федеральным законом  от 21.12.2001 № 178-ФЗ «О приватизации государственного и муниципального имущества» (далее – Федеральный</w:t>
      </w:r>
      <w:r w:rsidR="00F56F9A">
        <w:rPr>
          <w:rFonts w:ascii="Arial" w:hAnsi="Arial" w:cs="Arial"/>
          <w:sz w:val="24"/>
          <w:szCs w:val="24"/>
        </w:rPr>
        <w:t xml:space="preserve"> закон № 178-ФЗ);</w:t>
      </w:r>
      <w:r w:rsidRPr="00A570B8">
        <w:rPr>
          <w:rFonts w:ascii="Arial" w:hAnsi="Arial" w:cs="Arial"/>
          <w:sz w:val="24"/>
          <w:szCs w:val="24"/>
        </w:rPr>
        <w:t xml:space="preserve">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</w:t>
      </w:r>
      <w:r w:rsidR="00F56F9A">
        <w:rPr>
          <w:rFonts w:ascii="Arial" w:hAnsi="Arial" w:cs="Arial"/>
          <w:sz w:val="24"/>
          <w:szCs w:val="24"/>
        </w:rPr>
        <w:t>й Федерации от 27.08.2012 № 860</w:t>
      </w:r>
      <w:r w:rsidR="005E186A">
        <w:rPr>
          <w:rFonts w:ascii="Arial" w:hAnsi="Arial" w:cs="Arial"/>
          <w:sz w:val="24"/>
          <w:szCs w:val="24"/>
        </w:rPr>
        <w:t>.</w:t>
      </w:r>
    </w:p>
    <w:p w:rsidR="005E186A" w:rsidRDefault="005E186A" w:rsidP="00F56F9A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570B8">
        <w:rPr>
          <w:rFonts w:ascii="Arial" w:hAnsi="Arial" w:cs="Arial"/>
          <w:sz w:val="24"/>
          <w:szCs w:val="24"/>
        </w:rPr>
        <w:t>рогнозн</w:t>
      </w:r>
      <w:r>
        <w:rPr>
          <w:rFonts w:ascii="Arial" w:hAnsi="Arial" w:cs="Arial"/>
          <w:sz w:val="24"/>
          <w:szCs w:val="24"/>
        </w:rPr>
        <w:t>ый</w:t>
      </w:r>
      <w:r w:rsidRPr="00A570B8">
        <w:rPr>
          <w:rFonts w:ascii="Arial" w:hAnsi="Arial" w:cs="Arial"/>
          <w:sz w:val="24"/>
          <w:szCs w:val="24"/>
        </w:rPr>
        <w:t xml:space="preserve"> план приватизации муниципального имущества муниципального образования поселок Боровский на 2023 год</w:t>
      </w:r>
      <w:r>
        <w:rPr>
          <w:rFonts w:ascii="Arial" w:hAnsi="Arial" w:cs="Arial"/>
          <w:sz w:val="24"/>
          <w:szCs w:val="24"/>
        </w:rPr>
        <w:t xml:space="preserve"> утвержден </w:t>
      </w:r>
      <w:r w:rsidRPr="00A570B8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Думы муниципального образования поселок Боровский от 22.02.2023 №309.</w:t>
      </w:r>
    </w:p>
    <w:p w:rsidR="005E186A" w:rsidRDefault="005E186A" w:rsidP="005E186A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570B8">
        <w:rPr>
          <w:rFonts w:ascii="Arial" w:hAnsi="Arial" w:cs="Arial"/>
          <w:sz w:val="24"/>
          <w:szCs w:val="24"/>
        </w:rPr>
        <w:t xml:space="preserve">Условия приватизации утверждены распоряжением </w:t>
      </w:r>
      <w:r>
        <w:rPr>
          <w:rFonts w:ascii="Arial" w:hAnsi="Arial" w:cs="Arial"/>
          <w:sz w:val="24"/>
          <w:szCs w:val="24"/>
        </w:rPr>
        <w:t xml:space="preserve">администрации муниципального образования поселок Боровский </w:t>
      </w:r>
      <w:r w:rsidRPr="00A570B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</w:t>
      </w:r>
      <w:r w:rsidRPr="00A570B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_____</w:t>
      </w:r>
      <w:r w:rsidRPr="00A570B8">
        <w:rPr>
          <w:rFonts w:ascii="Arial" w:hAnsi="Arial" w:cs="Arial"/>
          <w:sz w:val="24"/>
          <w:szCs w:val="24"/>
        </w:rPr>
        <w:t xml:space="preserve"> «</w:t>
      </w:r>
      <w:r w:rsidRPr="00F56F9A">
        <w:rPr>
          <w:rFonts w:ascii="Arial" w:hAnsi="Arial" w:cs="Arial"/>
          <w:sz w:val="24"/>
          <w:szCs w:val="24"/>
        </w:rPr>
        <w:t>Об условиях приватизации муниципального имущества, расположенных на земельном участке с кадастровым номером  72:17:0201004:2836 по адресу:</w:t>
      </w:r>
      <w:proofErr w:type="gramEnd"/>
      <w:r w:rsidRPr="00F56F9A">
        <w:rPr>
          <w:rFonts w:ascii="Arial" w:hAnsi="Arial" w:cs="Arial"/>
          <w:sz w:val="24"/>
          <w:szCs w:val="24"/>
        </w:rPr>
        <w:t xml:space="preserve"> Тюменская область, Тюменский район, п. Боровский, ул. Советская, д.11</w:t>
      </w:r>
      <w:r w:rsidRPr="00A570B8">
        <w:rPr>
          <w:rFonts w:ascii="Arial" w:hAnsi="Arial" w:cs="Arial"/>
          <w:sz w:val="24"/>
          <w:szCs w:val="24"/>
        </w:rPr>
        <w:t>».</w:t>
      </w:r>
    </w:p>
    <w:p w:rsidR="00A570B8" w:rsidRDefault="00A570B8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570B8" w:rsidRDefault="00A570B8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Имущество (лоты) аукциона (объекты)</w:t>
      </w:r>
      <w:r>
        <w:rPr>
          <w:rFonts w:ascii="Arial" w:hAnsi="Arial" w:cs="Arial"/>
          <w:sz w:val="24"/>
          <w:szCs w:val="24"/>
        </w:rPr>
        <w:t xml:space="preserve"> – имущество, находящееся в собственности муниципального образования поселок Боровский, права на которое передаются по договору купли-продажи имущества (далее – Имущество).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Лот </w:t>
      </w:r>
      <w:r>
        <w:rPr>
          <w:rFonts w:ascii="Arial" w:hAnsi="Arial" w:cs="Arial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 аукциона</w:t>
      </w:r>
      <w:r>
        <w:rPr>
          <w:rFonts w:ascii="Arial" w:hAnsi="Arial" w:cs="Arial"/>
          <w:sz w:val="24"/>
          <w:szCs w:val="24"/>
        </w:rPr>
        <w:t xml:space="preserve"> – продажа Имущества (лота) аукциона.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Цена предмета аукциона</w:t>
      </w:r>
      <w:r>
        <w:rPr>
          <w:rFonts w:ascii="Arial" w:hAnsi="Arial" w:cs="Arial"/>
          <w:sz w:val="24"/>
          <w:szCs w:val="24"/>
        </w:rPr>
        <w:t xml:space="preserve"> – цена продажи Имущества (лота) аукциона.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Шаг аукциона</w:t>
      </w:r>
      <w:r>
        <w:rPr>
          <w:rFonts w:ascii="Arial" w:hAnsi="Arial" w:cs="Arial"/>
          <w:sz w:val="24"/>
          <w:szCs w:val="24"/>
        </w:rPr>
        <w:t xml:space="preserve"> – величина повышения начальной цены продажи Имущества.</w:t>
      </w:r>
    </w:p>
    <w:p w:rsidR="00FE5CF5" w:rsidRDefault="000F6FCE">
      <w:pPr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Информационное сообщение о проведен</w:t>
      </w:r>
      <w:proofErr w:type="gramStart"/>
      <w:r>
        <w:rPr>
          <w:rFonts w:ascii="Arial" w:hAnsi="Arial" w:cs="Arial"/>
          <w:b/>
          <w:sz w:val="24"/>
          <w:szCs w:val="24"/>
        </w:rPr>
        <w:t>ии ау</w:t>
      </w:r>
      <w:proofErr w:type="gramEnd"/>
      <w:r>
        <w:rPr>
          <w:rFonts w:ascii="Arial" w:hAnsi="Arial" w:cs="Arial"/>
          <w:b/>
          <w:sz w:val="24"/>
          <w:szCs w:val="24"/>
        </w:rPr>
        <w:t>кциона</w:t>
      </w:r>
      <w:r>
        <w:rPr>
          <w:rFonts w:ascii="Arial" w:hAnsi="Arial" w:cs="Arial"/>
          <w:sz w:val="24"/>
          <w:szCs w:val="24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 имущества, иных существенных условиях, включая проект договора купли-продажи имущества и другие документы.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Продавец</w:t>
      </w:r>
      <w:r>
        <w:rPr>
          <w:rFonts w:ascii="Arial" w:hAnsi="Arial" w:cs="Arial"/>
          <w:sz w:val="24"/>
          <w:szCs w:val="24"/>
        </w:rPr>
        <w:t xml:space="preserve"> – Администрация муниципального образования поселок Боровский. </w:t>
      </w:r>
    </w:p>
    <w:p w:rsidR="00FE5CF5" w:rsidRDefault="000F6FCE">
      <w:pPr>
        <w:ind w:right="57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Организатор</w:t>
      </w:r>
      <w:r>
        <w:rPr>
          <w:rFonts w:ascii="Arial" w:hAnsi="Arial" w:cs="Arial"/>
          <w:sz w:val="24"/>
          <w:szCs w:val="24"/>
        </w:rPr>
        <w:t xml:space="preserve"> – в соответствии с постановлением Правительства Российской Федерации от 27 августа 2012 г. № 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Интернет.</w:t>
      </w:r>
      <w:proofErr w:type="gramEnd"/>
    </w:p>
    <w:p w:rsidR="00FE5CF5" w:rsidRDefault="000F6FCE">
      <w:pPr>
        <w:tabs>
          <w:tab w:val="left" w:pos="281"/>
        </w:tabs>
        <w:spacing w:before="60"/>
        <w:ind w:firstLine="7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Заявка </w:t>
      </w:r>
      <w:r>
        <w:rPr>
          <w:rFonts w:ascii="Arial" w:hAnsi="Arial" w:cs="Arial"/>
          <w:sz w:val="24"/>
          <w:szCs w:val="24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Начальная цена предмета аукциона по продаже (начальная цена аукциона)</w:t>
      </w:r>
      <w:r>
        <w:rPr>
          <w:rFonts w:ascii="Arial" w:hAnsi="Arial" w:cs="Arial"/>
          <w:sz w:val="24"/>
          <w:szCs w:val="24"/>
        </w:rPr>
        <w:t xml:space="preserve"> - рыночная стоимость объектов оценки.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Основание для установления цены муниципального имущества: 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Отчет «Об определении рыночной стоимости Объекта оценки – Нежилые помещения с местами общего пользования, расположенные на земельном участке с </w:t>
      </w:r>
      <w:r>
        <w:rPr>
          <w:rFonts w:ascii="Arial" w:hAnsi="Arial" w:cs="Arial"/>
          <w:sz w:val="24"/>
          <w:szCs w:val="24"/>
        </w:rPr>
        <w:lastRenderedPageBreak/>
        <w:t xml:space="preserve">кадастровым номером: 72:17:0201004:2836, категория земель: земли населенных пунктов, вид разрешенного использования: бытовое обслуживание (для размещения бытового строения), площадь: 805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., адрес (местонахождение) объекта: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Боровский, ул.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  <w:r>
        <w:rPr>
          <w:rFonts w:ascii="Arial" w:hAnsi="Arial" w:cs="Arial"/>
          <w:sz w:val="24"/>
          <w:szCs w:val="24"/>
        </w:rPr>
        <w:t>» от 19.04.2023 № 1948/23, выполненный независимым оценщиком обществом с ограниченной ответственностью «Центр экономического содействия»;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Экспертное заключение (положительное) №428/05-23 от 04.05.2023, выполненное саморегулируемой организацией оценщиков ассоциацией «Межрегиональный союз оценщиков» (СРО);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Экспертное заключение: «По результатам обследования технического состояния нежилого здания, расположенного по адресу: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Боровский</w:t>
      </w:r>
      <w:proofErr w:type="gramEnd"/>
      <w:r>
        <w:rPr>
          <w:rFonts w:ascii="Arial" w:hAnsi="Arial" w:cs="Arial"/>
          <w:sz w:val="24"/>
          <w:szCs w:val="24"/>
        </w:rPr>
        <w:t>, ул. Советская, д.11» №39-07/2022 от 15.08.2022г., выполненное ООО «</w:t>
      </w:r>
      <w:proofErr w:type="spellStart"/>
      <w:r>
        <w:rPr>
          <w:rFonts w:ascii="Arial" w:hAnsi="Arial" w:cs="Arial"/>
          <w:sz w:val="24"/>
          <w:szCs w:val="24"/>
        </w:rPr>
        <w:t>АльянсЭксперт</w:t>
      </w:r>
      <w:proofErr w:type="spellEnd"/>
      <w:r>
        <w:rPr>
          <w:rFonts w:ascii="Arial" w:hAnsi="Arial" w:cs="Arial"/>
          <w:sz w:val="24"/>
          <w:szCs w:val="24"/>
        </w:rPr>
        <w:t xml:space="preserve">». </w:t>
      </w:r>
      <w:proofErr w:type="spellStart"/>
      <w:r>
        <w:rPr>
          <w:rFonts w:ascii="Arial" w:hAnsi="Arial" w:cs="Arial"/>
          <w:sz w:val="24"/>
          <w:szCs w:val="24"/>
        </w:rPr>
        <w:t>Эксператми</w:t>
      </w:r>
      <w:proofErr w:type="spellEnd"/>
      <w:r>
        <w:rPr>
          <w:rFonts w:ascii="Arial" w:hAnsi="Arial" w:cs="Arial"/>
          <w:sz w:val="24"/>
          <w:szCs w:val="24"/>
        </w:rPr>
        <w:t xml:space="preserve"> выявлены многочисленные критические дефекты, преимущественно являющиеся следствием значительного физического износа конструкций здания и исчерпания им несущей способности: местами отдельные участки стен находятся на грани обрушения, конструкции стен находятся в аварийном состоянии, возможно внезапное обрушение конструкций стен и смежных конструкций (перемычек, перекрытий, крыши). 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по заключению экспертной организации в конструкции стен выявлены дефекты, оказывающие отрицательное влияние на несущую способность и функциональную пригодность стен. Зафиксирован значительный физический износ конструкций стен, превышающий 70 %, а также усталостное состояние материалов стен. В соответствие с ГОСТ 31937-2011 «Здания и сооружения. Правила обследования и мониторинга технического состояния», аварийное в соответствие с СП 13-102-2003 «Правила обследования несущих строительных конструкций зданий и сооружений» техническое состояние конструкций стен характеризуется как аварийное.</w:t>
      </w:r>
    </w:p>
    <w:p w:rsidR="00FE5CF5" w:rsidRDefault="00FE5C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Участниками торгов по продаже муниципального имущества</w:t>
      </w:r>
      <w:r>
        <w:rPr>
          <w:rFonts w:ascii="Arial" w:hAnsi="Arial" w:cs="Arial"/>
          <w:sz w:val="24"/>
          <w:szCs w:val="24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бенефициарных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Федерации.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Претендент не допускается к участию в торгах по следующим основаниям</w:t>
      </w:r>
      <w:r>
        <w:rPr>
          <w:rFonts w:ascii="Arial" w:hAnsi="Arial" w:cs="Arial"/>
          <w:sz w:val="24"/>
          <w:szCs w:val="24"/>
        </w:rPr>
        <w:t>: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FE5CF5" w:rsidRDefault="000F6FCE">
      <w:pPr>
        <w:pStyle w:val="af3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подтверждено поступление в установленный срок задатка на счет, указанный в данном информационном сообщении.</w:t>
      </w:r>
    </w:p>
    <w:p w:rsidR="005E186A" w:rsidRDefault="000F6FCE">
      <w:pPr>
        <w:pStyle w:val="af3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5E186A" w:rsidRPr="005E186A" w:rsidRDefault="005E186A">
      <w:pPr>
        <w:pStyle w:val="af3"/>
        <w:ind w:firstLine="284"/>
        <w:jc w:val="both"/>
        <w:rPr>
          <w:rFonts w:ascii="Arial" w:hAnsi="Arial" w:cs="Arial"/>
          <w:sz w:val="24"/>
          <w:szCs w:val="24"/>
        </w:rPr>
      </w:pPr>
      <w:r w:rsidRPr="005E186A">
        <w:rPr>
          <w:rFonts w:ascii="Arial" w:hAnsi="Arial" w:cs="Arial"/>
          <w:sz w:val="24"/>
          <w:szCs w:val="24"/>
        </w:rPr>
        <w:t>Заявки на участие в аукционе по продаже совокупности объекта недвижимого имущества, расположенных на едином земельном участке подаются в электронной форме на электронной торговой площадке АО «ЕЭТП» (</w:t>
      </w:r>
      <w:hyperlink r:id="rId10">
        <w:r w:rsidRPr="005E186A">
          <w:rPr>
            <w:rStyle w:val="aff2"/>
            <w:rFonts w:ascii="Arial" w:hAnsi="Arial" w:cs="Arial"/>
            <w:sz w:val="24"/>
            <w:szCs w:val="24"/>
            <w:lang w:val="en-US"/>
          </w:rPr>
          <w:t>www</w:t>
        </w:r>
        <w:r w:rsidRPr="005E186A">
          <w:rPr>
            <w:rStyle w:val="aff2"/>
            <w:rFonts w:ascii="Arial" w:hAnsi="Arial" w:cs="Arial"/>
            <w:sz w:val="24"/>
            <w:szCs w:val="24"/>
          </w:rPr>
          <w:t>.</w:t>
        </w:r>
        <w:proofErr w:type="spellStart"/>
        <w:r w:rsidRPr="005E186A">
          <w:rPr>
            <w:rStyle w:val="aff2"/>
            <w:rFonts w:ascii="Arial" w:hAnsi="Arial" w:cs="Arial"/>
            <w:sz w:val="24"/>
            <w:szCs w:val="24"/>
            <w:lang w:val="en-US"/>
          </w:rPr>
          <w:t>roseltorg</w:t>
        </w:r>
        <w:proofErr w:type="spellEnd"/>
        <w:r w:rsidRPr="005E186A">
          <w:rPr>
            <w:rStyle w:val="aff2"/>
            <w:rFonts w:ascii="Arial" w:hAnsi="Arial" w:cs="Arial"/>
            <w:sz w:val="24"/>
            <w:szCs w:val="24"/>
          </w:rPr>
          <w:t>.</w:t>
        </w:r>
        <w:proofErr w:type="spellStart"/>
        <w:r w:rsidRPr="005E186A">
          <w:rPr>
            <w:rStyle w:val="aff2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5E186A">
        <w:rPr>
          <w:rFonts w:ascii="Arial" w:hAnsi="Arial" w:cs="Arial"/>
          <w:sz w:val="24"/>
          <w:szCs w:val="24"/>
        </w:rPr>
        <w:t xml:space="preserve">), раздел: </w:t>
      </w:r>
      <w:proofErr w:type="gramStart"/>
      <w:r w:rsidRPr="005E186A">
        <w:rPr>
          <w:rFonts w:ascii="Arial" w:hAnsi="Arial" w:cs="Arial"/>
          <w:sz w:val="24"/>
          <w:szCs w:val="24"/>
        </w:rPr>
        <w:lastRenderedPageBreak/>
        <w:t>Торги/Реализация имущества (расширенный поиск Регион – 72.Тюменская область, по организатору торгов:</w:t>
      </w:r>
      <w:proofErr w:type="gramEnd"/>
      <w:r w:rsidRPr="005E18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186A">
        <w:rPr>
          <w:rFonts w:ascii="Arial" w:hAnsi="Arial" w:cs="Arial"/>
          <w:sz w:val="24"/>
          <w:szCs w:val="24"/>
        </w:rPr>
        <w:t>Администрация муниципального образования поселок Боровский).</w:t>
      </w:r>
      <w:proofErr w:type="gramEnd"/>
    </w:p>
    <w:p w:rsidR="005E186A" w:rsidRDefault="005E186A">
      <w:pPr>
        <w:pStyle w:val="af3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FE5CF5" w:rsidRDefault="000F6FCE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Дата и время начала срока подачи заявок:</w:t>
      </w:r>
      <w:r>
        <w:rPr>
          <w:rFonts w:ascii="Arial" w:hAnsi="Arial" w:cs="Arial"/>
          <w:sz w:val="24"/>
          <w:szCs w:val="24"/>
        </w:rPr>
        <w:t xml:space="preserve"> 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0</w:t>
      </w:r>
      <w:r w:rsidR="00D21142">
        <w:rPr>
          <w:rFonts w:ascii="Arial" w:hAnsi="Arial" w:cs="Arial"/>
          <w:color w:val="0000CC"/>
          <w:sz w:val="24"/>
          <w:szCs w:val="24"/>
          <w:u w:val="single"/>
        </w:rPr>
        <w:t>6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.0</w:t>
      </w:r>
      <w:r w:rsidR="00F52C4E">
        <w:rPr>
          <w:rFonts w:ascii="Arial" w:hAnsi="Arial" w:cs="Arial"/>
          <w:color w:val="0000CC"/>
          <w:sz w:val="24"/>
          <w:szCs w:val="24"/>
          <w:u w:val="single"/>
        </w:rPr>
        <w:t>7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.2023</w:t>
      </w:r>
      <w:r>
        <w:rPr>
          <w:rFonts w:ascii="Arial" w:hAnsi="Arial" w:cs="Arial"/>
          <w:sz w:val="24"/>
          <w:szCs w:val="24"/>
          <w:u w:val="single"/>
        </w:rPr>
        <w:t xml:space="preserve"> (с 8-00 час</w:t>
      </w:r>
      <w:proofErr w:type="gramStart"/>
      <w:r>
        <w:rPr>
          <w:rFonts w:ascii="Arial" w:hAnsi="Arial" w:cs="Arial"/>
          <w:sz w:val="24"/>
          <w:szCs w:val="24"/>
          <w:u w:val="single"/>
        </w:rPr>
        <w:t>.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u w:val="single"/>
        </w:rPr>
        <w:t>п</w:t>
      </w:r>
      <w:proofErr w:type="gramEnd"/>
      <w:r>
        <w:rPr>
          <w:rFonts w:ascii="Arial" w:hAnsi="Arial" w:cs="Arial"/>
          <w:sz w:val="24"/>
          <w:szCs w:val="24"/>
          <w:u w:val="single"/>
        </w:rPr>
        <w:t>о местному времени).</w:t>
      </w:r>
    </w:p>
    <w:p w:rsidR="00FE5CF5" w:rsidRDefault="000F6FCE">
      <w:pPr>
        <w:pStyle w:val="af3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Дата и время окончания срока подачи заявок:</w:t>
      </w:r>
      <w:r>
        <w:rPr>
          <w:rFonts w:ascii="Arial" w:hAnsi="Arial" w:cs="Arial"/>
          <w:sz w:val="24"/>
          <w:szCs w:val="24"/>
        </w:rPr>
        <w:t xml:space="preserve"> </w:t>
      </w:r>
      <w:r w:rsidR="00F52C4E" w:rsidRPr="00F52C4E">
        <w:rPr>
          <w:rFonts w:ascii="Arial" w:hAnsi="Arial" w:cs="Arial"/>
          <w:color w:val="0000CC"/>
          <w:sz w:val="24"/>
          <w:szCs w:val="24"/>
          <w:u w:val="single"/>
        </w:rPr>
        <w:t>3</w:t>
      </w:r>
      <w:r w:rsidR="00B538E2">
        <w:rPr>
          <w:rFonts w:ascii="Arial" w:hAnsi="Arial" w:cs="Arial"/>
          <w:color w:val="0000CC"/>
          <w:sz w:val="24"/>
          <w:szCs w:val="24"/>
          <w:u w:val="single"/>
        </w:rPr>
        <w:t>1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.07.2023</w:t>
      </w:r>
      <w:r>
        <w:rPr>
          <w:rFonts w:ascii="Arial" w:hAnsi="Arial" w:cs="Arial"/>
          <w:sz w:val="24"/>
          <w:szCs w:val="24"/>
          <w:u w:val="single"/>
        </w:rPr>
        <w:t xml:space="preserve"> (до </w:t>
      </w:r>
      <w:r w:rsidR="0050326D">
        <w:rPr>
          <w:rFonts w:ascii="Arial" w:hAnsi="Arial" w:cs="Arial"/>
          <w:sz w:val="24"/>
          <w:szCs w:val="24"/>
          <w:u w:val="single"/>
        </w:rPr>
        <w:t>23:59</w:t>
      </w:r>
      <w:r>
        <w:rPr>
          <w:rFonts w:ascii="Arial" w:hAnsi="Arial" w:cs="Arial"/>
          <w:sz w:val="24"/>
          <w:szCs w:val="24"/>
          <w:u w:val="single"/>
        </w:rPr>
        <w:t xml:space="preserve"> час</w:t>
      </w:r>
      <w:r w:rsidR="0050326D">
        <w:rPr>
          <w:rFonts w:ascii="Arial" w:hAnsi="Arial" w:cs="Arial"/>
          <w:sz w:val="24"/>
          <w:szCs w:val="24"/>
          <w:u w:val="single"/>
        </w:rPr>
        <w:t>ов</w:t>
      </w:r>
      <w:r>
        <w:rPr>
          <w:rFonts w:ascii="Arial" w:hAnsi="Arial" w:cs="Arial"/>
          <w:sz w:val="24"/>
          <w:szCs w:val="24"/>
          <w:u w:val="single"/>
        </w:rPr>
        <w:t xml:space="preserve"> по местному времени).</w:t>
      </w:r>
    </w:p>
    <w:p w:rsidR="00FE5CF5" w:rsidRDefault="000F6FCE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Заседание комиссии по </w:t>
      </w:r>
      <w:r>
        <w:rPr>
          <w:rStyle w:val="a4"/>
          <w:rFonts w:ascii="Arial" w:hAnsi="Arial" w:cs="Arial"/>
          <w:b/>
          <w:bCs/>
          <w:color w:val="000000"/>
          <w:sz w:val="24"/>
          <w:szCs w:val="24"/>
        </w:rPr>
        <w:t xml:space="preserve">признанию претендентов участниками </w:t>
      </w:r>
      <w:r>
        <w:rPr>
          <w:rFonts w:ascii="Arial" w:hAnsi="Arial" w:cs="Arial"/>
          <w:b/>
          <w:color w:val="000000"/>
          <w:sz w:val="24"/>
          <w:szCs w:val="24"/>
        </w:rPr>
        <w:t>торгов</w:t>
      </w:r>
      <w:r>
        <w:rPr>
          <w:rFonts w:ascii="Arial" w:hAnsi="Arial" w:cs="Arial"/>
          <w:b/>
          <w:sz w:val="24"/>
          <w:szCs w:val="24"/>
        </w:rPr>
        <w:t xml:space="preserve"> состоится: </w:t>
      </w:r>
      <w:r w:rsidR="00F52C4E" w:rsidRPr="00F52C4E">
        <w:rPr>
          <w:rFonts w:ascii="Arial" w:hAnsi="Arial" w:cs="Arial"/>
          <w:color w:val="0000CC"/>
          <w:sz w:val="24"/>
          <w:szCs w:val="24"/>
          <w:u w:val="single"/>
        </w:rPr>
        <w:t>04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.0</w:t>
      </w:r>
      <w:r w:rsidR="00F52C4E" w:rsidRPr="00F52C4E">
        <w:rPr>
          <w:rFonts w:ascii="Arial" w:hAnsi="Arial" w:cs="Arial"/>
          <w:color w:val="0000CC"/>
          <w:sz w:val="24"/>
          <w:szCs w:val="24"/>
          <w:u w:val="single"/>
        </w:rPr>
        <w:t>8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.2023</w:t>
      </w:r>
      <w:r>
        <w:rPr>
          <w:rFonts w:ascii="Arial" w:hAnsi="Arial" w:cs="Arial"/>
          <w:sz w:val="24"/>
          <w:szCs w:val="24"/>
          <w:u w:val="single"/>
        </w:rPr>
        <w:t xml:space="preserve"> в 09 час. 00 мин по местному времени</w:t>
      </w:r>
      <w:r>
        <w:rPr>
          <w:rFonts w:ascii="Arial" w:hAnsi="Arial" w:cs="Arial"/>
          <w:sz w:val="24"/>
          <w:szCs w:val="24"/>
        </w:rPr>
        <w:t xml:space="preserve"> по адресу: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Боровский</w:t>
      </w:r>
      <w:proofErr w:type="gramEnd"/>
      <w:r>
        <w:rPr>
          <w:rFonts w:ascii="Arial" w:hAnsi="Arial" w:cs="Arial"/>
          <w:sz w:val="24"/>
          <w:szCs w:val="24"/>
        </w:rPr>
        <w:t xml:space="preserve">, ул. Островского, 33,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>. 1.</w:t>
      </w:r>
    </w:p>
    <w:p w:rsidR="00FE5CF5" w:rsidRDefault="000F6FCE">
      <w:pPr>
        <w:pStyle w:val="af3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Место проведения аукциона</w:t>
      </w:r>
      <w:r>
        <w:rPr>
          <w:rFonts w:ascii="Arial" w:hAnsi="Arial" w:cs="Arial"/>
          <w:sz w:val="24"/>
          <w:szCs w:val="24"/>
        </w:rPr>
        <w:t xml:space="preserve"> электронная площадка А</w:t>
      </w:r>
      <w:proofErr w:type="gramStart"/>
      <w:r>
        <w:rPr>
          <w:rFonts w:ascii="Arial" w:hAnsi="Arial" w:cs="Arial"/>
          <w:sz w:val="24"/>
          <w:szCs w:val="24"/>
        </w:rPr>
        <w:t>О«</w:t>
      </w:r>
      <w:proofErr w:type="gramEnd"/>
      <w:r>
        <w:rPr>
          <w:rFonts w:ascii="Arial" w:hAnsi="Arial" w:cs="Arial"/>
          <w:sz w:val="24"/>
          <w:szCs w:val="24"/>
        </w:rPr>
        <w:t>ЕЭТП»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hyperlink r:id="rId11">
        <w:r>
          <w:rPr>
            <w:rFonts w:ascii="Arial" w:hAnsi="Arial" w:cs="Arial"/>
            <w:sz w:val="24"/>
            <w:szCs w:val="24"/>
            <w:lang w:val="en-US"/>
          </w:rPr>
          <w:t>www</w:t>
        </w:r>
        <w:r>
          <w:rPr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Fonts w:ascii="Arial" w:hAnsi="Arial" w:cs="Arial"/>
            <w:sz w:val="24"/>
            <w:szCs w:val="24"/>
            <w:lang w:val="en-US"/>
          </w:rPr>
          <w:t>roseltorg</w:t>
        </w:r>
        <w:proofErr w:type="spellEnd"/>
        <w:r>
          <w:rPr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)</w:t>
      </w:r>
    </w:p>
    <w:p w:rsidR="00FE5CF5" w:rsidRDefault="000F6FC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регистрации претендентов: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 лицо имеет право по каждому объекту подать только одну заявку.</w:t>
      </w:r>
    </w:p>
    <w:p w:rsidR="00FE5CF5" w:rsidRPr="00F52C4E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приеме заявок от претендентов АО «ЕЭТП» обеспечивает регистрацию заявок </w:t>
      </w:r>
      <w:r w:rsidRPr="00F52C4E">
        <w:rPr>
          <w:rFonts w:ascii="Arial" w:hAnsi="Arial" w:cs="Arial"/>
          <w:sz w:val="24"/>
          <w:szCs w:val="24"/>
        </w:rPr>
        <w:t xml:space="preserve">с приложением электронных образов документов, предусмотренных Федеральным законом № 178-ФЗ. 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Претендент вправе не позднее дня окончания приема заявок отозвать </w:t>
      </w:r>
      <w:r w:rsidRPr="00F52C4E">
        <w:rPr>
          <w:rFonts w:ascii="Arial" w:hAnsi="Arial" w:cs="Arial"/>
          <w:sz w:val="24"/>
          <w:szCs w:val="24"/>
        </w:rPr>
        <w:t xml:space="preserve">зарегистрированную </w:t>
      </w:r>
      <w:r>
        <w:rPr>
          <w:rFonts w:ascii="Arial" w:hAnsi="Arial" w:cs="Arial"/>
          <w:sz w:val="24"/>
          <w:szCs w:val="24"/>
        </w:rPr>
        <w:t>заявку.</w:t>
      </w:r>
    </w:p>
    <w:p w:rsidR="00FE5CF5" w:rsidRDefault="000F6FC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участия в </w:t>
      </w:r>
      <w:r>
        <w:rPr>
          <w:rFonts w:ascii="Arial" w:hAnsi="Arial" w:cs="Arial"/>
          <w:b/>
          <w:color w:val="0000CC"/>
          <w:sz w:val="24"/>
          <w:szCs w:val="24"/>
        </w:rPr>
        <w:t>аукционе</w:t>
      </w:r>
      <w:r>
        <w:rPr>
          <w:rFonts w:ascii="Arial" w:hAnsi="Arial" w:cs="Arial"/>
          <w:b/>
          <w:sz w:val="24"/>
          <w:szCs w:val="24"/>
        </w:rPr>
        <w:t xml:space="preserve"> на электронной торговой площадке АО «ЕЭТП» (</w:t>
      </w:r>
      <w:r>
        <w:rPr>
          <w:rFonts w:ascii="Arial" w:hAnsi="Arial" w:cs="Arial"/>
          <w:b/>
          <w:sz w:val="24"/>
          <w:szCs w:val="24"/>
          <w:lang w:val="en-US"/>
        </w:rPr>
        <w:t>www</w:t>
      </w:r>
      <w:r>
        <w:rPr>
          <w:rFonts w:ascii="Arial" w:hAnsi="Arial" w:cs="Arial"/>
          <w:b/>
          <w:sz w:val="24"/>
          <w:szCs w:val="24"/>
        </w:rPr>
        <w:t>.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roseltorg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b/>
          <w:sz w:val="24"/>
          <w:szCs w:val="24"/>
        </w:rPr>
        <w:t>) претенденты прилагают следующие электронные образы документов (заверенные усиленной квалифицированной электронной подписью):</w:t>
      </w:r>
    </w:p>
    <w:p w:rsidR="00FE5CF5" w:rsidRDefault="000F6FCE">
      <w:pPr>
        <w:numPr>
          <w:ilvl w:val="3"/>
          <w:numId w:val="1"/>
        </w:numPr>
        <w:tabs>
          <w:tab w:val="left" w:pos="0"/>
          <w:tab w:val="left" w:pos="851"/>
        </w:tabs>
        <w:ind w:left="0" w:right="-18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юридические лица</w:t>
      </w:r>
      <w:r>
        <w:rPr>
          <w:rFonts w:ascii="Arial" w:hAnsi="Arial" w:cs="Arial"/>
          <w:sz w:val="24"/>
          <w:szCs w:val="24"/>
        </w:rPr>
        <w:t>:</w:t>
      </w:r>
    </w:p>
    <w:p w:rsidR="00FE5CF5" w:rsidRDefault="000F6FCE">
      <w:pPr>
        <w:tabs>
          <w:tab w:val="left" w:pos="851"/>
        </w:tabs>
        <w:ind w:left="709" w:right="-1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заявку на участие в </w:t>
      </w:r>
      <w:r>
        <w:rPr>
          <w:rFonts w:ascii="Arial" w:hAnsi="Arial" w:cs="Arial"/>
          <w:color w:val="0000CC"/>
          <w:sz w:val="24"/>
          <w:szCs w:val="24"/>
        </w:rPr>
        <w:t xml:space="preserve">аукционе </w:t>
      </w:r>
      <w:r>
        <w:rPr>
          <w:rFonts w:ascii="Arial" w:hAnsi="Arial" w:cs="Arial"/>
          <w:sz w:val="24"/>
          <w:szCs w:val="24"/>
        </w:rPr>
        <w:t>(Приложение 1 к информационному сообщению);</w:t>
      </w:r>
    </w:p>
    <w:p w:rsidR="00FE5CF5" w:rsidRDefault="000F6FCE">
      <w:pPr>
        <w:ind w:right="-18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заверенные копии учредительных документов;</w:t>
      </w:r>
    </w:p>
    <w:p w:rsidR="00FE5CF5" w:rsidRDefault="000F6FC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D21142">
        <w:rPr>
          <w:rFonts w:ascii="Arial" w:hAnsi="Arial" w:cs="Arial"/>
          <w:sz w:val="24"/>
          <w:szCs w:val="24"/>
        </w:rPr>
        <w:t>дического лица без доверенности.</w:t>
      </w:r>
    </w:p>
    <w:p w:rsidR="00FE5CF5" w:rsidRDefault="000F6FCE">
      <w:pPr>
        <w:numPr>
          <w:ilvl w:val="3"/>
          <w:numId w:val="1"/>
        </w:numPr>
        <w:tabs>
          <w:tab w:val="left" w:pos="567"/>
          <w:tab w:val="left" w:pos="993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физические лица</w:t>
      </w:r>
      <w:r>
        <w:rPr>
          <w:rFonts w:ascii="Arial" w:hAnsi="Arial" w:cs="Arial"/>
          <w:sz w:val="24"/>
          <w:szCs w:val="24"/>
        </w:rPr>
        <w:t>:</w:t>
      </w:r>
    </w:p>
    <w:p w:rsidR="00FE5CF5" w:rsidRDefault="000F6FCE">
      <w:pPr>
        <w:tabs>
          <w:tab w:val="left" w:pos="851"/>
        </w:tabs>
        <w:ind w:right="-1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заявку на участие в </w:t>
      </w:r>
      <w:r>
        <w:rPr>
          <w:rFonts w:ascii="Arial" w:hAnsi="Arial" w:cs="Arial"/>
          <w:color w:val="0000CC"/>
          <w:sz w:val="24"/>
          <w:szCs w:val="24"/>
        </w:rPr>
        <w:t xml:space="preserve">аукционе </w:t>
      </w:r>
      <w:r>
        <w:rPr>
          <w:rFonts w:ascii="Arial" w:hAnsi="Arial" w:cs="Arial"/>
          <w:sz w:val="24"/>
          <w:szCs w:val="24"/>
        </w:rPr>
        <w:t>(Приложение 1 к информационному сообщению);</w:t>
      </w:r>
    </w:p>
    <w:p w:rsidR="00FE5CF5" w:rsidRDefault="000F6FCE">
      <w:pPr>
        <w:tabs>
          <w:tab w:val="left" w:pos="567"/>
          <w:tab w:val="left" w:pos="993"/>
        </w:tabs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копии </w:t>
      </w:r>
      <w:r>
        <w:rPr>
          <w:rFonts w:ascii="Arial" w:hAnsi="Arial" w:cs="Arial"/>
          <w:b/>
          <w:sz w:val="24"/>
          <w:szCs w:val="24"/>
        </w:rPr>
        <w:t>всех листов документа</w:t>
      </w:r>
      <w:r>
        <w:rPr>
          <w:rFonts w:ascii="Arial" w:hAnsi="Arial" w:cs="Arial"/>
          <w:sz w:val="24"/>
          <w:szCs w:val="24"/>
        </w:rPr>
        <w:t>, удостоверяющего личность.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Для участия в торгах по продаже совокупности объектов недвижимого имущества, расположенных на едином земельном участке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претендентами перечисляются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задатки </w:t>
      </w:r>
      <w:r>
        <w:rPr>
          <w:rFonts w:ascii="Arial" w:hAnsi="Arial" w:cs="Arial"/>
          <w:color w:val="000000" w:themeColor="text1"/>
          <w:sz w:val="24"/>
          <w:szCs w:val="24"/>
        </w:rPr>
        <w:t>в размере, указанном в данном информационном сообщении на счет АО «Единая электронная торговая площадка» и заполняется размещенная в открытой части электронной площадки форма заявки с приложением электронных документов в соответствии с перечнем, приведенным в информационном сообщении о продаже имущества.</w:t>
      </w:r>
      <w:proofErr w:type="gramEnd"/>
    </w:p>
    <w:p w:rsidR="00FE5CF5" w:rsidRDefault="000F6FCE">
      <w:pPr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Задатки перечисляются со дня опубликования настоящего информационного сообщения по реквизитам: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Получатель: АО «Единая электронная торговая площадка» 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ИНН 7707704692,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КПП 772501001,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Расчетный счет: № 40702810510050001273 в Филиал «Центральный» Банка ВТБ (ПАО) в г. Москве,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Корреспондентский счет: № 30101810145250000411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БИК 044525411.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Назначение платежа: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</w:t>
      </w:r>
      <w:r>
        <w:rPr>
          <w:rFonts w:ascii="Arial" w:hAnsi="Arial" w:cs="Arial"/>
          <w:sz w:val="24"/>
          <w:szCs w:val="24"/>
        </w:rPr>
        <w:t>счет № _____________________».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Лицевой счет присваивается пользователю после активации его профиля на электронной торговой площадке АО «Единая электронная торговая площадка». </w:t>
      </w:r>
      <w:r>
        <w:rPr>
          <w:rFonts w:ascii="Arial" w:hAnsi="Arial" w:cs="Arial"/>
          <w:bCs/>
          <w:sz w:val="24"/>
          <w:szCs w:val="24"/>
        </w:rPr>
        <w:t>Реквизиты и номер лицевого счёта указаны у участника в личном кабинете на электронной площадке, в разделе «Финансы» - «Состояние лицевого счета». Задаток вносится единым платежом. Документом, подтверждающим поступление задатка на счет Продавца, является выписка с указанного лицевого счета.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Обращаем внимание претендентов на участие в торгах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подача заявки и перечисление задатка должно осуществляться одним и тем же лицом. Задаток, перечисленный с лицевого счета, не принадлежащего претенденту на участие в торгах, подлежит возврату в порядке и сроки, установленные действующим законодательством о приватизации.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Последний день поступления задатков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на указанный выше счет – </w:t>
      </w:r>
      <w:r w:rsidR="00750A6F" w:rsidRPr="00750A6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B538E2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750A6F">
        <w:rPr>
          <w:rFonts w:ascii="Arial" w:hAnsi="Arial" w:cs="Arial"/>
          <w:b/>
          <w:color w:val="000000" w:themeColor="text1"/>
          <w:sz w:val="24"/>
          <w:szCs w:val="24"/>
        </w:rPr>
        <w:t>.07.2023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(до </w:t>
      </w:r>
      <w:r w:rsidR="00D21142">
        <w:rPr>
          <w:rFonts w:ascii="Arial" w:hAnsi="Arial" w:cs="Arial"/>
          <w:sz w:val="24"/>
          <w:szCs w:val="24"/>
          <w:u w:val="single"/>
        </w:rPr>
        <w:t>23:59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час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п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>о местному времени)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E5CF5" w:rsidRDefault="000F6FC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внесения задатка</w:t>
      </w:r>
      <w:r>
        <w:rPr>
          <w:rFonts w:ascii="Arial" w:hAnsi="Arial" w:cs="Arial"/>
          <w:sz w:val="24"/>
          <w:szCs w:val="24"/>
        </w:rPr>
        <w:t>: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аукционе имущества, вносится единым платежом на расчетный счет Претендента, открытый при регистрации на электронной площадке,</w:t>
      </w:r>
      <w:r>
        <w:rPr>
          <w:rFonts w:ascii="Arial" w:hAnsi="Arial" w:cs="Arial"/>
          <w:sz w:val="24"/>
          <w:szCs w:val="24"/>
        </w:rPr>
        <w:br/>
        <w:t>до окончания приема заявок.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Лицам, перечислившим задаток для участия в </w:t>
      </w:r>
      <w:r>
        <w:rPr>
          <w:rFonts w:ascii="Arial" w:hAnsi="Arial" w:cs="Arial"/>
          <w:color w:val="0000CC"/>
          <w:sz w:val="24"/>
          <w:szCs w:val="24"/>
          <w:u w:val="single"/>
        </w:rPr>
        <w:t>аукционе</w:t>
      </w:r>
      <w:r>
        <w:rPr>
          <w:rFonts w:ascii="Arial" w:hAnsi="Arial" w:cs="Arial"/>
          <w:sz w:val="24"/>
          <w:szCs w:val="24"/>
          <w:u w:val="single"/>
        </w:rPr>
        <w:t>, денежные средства возвращаются в следующем порядке</w:t>
      </w:r>
      <w:r>
        <w:rPr>
          <w:rFonts w:ascii="Arial" w:hAnsi="Arial" w:cs="Arial"/>
          <w:sz w:val="24"/>
          <w:szCs w:val="24"/>
        </w:rPr>
        <w:t>: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участникам, за исключением победителя, - в течение 5 календарных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>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претендентам, не допущенным к участию в продаже имущества, - в течение 5 календарных дней со дня подписания протокола о признании претендентов участниками;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претендентам, отозвавшим заявку на участие в продаже имущества -  в течение 5 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Документом, подтверждающим поступление задатка претендента, является </w:t>
      </w:r>
      <w:r>
        <w:rPr>
          <w:rFonts w:ascii="Arial" w:hAnsi="Arial" w:cs="Arial"/>
          <w:color w:val="000000"/>
          <w:sz w:val="24"/>
          <w:szCs w:val="24"/>
        </w:rPr>
        <w:t>выписка с лицевого счета</w:t>
      </w:r>
      <w:r>
        <w:rPr>
          <w:rFonts w:ascii="Arial" w:hAnsi="Arial" w:cs="Arial"/>
          <w:sz w:val="24"/>
          <w:szCs w:val="24"/>
        </w:rPr>
        <w:t xml:space="preserve"> специализированной организац</w:t>
      </w:r>
      <w:proofErr w:type="gramStart"/>
      <w:r>
        <w:rPr>
          <w:rFonts w:ascii="Arial" w:hAnsi="Arial" w:cs="Arial"/>
          <w:sz w:val="24"/>
          <w:szCs w:val="24"/>
        </w:rPr>
        <w:t>ии АО</w:t>
      </w:r>
      <w:proofErr w:type="gramEnd"/>
      <w:r>
        <w:rPr>
          <w:rFonts w:ascii="Arial" w:hAnsi="Arial" w:cs="Arial"/>
          <w:sz w:val="24"/>
          <w:szCs w:val="24"/>
        </w:rPr>
        <w:t xml:space="preserve"> «Единая электронная торговая площадка».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участию в процедуре продажи имущества допускаются лица, признанные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продавцом участниками 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 860. Задаток победителя продажи муниципального имущества засчитывается в счет оплаты приобретаемого имущества и подлежит перечислению в порядке, установленном проектом договора купли-продажи </w:t>
      </w:r>
      <w:r>
        <w:rPr>
          <w:rFonts w:ascii="Arial" w:hAnsi="Arial" w:cs="Arial"/>
          <w:sz w:val="24"/>
          <w:szCs w:val="24"/>
        </w:rPr>
        <w:lastRenderedPageBreak/>
        <w:t xml:space="preserve">муниципального имущества </w:t>
      </w:r>
      <w:r>
        <w:rPr>
          <w:rFonts w:ascii="Arial" w:hAnsi="Arial" w:cs="Arial"/>
          <w:color w:val="0000CC"/>
          <w:sz w:val="24"/>
          <w:szCs w:val="24"/>
        </w:rPr>
        <w:t>на аукционе</w:t>
      </w:r>
      <w:r>
        <w:rPr>
          <w:rFonts w:ascii="Arial" w:hAnsi="Arial" w:cs="Arial"/>
          <w:sz w:val="24"/>
          <w:szCs w:val="24"/>
        </w:rPr>
        <w:t>, являющимся неотъемлемой частью данного информационного сообщения (Приложение 2).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FE5CF5" w:rsidRDefault="000F6FC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 xml:space="preserve">Аукцион </w:t>
      </w:r>
      <w:r>
        <w:rPr>
          <w:rFonts w:ascii="Arial" w:hAnsi="Arial" w:cs="Arial"/>
          <w:b/>
          <w:sz w:val="24"/>
          <w:szCs w:val="24"/>
        </w:rPr>
        <w:t>признается несостоявшимся в случаях: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лицо, признанное единственным участником аукциона, отказалось от заключения договора купли-продажи;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комиссии по определению участников торгов и о признан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 несостоявшимся оформляется протоколом.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b/>
          <w:color w:val="0000CC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проведения </w:t>
      </w:r>
      <w:r>
        <w:rPr>
          <w:rFonts w:ascii="Arial" w:hAnsi="Arial" w:cs="Arial"/>
          <w:b/>
          <w:color w:val="0000CC"/>
          <w:sz w:val="24"/>
          <w:szCs w:val="24"/>
        </w:rPr>
        <w:t>аукциона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 признании претендентов участниками аукциона принимается продавцом и оформляется протоколом в день рассмотрения заявок и документов претендентов.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Порядок проведения аукциона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Процедура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 xml:space="preserve">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>".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>
        <w:rPr>
          <w:rFonts w:ascii="Arial" w:hAnsi="Arial" w:cs="Arial"/>
          <w:sz w:val="24"/>
          <w:szCs w:val="24"/>
        </w:rPr>
        <w:br/>
        <w:t>В случае если в течение указанного времени: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 xml:space="preserve">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</w:t>
      </w:r>
      <w:r>
        <w:rPr>
          <w:rFonts w:ascii="Arial" w:hAnsi="Arial" w:cs="Arial"/>
          <w:color w:val="0000CC"/>
          <w:sz w:val="24"/>
          <w:szCs w:val="24"/>
        </w:rPr>
        <w:t>аукцион</w:t>
      </w:r>
      <w:r>
        <w:rPr>
          <w:rFonts w:ascii="Arial" w:hAnsi="Arial" w:cs="Arial"/>
          <w:sz w:val="24"/>
          <w:szCs w:val="24"/>
        </w:rPr>
        <w:t xml:space="preserve"> с помощью программно-аппаратных средств электронной площадки завершается;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 поступило ни одного предложения о начальной цене имущества, то </w:t>
      </w:r>
      <w:r>
        <w:rPr>
          <w:rFonts w:ascii="Arial" w:hAnsi="Arial" w:cs="Arial"/>
          <w:color w:val="0000CC"/>
          <w:sz w:val="24"/>
          <w:szCs w:val="24"/>
        </w:rPr>
        <w:t>аукцион</w:t>
      </w:r>
      <w:r>
        <w:rPr>
          <w:rFonts w:ascii="Arial" w:hAnsi="Arial" w:cs="Arial"/>
          <w:sz w:val="24"/>
          <w:szCs w:val="24"/>
        </w:rPr>
        <w:t xml:space="preserve">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>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</w:t>
      </w:r>
      <w:proofErr w:type="gramStart"/>
      <w:r>
        <w:rPr>
          <w:rFonts w:ascii="Arial" w:hAnsi="Arial"/>
          <w:sz w:val="24"/>
          <w:szCs w:val="24"/>
        </w:rPr>
        <w:t>,</w:t>
      </w:r>
      <w:proofErr w:type="gramEnd"/>
      <w:r>
        <w:rPr>
          <w:rFonts w:ascii="Arial" w:hAnsi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FE5CF5" w:rsidRDefault="000F6FCE">
      <w:pPr>
        <w:pStyle w:val="af"/>
        <w:tabs>
          <w:tab w:val="left" w:pos="993"/>
        </w:tabs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Определение победителя аукциона/ лица, признанного единственным участником и подписание протокола об итогах аукциона осуществляется продавцом не позднее одного рабочего дня, следующего за</w:t>
      </w:r>
      <w:r>
        <w:rPr>
          <w:rFonts w:ascii="Arial" w:hAnsi="Arial"/>
          <w:sz w:val="24"/>
          <w:szCs w:val="24"/>
        </w:rPr>
        <w:t xml:space="preserve"> днем подведения итогов аукциона.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Лицом, имеющим право приобретения объекта продажи</w:t>
      </w:r>
      <w:r>
        <w:rPr>
          <w:rFonts w:ascii="Arial" w:hAnsi="Arial" w:cs="Arial"/>
          <w:sz w:val="24"/>
          <w:szCs w:val="24"/>
        </w:rPr>
        <w:t xml:space="preserve"> (далее – победителем торгов), признается участник, предложивший наиболее высокую цену продажи за объект.  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и срок подведения итогов продаж: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оровский</w:t>
      </w:r>
      <w:proofErr w:type="spellEnd"/>
      <w:r>
        <w:rPr>
          <w:rFonts w:ascii="Arial" w:hAnsi="Arial" w:cs="Arial"/>
          <w:sz w:val="24"/>
          <w:szCs w:val="24"/>
        </w:rPr>
        <w:t xml:space="preserve">, ул. Островского, д. 33 (администрация муниципального образования поселок Боровский), в течение одного часа с момента получения от электронной торговой площадки АО «Единая электронная торговая площадка» электронного журнала о ходе проведения процедуры аукциона, но не позднее рабочего дня, следующего за днем подведения итогов аукциона. </w:t>
      </w:r>
    </w:p>
    <w:p w:rsidR="00FE5CF5" w:rsidRDefault="000F6FCE">
      <w:pPr>
        <w:pStyle w:val="HTML0"/>
        <w:ind w:firstLine="5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Решение по определению победителя торгов оформляется протоколом об итогах продажи имущества.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 течение одного часа со времени подписания протокола об итогах</w:t>
      </w:r>
      <w:r>
        <w:rPr>
          <w:rFonts w:ascii="Arial" w:hAnsi="Arial" w:cs="Arial"/>
          <w:color w:val="0000CC"/>
          <w:sz w:val="24"/>
          <w:szCs w:val="24"/>
        </w:rPr>
        <w:t xml:space="preserve"> аукциона </w:t>
      </w:r>
      <w:r>
        <w:rPr>
          <w:rFonts w:ascii="Arial" w:hAnsi="Arial" w:cs="Arial"/>
          <w:color w:val="000000"/>
          <w:sz w:val="24"/>
          <w:szCs w:val="24"/>
        </w:rPr>
        <w:t>в открытой части электронной торговой площадки АО «</w:t>
      </w:r>
      <w:r>
        <w:rPr>
          <w:rFonts w:ascii="Arial" w:hAnsi="Arial" w:cs="Arial"/>
          <w:sz w:val="24"/>
          <w:szCs w:val="24"/>
        </w:rPr>
        <w:t>Единая электронная торговая площадка</w:t>
      </w:r>
      <w:r>
        <w:rPr>
          <w:rFonts w:ascii="Arial" w:hAnsi="Arial" w:cs="Arial"/>
          <w:color w:val="000000"/>
          <w:sz w:val="24"/>
          <w:szCs w:val="24"/>
        </w:rPr>
        <w:t xml:space="preserve">» размещается информация о наименовании имущества и иных позволяющих его индивидуализировать сведениях (спецификация лота), цене сделки, фамилия, имя, отчество физического лица или наименование юридического лица – </w:t>
      </w:r>
      <w:r>
        <w:rPr>
          <w:rFonts w:ascii="Arial" w:hAnsi="Arial" w:cs="Arial"/>
          <w:color w:val="000000"/>
          <w:sz w:val="24"/>
          <w:szCs w:val="24"/>
        </w:rPr>
        <w:lastRenderedPageBreak/>
        <w:t>победителя в форме протокола об итогах</w:t>
      </w:r>
      <w:r>
        <w:rPr>
          <w:rFonts w:ascii="Arial" w:hAnsi="Arial" w:cs="Arial"/>
          <w:color w:val="0000CC"/>
          <w:sz w:val="24"/>
          <w:szCs w:val="24"/>
        </w:rPr>
        <w:t xml:space="preserve"> аукциона.</w:t>
      </w:r>
      <w:proofErr w:type="gramEnd"/>
      <w:r>
        <w:rPr>
          <w:rFonts w:ascii="Arial" w:hAnsi="Arial" w:cs="Arial"/>
          <w:color w:val="0000CC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Уведомление о признании участника аукциона победителем направляется победителю в день подведения итогов аукциона.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Договор купли-продажи</w:t>
      </w:r>
      <w:r>
        <w:rPr>
          <w:rFonts w:ascii="Arial" w:hAnsi="Arial" w:cs="Arial"/>
          <w:sz w:val="24"/>
          <w:szCs w:val="24"/>
        </w:rPr>
        <w:t xml:space="preserve"> заключается с победителем </w:t>
      </w:r>
      <w:r>
        <w:rPr>
          <w:rFonts w:ascii="Arial" w:hAnsi="Arial" w:cs="Arial"/>
          <w:color w:val="0000CC"/>
          <w:sz w:val="24"/>
          <w:szCs w:val="24"/>
        </w:rPr>
        <w:t>в форме электронного документа</w:t>
      </w:r>
      <w:r>
        <w:rPr>
          <w:rFonts w:ascii="Arial" w:hAnsi="Arial" w:cs="Arial"/>
          <w:sz w:val="24"/>
          <w:szCs w:val="24"/>
        </w:rPr>
        <w:t xml:space="preserve"> в течение 5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>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</w:r>
    </w:p>
    <w:p w:rsidR="00750A6F" w:rsidRDefault="000F6FCE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Оплата</w:t>
      </w:r>
      <w:r>
        <w:rPr>
          <w:rFonts w:ascii="Arial" w:hAnsi="Arial" w:cs="Arial"/>
          <w:sz w:val="24"/>
          <w:szCs w:val="24"/>
        </w:rPr>
        <w:t xml:space="preserve"> приобретенного объекта приватизации производится победителем  торгов единовременно в течение 10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sz w:val="24"/>
          <w:szCs w:val="24"/>
        </w:rPr>
        <w:t xml:space="preserve"> договора купли-продажи путем перечисления денежных средств (в рублях) в </w:t>
      </w:r>
      <w:r w:rsidR="00750A6F" w:rsidRPr="00750A6F">
        <w:rPr>
          <w:rFonts w:ascii="Arial" w:hAnsi="Arial" w:cs="Arial"/>
          <w:sz w:val="24"/>
          <w:szCs w:val="24"/>
        </w:rPr>
        <w:t>Администрацию муниципального образования поселок Боровский</w:t>
      </w:r>
      <w:r w:rsidR="00750A6F">
        <w:rPr>
          <w:rFonts w:ascii="Arial" w:hAnsi="Arial" w:cs="Arial"/>
          <w:sz w:val="24"/>
          <w:szCs w:val="24"/>
        </w:rPr>
        <w:t xml:space="preserve"> по следующим реквизитам:</w:t>
      </w:r>
    </w:p>
    <w:p w:rsidR="00750A6F" w:rsidRPr="00750A6F" w:rsidRDefault="00750A6F" w:rsidP="00750A6F">
      <w:pPr>
        <w:pStyle w:val="afd"/>
        <w:numPr>
          <w:ilvl w:val="0"/>
          <w:numId w:val="14"/>
        </w:numPr>
        <w:shd w:val="clear" w:color="auto" w:fill="FFFFFF"/>
        <w:tabs>
          <w:tab w:val="left" w:pos="993"/>
        </w:tabs>
        <w:ind w:left="0"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750A6F">
        <w:rPr>
          <w:rFonts w:ascii="Arial" w:hAnsi="Arial" w:cs="Arial"/>
          <w:b/>
          <w:sz w:val="24"/>
          <w:szCs w:val="24"/>
        </w:rPr>
        <w:t>а нежилые помещения:</w:t>
      </w:r>
      <w:r w:rsidRPr="00750A6F">
        <w:rPr>
          <w:rFonts w:ascii="Arial" w:hAnsi="Arial" w:cs="Arial"/>
          <w:sz w:val="24"/>
          <w:szCs w:val="24"/>
        </w:rPr>
        <w:t xml:space="preserve"> 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Наименование получателя платежа: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УФК по Тюменской области (Администрация муниципального образования поселок Боровский)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ИНН 722 401 0505/ КПП 722 401 001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Номер счета получателя платежа: </w:t>
      </w:r>
      <w:proofErr w:type="gramStart"/>
      <w:r w:rsidRPr="00750A6F">
        <w:rPr>
          <w:rFonts w:ascii="Arial" w:hAnsi="Arial" w:cs="Arial"/>
          <w:iCs/>
          <w:sz w:val="24"/>
          <w:szCs w:val="24"/>
        </w:rPr>
        <w:t>р</w:t>
      </w:r>
      <w:proofErr w:type="gramEnd"/>
      <w:r w:rsidRPr="00750A6F">
        <w:rPr>
          <w:rFonts w:ascii="Arial" w:hAnsi="Arial" w:cs="Arial"/>
          <w:iCs/>
          <w:sz w:val="24"/>
          <w:szCs w:val="24"/>
        </w:rPr>
        <w:t xml:space="preserve">/с </w:t>
      </w:r>
      <w:r w:rsidRPr="00750A6F">
        <w:rPr>
          <w:rFonts w:ascii="Arial" w:hAnsi="Arial" w:cs="Arial"/>
          <w:sz w:val="24"/>
          <w:szCs w:val="24"/>
        </w:rPr>
        <w:t>031 006 430 000 000 167 00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Наименование банка: </w:t>
      </w:r>
      <w:r w:rsidRPr="00750A6F">
        <w:rPr>
          <w:rFonts w:ascii="Arial" w:hAnsi="Arial" w:cs="Arial"/>
          <w:sz w:val="24"/>
          <w:szCs w:val="24"/>
        </w:rPr>
        <w:t xml:space="preserve">Отделение Тюмень Банка России//УФК по Тюменской области </w:t>
      </w:r>
      <w:proofErr w:type="spellStart"/>
      <w:r w:rsidRPr="00750A6F">
        <w:rPr>
          <w:rFonts w:ascii="Arial" w:hAnsi="Arial" w:cs="Arial"/>
          <w:sz w:val="24"/>
          <w:szCs w:val="24"/>
        </w:rPr>
        <w:t>г</w:t>
      </w:r>
      <w:proofErr w:type="gramStart"/>
      <w:r w:rsidRPr="00750A6F">
        <w:rPr>
          <w:rFonts w:ascii="Arial" w:hAnsi="Arial" w:cs="Arial"/>
          <w:sz w:val="24"/>
          <w:szCs w:val="24"/>
        </w:rPr>
        <w:t>.Т</w:t>
      </w:r>
      <w:proofErr w:type="gramEnd"/>
      <w:r w:rsidRPr="00750A6F">
        <w:rPr>
          <w:rFonts w:ascii="Arial" w:hAnsi="Arial" w:cs="Arial"/>
          <w:sz w:val="24"/>
          <w:szCs w:val="24"/>
        </w:rPr>
        <w:t>юмень</w:t>
      </w:r>
      <w:proofErr w:type="spellEnd"/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sz w:val="24"/>
          <w:szCs w:val="24"/>
        </w:rPr>
        <w:t>ЕКС 401 028 109 453 700 000 60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БИК </w:t>
      </w:r>
      <w:r w:rsidRPr="00750A6F">
        <w:rPr>
          <w:rFonts w:ascii="Arial" w:hAnsi="Arial" w:cs="Arial"/>
          <w:sz w:val="24"/>
          <w:szCs w:val="24"/>
        </w:rPr>
        <w:t>017 102 101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Код ОКТМО 716 444 12</w:t>
      </w:r>
    </w:p>
    <w:p w:rsidR="00750A6F" w:rsidRPr="00750A6F" w:rsidRDefault="00750A6F" w:rsidP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Код бюджетной классификации: КБК 066 </w:t>
      </w:r>
      <w:r w:rsidRPr="00750A6F">
        <w:rPr>
          <w:rFonts w:ascii="Arial" w:hAnsi="Arial" w:cs="Arial"/>
          <w:sz w:val="24"/>
          <w:szCs w:val="24"/>
        </w:rPr>
        <w:t>114 02053 10 0000 410</w:t>
      </w:r>
      <w:r>
        <w:rPr>
          <w:rFonts w:ascii="Arial" w:hAnsi="Arial" w:cs="Arial"/>
          <w:sz w:val="24"/>
          <w:szCs w:val="24"/>
        </w:rPr>
        <w:t>.</w:t>
      </w:r>
    </w:p>
    <w:p w:rsidR="00750A6F" w:rsidRDefault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750A6F" w:rsidRDefault="00750A6F" w:rsidP="00750A6F">
      <w:pPr>
        <w:pStyle w:val="afd"/>
        <w:numPr>
          <w:ilvl w:val="0"/>
          <w:numId w:val="14"/>
        </w:numPr>
        <w:shd w:val="clear" w:color="auto" w:fill="FFFFFF"/>
        <w:ind w:right="-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Оплата стоимости земельного участка: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Наименование получателя платежа: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УФК по Тюменской области (Администрация муниципального образования поселок Боровский)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ИНН 722 401 0505/ КПП 722 401 001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Номер счета получателя платежа: </w:t>
      </w:r>
      <w:proofErr w:type="gramStart"/>
      <w:r w:rsidRPr="00750A6F">
        <w:rPr>
          <w:rFonts w:ascii="Arial" w:hAnsi="Arial" w:cs="Arial"/>
          <w:iCs/>
          <w:sz w:val="24"/>
          <w:szCs w:val="24"/>
        </w:rPr>
        <w:t>р</w:t>
      </w:r>
      <w:proofErr w:type="gramEnd"/>
      <w:r w:rsidRPr="00750A6F">
        <w:rPr>
          <w:rFonts w:ascii="Arial" w:hAnsi="Arial" w:cs="Arial"/>
          <w:iCs/>
          <w:sz w:val="24"/>
          <w:szCs w:val="24"/>
        </w:rPr>
        <w:t xml:space="preserve">/с </w:t>
      </w:r>
      <w:r w:rsidRPr="00750A6F">
        <w:rPr>
          <w:rFonts w:ascii="Arial" w:hAnsi="Arial" w:cs="Arial"/>
          <w:sz w:val="24"/>
          <w:szCs w:val="24"/>
        </w:rPr>
        <w:t>031 006 430 000 000 167 00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Наименование банка: </w:t>
      </w:r>
      <w:r w:rsidRPr="00750A6F">
        <w:rPr>
          <w:rFonts w:ascii="Arial" w:hAnsi="Arial" w:cs="Arial"/>
          <w:sz w:val="24"/>
          <w:szCs w:val="24"/>
        </w:rPr>
        <w:t xml:space="preserve">Отделение Тюмень Банка России//УФК по Тюменской области </w:t>
      </w:r>
      <w:proofErr w:type="spellStart"/>
      <w:r w:rsidRPr="00750A6F">
        <w:rPr>
          <w:rFonts w:ascii="Arial" w:hAnsi="Arial" w:cs="Arial"/>
          <w:sz w:val="24"/>
          <w:szCs w:val="24"/>
        </w:rPr>
        <w:t>г</w:t>
      </w:r>
      <w:proofErr w:type="gramStart"/>
      <w:r w:rsidRPr="00750A6F">
        <w:rPr>
          <w:rFonts w:ascii="Arial" w:hAnsi="Arial" w:cs="Arial"/>
          <w:sz w:val="24"/>
          <w:szCs w:val="24"/>
        </w:rPr>
        <w:t>.Т</w:t>
      </w:r>
      <w:proofErr w:type="gramEnd"/>
      <w:r w:rsidRPr="00750A6F">
        <w:rPr>
          <w:rFonts w:ascii="Arial" w:hAnsi="Arial" w:cs="Arial"/>
          <w:sz w:val="24"/>
          <w:szCs w:val="24"/>
        </w:rPr>
        <w:t>юмень</w:t>
      </w:r>
      <w:proofErr w:type="spellEnd"/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sz w:val="24"/>
          <w:szCs w:val="24"/>
        </w:rPr>
        <w:t>ЕКС 401 028 109 453 700 000 60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БИК </w:t>
      </w:r>
      <w:r w:rsidRPr="00750A6F">
        <w:rPr>
          <w:rFonts w:ascii="Arial" w:hAnsi="Arial" w:cs="Arial"/>
          <w:sz w:val="24"/>
          <w:szCs w:val="24"/>
        </w:rPr>
        <w:t>017 102 101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Код ОКТМО 716 444 12</w:t>
      </w:r>
    </w:p>
    <w:p w:rsidR="00750A6F" w:rsidRPr="00750A6F" w:rsidRDefault="00750A6F" w:rsidP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Код бюджетной классификации: КБК 066 </w:t>
      </w:r>
      <w:r w:rsidRPr="00750A6F">
        <w:rPr>
          <w:rFonts w:ascii="Arial" w:hAnsi="Arial" w:cs="Arial"/>
          <w:sz w:val="24"/>
          <w:szCs w:val="24"/>
        </w:rPr>
        <w:t>1 14 06025 10 0000 430</w:t>
      </w:r>
    </w:p>
    <w:p w:rsidR="00750A6F" w:rsidRDefault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750A6F" w:rsidRPr="00750A6F" w:rsidRDefault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FE5CF5" w:rsidRDefault="00175229">
      <w:pPr>
        <w:pStyle w:val="af"/>
        <w:ind w:firstLine="567"/>
        <w:rPr>
          <w:rFonts w:ascii="Arial" w:hAnsi="Arial" w:cs="Arial"/>
          <w:color w:val="000000"/>
          <w:sz w:val="24"/>
          <w:szCs w:val="24"/>
        </w:rPr>
      </w:pPr>
      <w:hyperlink r:id="rId12">
        <w:r w:rsidR="000F6FCE">
          <w:rPr>
            <w:rFonts w:ascii="Arial" w:hAnsi="Arial" w:cs="Arial"/>
            <w:color w:val="000000"/>
            <w:sz w:val="24"/>
            <w:szCs w:val="24"/>
          </w:rPr>
          <w:t xml:space="preserve">Передача имущества </w:t>
        </w:r>
      </w:hyperlink>
      <w:hyperlink r:id="rId13">
        <w:r w:rsidR="000F6FCE">
          <w:rPr>
            <w:rFonts w:ascii="Arial" w:hAnsi="Arial" w:cs="Arial"/>
            <w:color w:val="000000"/>
            <w:sz w:val="24"/>
            <w:szCs w:val="24"/>
          </w:rPr>
          <w:t>п</w:t>
        </w:r>
      </w:hyperlink>
      <w:hyperlink r:id="rId14">
        <w:r w:rsidR="000F6FCE">
          <w:rPr>
            <w:rFonts w:ascii="Arial" w:hAnsi="Arial" w:cs="Arial"/>
            <w:color w:val="000000"/>
            <w:sz w:val="24"/>
            <w:szCs w:val="24"/>
          </w:rPr>
          <w:t xml:space="preserve">окупателю и оформление права собственности на него осуществляются </w:t>
        </w:r>
      </w:hyperlink>
      <w:hyperlink r:id="rId15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 xml:space="preserve">в порядке, установленном законодательством Российской Федерации и договором </w:t>
        </w:r>
      </w:hyperlink>
      <w:hyperlink r:id="rId16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>купли-продажи Имущества</w:t>
        </w:r>
      </w:hyperlink>
      <w:hyperlink r:id="rId17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>, не позднее чем через 30 дней после дня полной оплаты</w:t>
        </w:r>
        <w:proofErr w:type="gramStart"/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 xml:space="preserve"> </w:t>
        </w:r>
      </w:hyperlink>
      <w:hyperlink r:id="rId18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>И</w:t>
        </w:r>
        <w:proofErr w:type="gramEnd"/>
      </w:hyperlink>
      <w:hyperlink r:id="rId19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>мущества.</w:t>
        </w:r>
      </w:hyperlink>
    </w:p>
    <w:p w:rsidR="00FE5CF5" w:rsidRDefault="00175229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hyperlink r:id="rId20">
        <w:proofErr w:type="gramStart"/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>П</w:t>
        </w:r>
        <w:proofErr w:type="gramEnd"/>
      </w:hyperlink>
      <w:hyperlink r:id="rId21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 xml:space="preserve">обедитель торгов, не реализовавший свое право на осмотр Имущества, не </w:t>
        </w:r>
      </w:hyperlink>
      <w:hyperlink r:id="rId22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 xml:space="preserve">в </w:t>
        </w:r>
      </w:hyperlink>
      <w:hyperlink r:id="rId23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>прав</w:t>
        </w:r>
      </w:hyperlink>
      <w:hyperlink r:id="rId24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>е</w:t>
        </w:r>
      </w:hyperlink>
      <w:hyperlink r:id="rId25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 xml:space="preserve"> предъявлять претензии Администрации муниципального образования поселок Боровский </w:t>
        </w:r>
      </w:hyperlink>
      <w:hyperlink r:id="rId26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>относительно</w:t>
        </w:r>
      </w:hyperlink>
      <w:hyperlink r:id="rId27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 xml:space="preserve"> состояния Имущества.</w:t>
        </w:r>
      </w:hyperlink>
    </w:p>
    <w:p w:rsidR="00FE5CF5" w:rsidRDefault="000F6FCE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E5CF5" w:rsidRDefault="000F6FCE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Обременения имущества:</w:t>
      </w:r>
      <w:r>
        <w:rPr>
          <w:rFonts w:ascii="Arial" w:hAnsi="Arial" w:cs="Arial"/>
          <w:sz w:val="24"/>
          <w:szCs w:val="24"/>
        </w:rPr>
        <w:t xml:space="preserve"> нет. Имущество выставляется на торги впервые.</w:t>
      </w:r>
    </w:p>
    <w:p w:rsidR="00FE5CF5" w:rsidRDefault="000F6FCE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Информация о проводимых торгах:</w:t>
      </w:r>
      <w:r>
        <w:rPr>
          <w:rFonts w:ascii="Arial" w:hAnsi="Arial" w:cs="Arial"/>
          <w:sz w:val="24"/>
          <w:szCs w:val="24"/>
        </w:rPr>
        <w:t xml:space="preserve"> Ознакомиться с информацией о продаваемом объекте, условиях договора купли-продажи можно в  Администрации муниципального образования поселок Боровский, по адресу: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оровский</w:t>
      </w:r>
      <w:proofErr w:type="spellEnd"/>
      <w:r>
        <w:rPr>
          <w:rFonts w:ascii="Arial" w:hAnsi="Arial" w:cs="Arial"/>
          <w:sz w:val="24"/>
          <w:szCs w:val="24"/>
        </w:rPr>
        <w:t xml:space="preserve">, ул. Островского, д.33,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 xml:space="preserve">. 10, понедельник – четверг с </w:t>
      </w:r>
      <w:r>
        <w:rPr>
          <w:rFonts w:ascii="Arial" w:hAnsi="Arial" w:cs="Arial"/>
          <w:sz w:val="24"/>
          <w:szCs w:val="24"/>
        </w:rPr>
        <w:lastRenderedPageBreak/>
        <w:t>08-00 до 12-00 час. и с 13-00 до 17-00 час., пятница с 08-00 до 12-00 час. и с 13-00 до 16-00 час.  (по местному времени). Телефон: 8(3452) 723-892.</w:t>
      </w:r>
    </w:p>
    <w:p w:rsidR="00FE5CF5" w:rsidRDefault="000F6FCE">
      <w:pPr>
        <w:shd w:val="clear" w:color="auto" w:fill="FFFFFF"/>
        <w:ind w:right="-6" w:firstLine="709"/>
        <w:jc w:val="both"/>
        <w:rPr>
          <w:rFonts w:ascii="Arial" w:hAnsi="Arial" w:cs="Arial"/>
          <w:b/>
          <w:sz w:val="24"/>
          <w:szCs w:val="24"/>
        </w:rPr>
        <w:sectPr w:rsidR="00FE5CF5">
          <w:pgSz w:w="11906" w:h="16838"/>
          <w:pgMar w:top="567" w:right="566" w:bottom="993" w:left="1134" w:header="0" w:footer="0" w:gutter="0"/>
          <w:cols w:space="720"/>
          <w:formProt w:val="0"/>
          <w:docGrid w:linePitch="100"/>
        </w:sectPr>
      </w:pPr>
      <w:r>
        <w:rPr>
          <w:rFonts w:ascii="Arial" w:hAnsi="Arial" w:cs="Arial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</w:t>
      </w:r>
      <w:r>
        <w:rPr>
          <w:rFonts w:ascii="Arial" w:hAnsi="Arial" w:cs="Arial"/>
          <w:b/>
          <w:sz w:val="24"/>
          <w:szCs w:val="24"/>
        </w:rPr>
        <w:t>в круглосуточную службу поддержки пользователей по телефону: 8-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495-276-16-26</w:t>
      </w:r>
      <w:r>
        <w:rPr>
          <w:rFonts w:ascii="Arial" w:hAnsi="Arial" w:cs="Arial"/>
          <w:b/>
          <w:sz w:val="24"/>
          <w:szCs w:val="24"/>
        </w:rPr>
        <w:t>.</w:t>
      </w:r>
    </w:p>
    <w:p w:rsidR="00FE5CF5" w:rsidRDefault="000F6FCE">
      <w:pPr>
        <w:tabs>
          <w:tab w:val="left" w:pos="142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информационному сообщению № 0</w:t>
      </w:r>
      <w:r w:rsidR="009B3A8F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/2023</w:t>
      </w:r>
    </w:p>
    <w:p w:rsidR="00FE5CF5" w:rsidRDefault="00FE5CF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6347"/>
        <w:gridCol w:w="4818"/>
      </w:tblGrid>
      <w:tr w:rsidR="00FE5CF5">
        <w:tc>
          <w:tcPr>
            <w:tcW w:w="6346" w:type="dxa"/>
          </w:tcPr>
          <w:p w:rsidR="00FE5CF5" w:rsidRDefault="00FE5CF5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4818" w:type="dxa"/>
          </w:tcPr>
          <w:p w:rsidR="00FE5CF5" w:rsidRDefault="00FE5CF5">
            <w:pPr>
              <w:widowControl w:val="0"/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FE5CF5" w:rsidRDefault="000F6FCE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Администрацию муниципального образования поселок Боровский</w:t>
            </w:r>
          </w:p>
        </w:tc>
      </w:tr>
    </w:tbl>
    <w:p w:rsidR="00FE5CF5" w:rsidRDefault="00FE5CF5">
      <w:pPr>
        <w:pStyle w:val="2"/>
        <w:rPr>
          <w:color w:val="000000" w:themeColor="text1"/>
        </w:rPr>
      </w:pPr>
    </w:p>
    <w:p w:rsidR="00FE5CF5" w:rsidRDefault="000F6FCE">
      <w:pPr>
        <w:pStyle w:val="2"/>
        <w:rPr>
          <w:color w:val="000000" w:themeColor="text1"/>
        </w:rPr>
      </w:pPr>
      <w:r>
        <w:rPr>
          <w:color w:val="000000" w:themeColor="text1"/>
        </w:rPr>
        <w:t xml:space="preserve">Заявка </w:t>
      </w:r>
    </w:p>
    <w:p w:rsidR="00FE5CF5" w:rsidRDefault="000F6FC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участие в аукционе</w:t>
      </w:r>
    </w:p>
    <w:p w:rsidR="00FE5CF5" w:rsidRDefault="000F6FC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« ____» ______________ 20___г.</w:t>
      </w:r>
    </w:p>
    <w:p w:rsidR="00FE5CF5" w:rsidRDefault="000F6FCE">
      <w:pPr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(дата проведения аукциона)</w:t>
      </w:r>
    </w:p>
    <w:p w:rsidR="00FE5CF5" w:rsidRDefault="00FE5CF5">
      <w:pPr>
        <w:jc w:val="both"/>
        <w:rPr>
          <w:color w:val="000000" w:themeColor="text1"/>
          <w:sz w:val="12"/>
          <w:szCs w:val="12"/>
        </w:rPr>
      </w:pPr>
    </w:p>
    <w:p w:rsidR="00FE5CF5" w:rsidRDefault="000F6FC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Для физических лиц (индивидуальных предпринимателей):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Претендент_________________________________________________________________________________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(Ф.И.О. физического лица либо полное наименование индивидуального предпринимателя)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ИНН 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паспорт серия _______ №_________, выдан «____»_________________года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ем выдан)______________________________________________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______________________________________________________________________________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 адрес электронной почты_________________________________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>
        <w:rPr>
          <w:b/>
          <w:bCs/>
          <w:sz w:val="24"/>
          <w:szCs w:val="24"/>
          <w:u w:val="single"/>
        </w:rPr>
        <w:t xml:space="preserve"> (ВСЕ СТРАНИЦЫ ПАСПОРТА), </w:t>
      </w:r>
      <w:r>
        <w:rPr>
          <w:sz w:val="24"/>
          <w:szCs w:val="24"/>
          <w:u w:val="single"/>
        </w:rPr>
        <w:t>путем размещения на электронной площадке.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Доверенное лицо Претендента (ФИО) 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действует на основании 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удостоверение личности доверенного лица 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документа, серия, дата и место выдачи)</w:t>
      </w:r>
    </w:p>
    <w:p w:rsidR="00FE5CF5" w:rsidRDefault="00FE5CF5">
      <w:pPr>
        <w:jc w:val="both"/>
        <w:rPr>
          <w:sz w:val="24"/>
          <w:szCs w:val="24"/>
        </w:rPr>
      </w:pPr>
    </w:p>
    <w:p w:rsidR="00FE5CF5" w:rsidRDefault="000F6FC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Для юридических лиц: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Претендент___________________________________________________________________________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(полное наименование юридического лица)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ОГРН________________________ ИНН______________________ КПП________________________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Должность, ФИО руководителя________________________________________________________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адрес______________________________________________________________________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 адрес электронной почты____________________________________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в лице Представителя претендента______________________ _______________________________,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доверенности № ____________ «____» ______________ 20___года</w:t>
      </w:r>
    </w:p>
    <w:p w:rsidR="00FE5CF5" w:rsidRDefault="00FE5CF5">
      <w:pPr>
        <w:pStyle w:val="34"/>
        <w:spacing w:after="0"/>
        <w:rPr>
          <w:color w:val="000000" w:themeColor="text1"/>
          <w:sz w:val="12"/>
          <w:szCs w:val="12"/>
        </w:rPr>
      </w:pPr>
    </w:p>
    <w:p w:rsidR="00FE5CF5" w:rsidRDefault="000F6F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ознакомившись с Информационным сообщением о проведении торгов № 1/2023, принимаю решение об участии в аукционе по продаже объектов недвижимого имущества и земельного участка муниципального образования поселок Боровский Тюменского района Тюменской области:</w:t>
      </w:r>
    </w:p>
    <w:p w:rsidR="00FE5CF5" w:rsidRDefault="000F6FCE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ЛОТ № ___ - ________________________________________________________________________</w:t>
      </w:r>
    </w:p>
    <w:p w:rsidR="00FE5CF5" w:rsidRDefault="000F6FCE">
      <w:pPr>
        <w:jc w:val="both"/>
        <w:rPr>
          <w:sz w:val="20"/>
        </w:rPr>
      </w:pPr>
      <w:r>
        <w:rPr>
          <w:i/>
          <w:iCs/>
          <w:sz w:val="20"/>
        </w:rPr>
        <w:t xml:space="preserve">                                              (</w:t>
      </w:r>
      <w:r>
        <w:rPr>
          <w:sz w:val="20"/>
        </w:rPr>
        <w:t>наименование и местонахождение недвижимого имущества и земельного участка</w:t>
      </w:r>
      <w:r>
        <w:rPr>
          <w:i/>
          <w:iCs/>
          <w:sz w:val="20"/>
        </w:rPr>
        <w:t>)</w:t>
      </w:r>
    </w:p>
    <w:p w:rsidR="00FE5CF5" w:rsidRDefault="00FE5CF5">
      <w:pPr>
        <w:pStyle w:val="34"/>
        <w:spacing w:after="0"/>
        <w:rPr>
          <w:color w:val="000000" w:themeColor="text1"/>
          <w:sz w:val="20"/>
        </w:rPr>
      </w:pPr>
    </w:p>
    <w:p w:rsidR="00FE5CF5" w:rsidRDefault="00FE5CF5">
      <w:pPr>
        <w:jc w:val="both"/>
        <w:rPr>
          <w:color w:val="000000" w:themeColor="text1"/>
          <w:sz w:val="12"/>
          <w:szCs w:val="12"/>
        </w:rPr>
      </w:pPr>
    </w:p>
    <w:p w:rsidR="00FE5CF5" w:rsidRDefault="000F6FCE">
      <w:pPr>
        <w:ind w:firstLine="284"/>
        <w:jc w:val="both"/>
        <w:rPr>
          <w:b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- </w:t>
      </w:r>
      <w:r>
        <w:rPr>
          <w:b/>
          <w:color w:val="000000" w:themeColor="text1"/>
          <w:sz w:val="24"/>
        </w:rPr>
        <w:t xml:space="preserve">обязуется: </w:t>
      </w:r>
    </w:p>
    <w:p w:rsidR="00FE5CF5" w:rsidRDefault="00FE5CF5">
      <w:pPr>
        <w:jc w:val="both"/>
        <w:rPr>
          <w:color w:val="000000" w:themeColor="text1"/>
          <w:sz w:val="6"/>
          <w:szCs w:val="6"/>
        </w:rPr>
      </w:pPr>
    </w:p>
    <w:p w:rsidR="00FE5CF5" w:rsidRDefault="000F6FCE">
      <w:pPr>
        <w:ind w:firstLine="28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1) соблюдать порядок проведения продажи, установленный законодательством Российской Федерации.</w:t>
      </w:r>
    </w:p>
    <w:p w:rsidR="00FE5CF5" w:rsidRDefault="000F6FCE">
      <w:pPr>
        <w:ind w:firstLine="28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2) в случае признания победителем заключить с Администрацией муниципального образования поселок Боровский договор купли-продажи в течение 5 рабочих дней со дня подведения итогов аукциона и </w:t>
      </w:r>
      <w:proofErr w:type="gramStart"/>
      <w:r>
        <w:rPr>
          <w:color w:val="000000" w:themeColor="text1"/>
          <w:sz w:val="24"/>
        </w:rPr>
        <w:t>оплатить стоимость приобретаемого</w:t>
      </w:r>
      <w:proofErr w:type="gramEnd"/>
      <w:r>
        <w:rPr>
          <w:color w:val="000000" w:themeColor="text1"/>
          <w:sz w:val="24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FE5CF5" w:rsidRDefault="000F6FCE">
      <w:pPr>
        <w:pStyle w:val="afe"/>
        <w:ind w:firstLine="567"/>
        <w:rPr>
          <w:rFonts w:ascii="Arial" w:hAnsi="Arial" w:cs="Arial"/>
        </w:rPr>
      </w:pPr>
      <w:r>
        <w:t>Претендент ознакомлен со всеми сведениями о предмете аукциона и документами, касающимися проведения аукциона, и претензий не имеет.</w:t>
      </w:r>
    </w:p>
    <w:p w:rsidR="00FE5CF5" w:rsidRDefault="000F6FCE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Претенденту известно, что победитель торгов, не реализовавший свое право на осмотр Имущества, не </w:t>
      </w:r>
      <w:proofErr w:type="gramStart"/>
      <w:r>
        <w:rPr>
          <w:color w:val="000000"/>
          <w:sz w:val="24"/>
          <w:szCs w:val="24"/>
          <w:u w:val="single"/>
        </w:rPr>
        <w:t>в праве</w:t>
      </w:r>
      <w:proofErr w:type="gramEnd"/>
      <w:r>
        <w:rPr>
          <w:color w:val="000000"/>
          <w:sz w:val="24"/>
          <w:szCs w:val="24"/>
          <w:u w:val="single"/>
        </w:rPr>
        <w:t xml:space="preserve"> предъявлять претензии Администрации муниципального образования поселок Боровский относительно состояния Имущества.</w:t>
      </w:r>
    </w:p>
    <w:p w:rsidR="00FE5CF5" w:rsidRDefault="00FE5CF5">
      <w:pPr>
        <w:ind w:firstLine="284"/>
        <w:jc w:val="both"/>
        <w:rPr>
          <w:color w:val="000000" w:themeColor="text1"/>
          <w:sz w:val="24"/>
        </w:rPr>
      </w:pPr>
    </w:p>
    <w:p w:rsidR="00FE5CF5" w:rsidRDefault="00FE5CF5">
      <w:pPr>
        <w:ind w:firstLine="567"/>
        <w:jc w:val="both"/>
        <w:rPr>
          <w:color w:val="000000" w:themeColor="text1"/>
          <w:sz w:val="6"/>
          <w:szCs w:val="6"/>
        </w:rPr>
      </w:pPr>
    </w:p>
    <w:p w:rsidR="00FE5CF5" w:rsidRDefault="00FE5CF5">
      <w:pPr>
        <w:jc w:val="both"/>
        <w:rPr>
          <w:b/>
          <w:color w:val="000000" w:themeColor="text1"/>
          <w:sz w:val="24"/>
          <w:u w:val="single"/>
        </w:rPr>
      </w:pP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b/>
          <w:color w:val="000000" w:themeColor="text1"/>
          <w:sz w:val="24"/>
          <w:u w:val="single"/>
        </w:rPr>
        <w:t>Банковские реквизиты для возврата задатка: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Получатель __________________________________________________________________________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ИНН/КПП Претендента ________________________________________________________________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Наименование банка __________________________________________________________________ 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Расчетный счет Претендента (для юр. лиц и ИП) __________________________________________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Расчетный счет банка (для физ. лиц) _____________________________________________________ 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Лицевой счет Претендента (для физ. лиц) _________________________________________________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БИК банка _____________________, ИНН/КПП банка _____________________________________       </w:t>
      </w:r>
      <w:proofErr w:type="gramStart"/>
      <w:r>
        <w:rPr>
          <w:color w:val="000000" w:themeColor="text1"/>
          <w:sz w:val="24"/>
        </w:rPr>
        <w:t>Кор/счет</w:t>
      </w:r>
      <w:proofErr w:type="gramEnd"/>
      <w:r>
        <w:rPr>
          <w:color w:val="000000" w:themeColor="text1"/>
          <w:sz w:val="24"/>
        </w:rPr>
        <w:t xml:space="preserve"> банка _______________________________________________________________________</w:t>
      </w:r>
    </w:p>
    <w:p w:rsidR="00FE5CF5" w:rsidRDefault="00FE5CF5">
      <w:pPr>
        <w:jc w:val="both"/>
        <w:rPr>
          <w:color w:val="000000" w:themeColor="text1"/>
          <w:sz w:val="24"/>
        </w:rPr>
      </w:pPr>
    </w:p>
    <w:p w:rsidR="00FE5CF5" w:rsidRDefault="000F6FCE">
      <w:pPr>
        <w:pStyle w:val="afe"/>
        <w:rPr>
          <w:rFonts w:ascii="Arial" w:hAnsi="Arial" w:cs="Arial"/>
        </w:rPr>
      </w:pPr>
      <w:r>
        <w:t>Контактный телефон: ___________________________________________________</w:t>
      </w:r>
    </w:p>
    <w:p w:rsidR="00FE5CF5" w:rsidRDefault="000F6FCE">
      <w:pPr>
        <w:pStyle w:val="afe"/>
        <w:rPr>
          <w:rFonts w:ascii="Arial" w:hAnsi="Arial" w:cs="Arial"/>
        </w:rPr>
      </w:pPr>
      <w:r>
        <w:t>Электронная почта: _____________________________________________________</w:t>
      </w:r>
    </w:p>
    <w:p w:rsidR="00FE5CF5" w:rsidRDefault="00FE5CF5">
      <w:pPr>
        <w:jc w:val="both"/>
        <w:rPr>
          <w:color w:val="000000" w:themeColor="text1"/>
          <w:sz w:val="24"/>
          <w:szCs w:val="24"/>
        </w:rPr>
      </w:pPr>
    </w:p>
    <w:p w:rsidR="00FE5CF5" w:rsidRDefault="00FE5CF5">
      <w:pPr>
        <w:jc w:val="both"/>
        <w:rPr>
          <w:color w:val="000000" w:themeColor="text1"/>
          <w:sz w:val="24"/>
          <w:szCs w:val="24"/>
        </w:rPr>
      </w:pPr>
    </w:p>
    <w:p w:rsidR="00FE5CF5" w:rsidRDefault="000F6FCE">
      <w:pPr>
        <w:pStyle w:val="af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Приложение</w:t>
      </w:r>
      <w:r>
        <w:rPr>
          <w:color w:val="000000" w:themeColor="text1"/>
          <w:sz w:val="24"/>
          <w:szCs w:val="24"/>
        </w:rPr>
        <w:t>: 1.</w:t>
      </w:r>
    </w:p>
    <w:p w:rsidR="00FE5CF5" w:rsidRDefault="000F6FCE">
      <w:pPr>
        <w:pStyle w:val="a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2.</w:t>
      </w:r>
    </w:p>
    <w:p w:rsidR="00FE5CF5" w:rsidRDefault="00FE5CF5">
      <w:pPr>
        <w:ind w:firstLine="720"/>
        <w:jc w:val="both"/>
        <w:rPr>
          <w:color w:val="000000" w:themeColor="text1"/>
          <w:sz w:val="10"/>
          <w:szCs w:val="10"/>
        </w:rPr>
      </w:pP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Подпись Претендента (его уполномоченного лица)   _______________________________________</w:t>
      </w:r>
    </w:p>
    <w:p w:rsidR="00FE5CF5" w:rsidRDefault="00FE5CF5">
      <w:pPr>
        <w:jc w:val="both"/>
        <w:rPr>
          <w:color w:val="000000" w:themeColor="text1"/>
          <w:sz w:val="10"/>
          <w:szCs w:val="10"/>
        </w:rPr>
      </w:pPr>
    </w:p>
    <w:p w:rsidR="00FE5CF5" w:rsidRDefault="000F6FCE">
      <w:pPr>
        <w:jc w:val="both"/>
        <w:rPr>
          <w:color w:val="000000" w:themeColor="text1"/>
          <w:sz w:val="10"/>
          <w:szCs w:val="10"/>
        </w:rPr>
      </w:pPr>
      <w:r>
        <w:rPr>
          <w:color w:val="000000" w:themeColor="text1"/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color w:val="000000" w:themeColor="text1"/>
          <w:sz w:val="24"/>
        </w:rPr>
        <w:t>м.п</w:t>
      </w:r>
      <w:proofErr w:type="spellEnd"/>
      <w:r>
        <w:rPr>
          <w:color w:val="000000" w:themeColor="text1"/>
          <w:sz w:val="24"/>
        </w:rPr>
        <w:t>.     «_____» _______________ 20___ г.</w:t>
      </w:r>
    </w:p>
    <w:p w:rsidR="00466352" w:rsidRDefault="00466352"/>
    <w:p w:rsidR="00466352" w:rsidRDefault="00466352"/>
    <w:p w:rsidR="00466352" w:rsidRDefault="00466352"/>
    <w:p w:rsidR="00FE5CF5" w:rsidRPr="00466352" w:rsidRDefault="000F6FCE">
      <w:pPr>
        <w:rPr>
          <w:rFonts w:ascii="Arial" w:hAnsi="Arial" w:cs="Arial"/>
          <w:color w:val="000000" w:themeColor="text1"/>
          <w:sz w:val="20"/>
        </w:rPr>
      </w:pPr>
      <w:r w:rsidRPr="00466352">
        <w:rPr>
          <w:sz w:val="20"/>
        </w:rPr>
        <w:br w:type="page"/>
      </w:r>
    </w:p>
    <w:tbl>
      <w:tblPr>
        <w:tblW w:w="9872" w:type="dxa"/>
        <w:tblLayout w:type="fixed"/>
        <w:tblLook w:val="04A0" w:firstRow="1" w:lastRow="0" w:firstColumn="1" w:lastColumn="0" w:noHBand="0" w:noVBand="1"/>
      </w:tblPr>
      <w:tblGrid>
        <w:gridCol w:w="2909"/>
        <w:gridCol w:w="1184"/>
        <w:gridCol w:w="5543"/>
        <w:gridCol w:w="236"/>
      </w:tblGrid>
      <w:tr w:rsidR="00FE5CF5">
        <w:trPr>
          <w:trHeight w:val="796"/>
        </w:trPr>
        <w:tc>
          <w:tcPr>
            <w:tcW w:w="2909" w:type="dxa"/>
          </w:tcPr>
          <w:p w:rsidR="00FE5CF5" w:rsidRDefault="00FE5CF5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27" w:type="dxa"/>
            <w:gridSpan w:val="2"/>
          </w:tcPr>
          <w:p w:rsidR="00FE5CF5" w:rsidRDefault="000F6FCE">
            <w:pPr>
              <w:widowControl w:val="0"/>
              <w:tabs>
                <w:tab w:val="left" w:pos="142"/>
              </w:tabs>
              <w:ind w:lef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Приложение 2 к информационному сообщению № 01/2023</w:t>
            </w:r>
          </w:p>
        </w:tc>
        <w:tc>
          <w:tcPr>
            <w:tcW w:w="236" w:type="dxa"/>
          </w:tcPr>
          <w:p w:rsidR="00FE5CF5" w:rsidRDefault="00FE5CF5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5CF5">
        <w:trPr>
          <w:trHeight w:val="1441"/>
        </w:trPr>
        <w:tc>
          <w:tcPr>
            <w:tcW w:w="4093" w:type="dxa"/>
            <w:gridSpan w:val="2"/>
          </w:tcPr>
          <w:p w:rsidR="00FE5CF5" w:rsidRDefault="00FE5CF5">
            <w:pPr>
              <w:keepNext/>
              <w:widowControl w:val="0"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79" w:type="dxa"/>
            <w:gridSpan w:val="2"/>
          </w:tcPr>
          <w:p w:rsidR="00FE5CF5" w:rsidRDefault="000F6FCE">
            <w:pPr>
              <w:widowControl w:val="0"/>
              <w:jc w:val="center"/>
              <w:rPr>
                <w:rFonts w:ascii="Arial" w:hAnsi="Arial" w:cs="Arial"/>
                <w:bCs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Регистрационный № </w:t>
            </w:r>
            <w:r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______</w:t>
            </w:r>
          </w:p>
          <w:p w:rsidR="00FE5CF5" w:rsidRDefault="000F6FCE">
            <w:pPr>
              <w:keepNext/>
              <w:widowControl w:val="0"/>
              <w:ind w:firstLine="45"/>
              <w:jc w:val="center"/>
              <w:outlineLvl w:val="2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в реестре договоров купли-продажи</w:t>
            </w:r>
          </w:p>
          <w:p w:rsidR="00FE5CF5" w:rsidRDefault="000F6FC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</w:tbl>
    <w:p w:rsidR="00FE5CF5" w:rsidRDefault="00FE5CF5">
      <w:pPr>
        <w:keepNext/>
        <w:outlineLvl w:val="1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keepNext/>
        <w:jc w:val="center"/>
        <w:outlineLvl w:val="1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Договор</w:t>
      </w:r>
    </w:p>
    <w:p w:rsidR="00FE5CF5" w:rsidRDefault="000F6FCE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купли-продажи муниципального имущества на аукционе</w:t>
      </w:r>
    </w:p>
    <w:p w:rsidR="00FE5CF5" w:rsidRDefault="00FE5CF5">
      <w:pPr>
        <w:ind w:firstLine="709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680"/>
        <w:gridCol w:w="5174"/>
      </w:tblGrid>
      <w:tr w:rsidR="00FE5CF5">
        <w:tc>
          <w:tcPr>
            <w:tcW w:w="4680" w:type="dxa"/>
          </w:tcPr>
          <w:p w:rsidR="00FE5CF5" w:rsidRDefault="000F6FCE">
            <w:pPr>
              <w:widowControl w:val="0"/>
              <w:tabs>
                <w:tab w:val="left" w:pos="7790"/>
              </w:tabs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г. Тюмень</w:t>
            </w:r>
          </w:p>
        </w:tc>
        <w:tc>
          <w:tcPr>
            <w:tcW w:w="5173" w:type="dxa"/>
          </w:tcPr>
          <w:p w:rsidR="00FE5CF5" w:rsidRDefault="000F6FCE">
            <w:pPr>
              <w:widowControl w:val="0"/>
              <w:tabs>
                <w:tab w:val="left" w:pos="7790"/>
              </w:tabs>
              <w:jc w:val="right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«____» _____________ 2023 г.</w:t>
            </w:r>
          </w:p>
        </w:tc>
      </w:tr>
    </w:tbl>
    <w:p w:rsidR="00FE5CF5" w:rsidRDefault="00FE5CF5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0F6FCE">
      <w:pPr>
        <w:ind w:firstLine="77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Администрация муниципального образования поселок Боровский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именуемая в дальнейшем </w:t>
      </w:r>
      <w:r>
        <w:rPr>
          <w:rFonts w:ascii="Arial" w:hAnsi="Arial" w:cs="Arial"/>
          <w:b/>
          <w:color w:val="000000" w:themeColor="text1"/>
          <w:sz w:val="26"/>
          <w:szCs w:val="26"/>
        </w:rPr>
        <w:t>«Продавец»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,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в лице </w:t>
      </w:r>
      <w:r>
        <w:rPr>
          <w:rFonts w:ascii="Arial" w:hAnsi="Arial" w:cs="Arial"/>
          <w:sz w:val="26"/>
          <w:szCs w:val="26"/>
        </w:rPr>
        <w:t>Главы муниципального образования поселок Боровский Сычевой Светланы Витальевны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действующей на основании </w:t>
      </w:r>
      <w:r>
        <w:rPr>
          <w:rFonts w:ascii="Arial" w:hAnsi="Arial" w:cs="Arial"/>
          <w:iCs/>
          <w:sz w:val="26"/>
          <w:szCs w:val="26"/>
        </w:rPr>
        <w:t>Устава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муниципального образования поселок Боровский Тюменского района Тюменской области, и _____________________________, именуемое в дальнейшем </w:t>
      </w:r>
      <w:r>
        <w:rPr>
          <w:rFonts w:ascii="Arial" w:hAnsi="Arial" w:cs="Arial"/>
          <w:b/>
          <w:color w:val="000000" w:themeColor="text1"/>
          <w:sz w:val="26"/>
          <w:szCs w:val="26"/>
        </w:rPr>
        <w:t>«Покупатель»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в лице ______________________________________________, действующего на  основании ______________________________________,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вместе именуемые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Стороны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руководствуясь Федеральным законом  </w:t>
      </w:r>
      <w: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от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21.12.2001 № 178-ФЗ «О приватизации государственного и муниципального имущества», Положением об организации и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проведении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заключили настоящий договор купли-продажи (далее по тексту - Договор) о нижеследующем:</w:t>
      </w:r>
    </w:p>
    <w:p w:rsidR="00FE5CF5" w:rsidRDefault="00FE5CF5">
      <w:pPr>
        <w:ind w:firstLine="858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0F6FCE">
      <w:pPr>
        <w:numPr>
          <w:ilvl w:val="0"/>
          <w:numId w:val="2"/>
        </w:num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Предмет договора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1.1. На основании протокола № ___ об итогах продажи муниципального имущества на аукционе, состоявшемся _________, Продавец продает, а Покупатель приобретает на условиях, изложенных в Договоре, следующее муниципальное имущество:</w:t>
      </w:r>
    </w:p>
    <w:p w:rsidR="00FE5CF5" w:rsidRDefault="000F6FCE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ab/>
        <w:t xml:space="preserve">- _________________ (далее по тексту – Имущество). 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Право муниципальной собственности подтверждается ________________.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1.2. Местонахождение Имущества: _____________________.</w:t>
      </w:r>
    </w:p>
    <w:p w:rsidR="00FE5CF5" w:rsidRDefault="00FE5CF5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0F6FCE">
      <w:pPr>
        <w:pStyle w:val="2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Порядок и форма расчета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2.1. Установленная по результатам аукциона цена Имущества</w:t>
      </w:r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 xml:space="preserve"> по лоту №_______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составляет _______ руб</w:t>
      </w:r>
      <w:proofErr w:type="gramStart"/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. (____________________) </w:t>
      </w:r>
      <w:proofErr w:type="gramEnd"/>
      <w:r>
        <w:rPr>
          <w:rFonts w:ascii="Arial" w:hAnsi="Arial" w:cs="Arial"/>
          <w:bCs/>
          <w:color w:val="000000" w:themeColor="text1"/>
          <w:sz w:val="26"/>
          <w:szCs w:val="26"/>
        </w:rPr>
        <w:t>рублей  ___ копеек</w:t>
      </w:r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>.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color w:val="000000" w:themeColor="text1"/>
          <w:w w:val="102"/>
          <w:sz w:val="26"/>
          <w:szCs w:val="26"/>
        </w:rPr>
      </w:pPr>
      <w:r>
        <w:rPr>
          <w:rFonts w:ascii="Arial" w:hAnsi="Arial" w:cs="Arial"/>
          <w:color w:val="000000" w:themeColor="text1"/>
          <w:w w:val="102"/>
          <w:sz w:val="26"/>
          <w:szCs w:val="26"/>
        </w:rPr>
        <w:t>2.2. Сумма задатка в размере _________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руб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 xml:space="preserve">. (_____________) </w:t>
      </w:r>
      <w:proofErr w:type="gramEnd"/>
      <w:r>
        <w:rPr>
          <w:rFonts w:ascii="Arial" w:hAnsi="Arial" w:cs="Arial"/>
          <w:bCs/>
          <w:color w:val="000000" w:themeColor="text1"/>
          <w:sz w:val="26"/>
          <w:szCs w:val="26"/>
        </w:rPr>
        <w:t>рублей ___ копеек</w:t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t xml:space="preserve">, перечисленная Покупателем на счет </w:t>
      </w:r>
      <w:r>
        <w:rPr>
          <w:rFonts w:ascii="Arial" w:hAnsi="Arial" w:cs="Arial"/>
          <w:sz w:val="26"/>
          <w:szCs w:val="26"/>
        </w:rPr>
        <w:t>АО «Единая электронная торговая площадка»</w:t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t xml:space="preserve"> в соответствии с условиями участия в аукционе, </w:t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lastRenderedPageBreak/>
        <w:t>засчитывается в счет оплаты Имущества и признается первоначальным платежом, внесенным на момент заключения Договора.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2.3. В </w:t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t>течение 10 (десяти) рабочих дней с даты заключения настоящего Договора Покупателем должна быть внесена сумма платежа за вычетом задатка</w:t>
      </w:r>
      <w:r>
        <w:rPr>
          <w:rStyle w:val="a9"/>
          <w:rFonts w:ascii="Arial" w:hAnsi="Arial" w:cs="Arial"/>
          <w:color w:val="000000" w:themeColor="text1"/>
          <w:w w:val="102"/>
          <w:sz w:val="26"/>
          <w:szCs w:val="26"/>
        </w:rPr>
        <w:footnoteReference w:id="1"/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t xml:space="preserve"> в размере: </w:t>
      </w:r>
      <w:r>
        <w:rPr>
          <w:rFonts w:ascii="Arial" w:hAnsi="Arial" w:cs="Arial"/>
          <w:color w:val="000000" w:themeColor="text1"/>
          <w:sz w:val="26"/>
          <w:szCs w:val="26"/>
        </w:rPr>
        <w:t>________ руб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 xml:space="preserve">. (_____________________) 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>рублей ____ копеек, в том числе: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- </w:t>
      </w:r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 xml:space="preserve">по лоту №1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- _______ руб</w:t>
      </w:r>
      <w:proofErr w:type="gramStart"/>
      <w:r>
        <w:rPr>
          <w:rFonts w:ascii="Arial" w:hAnsi="Arial" w:cs="Arial"/>
          <w:bCs/>
          <w:color w:val="000000" w:themeColor="text1"/>
          <w:sz w:val="26"/>
          <w:szCs w:val="26"/>
        </w:rPr>
        <w:t>. (___</w:t>
      </w:r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 xml:space="preserve">___________) </w:t>
      </w:r>
      <w:proofErr w:type="gramEnd"/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>рублей  ___ копеек</w:t>
      </w:r>
      <w:r w:rsidR="00A63CA6">
        <w:rPr>
          <w:rFonts w:ascii="Arial" w:hAnsi="Arial" w:cs="Arial"/>
          <w:bCs/>
          <w:color w:val="000000" w:themeColor="text1"/>
          <w:sz w:val="26"/>
          <w:szCs w:val="26"/>
        </w:rPr>
        <w:t>.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Оплата денежных средств (суммы платежа) производится с указанием кода бюджетной классификации по следующим реквизитам:</w:t>
      </w:r>
    </w:p>
    <w:p w:rsidR="00466352" w:rsidRPr="00750A6F" w:rsidRDefault="00466352" w:rsidP="00466352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750A6F">
        <w:rPr>
          <w:rFonts w:ascii="Arial" w:hAnsi="Arial" w:cs="Arial"/>
          <w:b/>
          <w:sz w:val="24"/>
          <w:szCs w:val="24"/>
        </w:rPr>
        <w:t>а нежилые помещения:</w:t>
      </w:r>
      <w:r w:rsidRPr="00750A6F">
        <w:rPr>
          <w:rFonts w:ascii="Arial" w:hAnsi="Arial" w:cs="Arial"/>
          <w:sz w:val="24"/>
          <w:szCs w:val="24"/>
        </w:rPr>
        <w:t xml:space="preserve"> 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Наименование получателя платежа: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УФК по Тюменской области (Администрация муниципального образования поселок Боровский)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ИНН 722 401 0505/ КПП 722 401 001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Номер счета получателя платежа: </w:t>
      </w:r>
      <w:proofErr w:type="gramStart"/>
      <w:r w:rsidRPr="00750A6F">
        <w:rPr>
          <w:rFonts w:ascii="Arial" w:hAnsi="Arial" w:cs="Arial"/>
          <w:iCs/>
          <w:sz w:val="24"/>
          <w:szCs w:val="24"/>
        </w:rPr>
        <w:t>р</w:t>
      </w:r>
      <w:proofErr w:type="gramEnd"/>
      <w:r w:rsidRPr="00750A6F">
        <w:rPr>
          <w:rFonts w:ascii="Arial" w:hAnsi="Arial" w:cs="Arial"/>
          <w:iCs/>
          <w:sz w:val="24"/>
          <w:szCs w:val="24"/>
        </w:rPr>
        <w:t xml:space="preserve">/с </w:t>
      </w:r>
      <w:r w:rsidRPr="00750A6F">
        <w:rPr>
          <w:rFonts w:ascii="Arial" w:hAnsi="Arial" w:cs="Arial"/>
          <w:sz w:val="24"/>
          <w:szCs w:val="24"/>
        </w:rPr>
        <w:t>031 006 430 000 000 167 00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Наименование банка: </w:t>
      </w:r>
      <w:r w:rsidRPr="00750A6F">
        <w:rPr>
          <w:rFonts w:ascii="Arial" w:hAnsi="Arial" w:cs="Arial"/>
          <w:sz w:val="24"/>
          <w:szCs w:val="24"/>
        </w:rPr>
        <w:t xml:space="preserve">Отделение Тюмень Банка России//УФК по Тюменской области </w:t>
      </w:r>
      <w:proofErr w:type="spellStart"/>
      <w:r w:rsidRPr="00750A6F">
        <w:rPr>
          <w:rFonts w:ascii="Arial" w:hAnsi="Arial" w:cs="Arial"/>
          <w:sz w:val="24"/>
          <w:szCs w:val="24"/>
        </w:rPr>
        <w:t>г</w:t>
      </w:r>
      <w:proofErr w:type="gramStart"/>
      <w:r w:rsidRPr="00750A6F">
        <w:rPr>
          <w:rFonts w:ascii="Arial" w:hAnsi="Arial" w:cs="Arial"/>
          <w:sz w:val="24"/>
          <w:szCs w:val="24"/>
        </w:rPr>
        <w:t>.Т</w:t>
      </w:r>
      <w:proofErr w:type="gramEnd"/>
      <w:r w:rsidRPr="00750A6F">
        <w:rPr>
          <w:rFonts w:ascii="Arial" w:hAnsi="Arial" w:cs="Arial"/>
          <w:sz w:val="24"/>
          <w:szCs w:val="24"/>
        </w:rPr>
        <w:t>юмень</w:t>
      </w:r>
      <w:proofErr w:type="spellEnd"/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sz w:val="24"/>
          <w:szCs w:val="24"/>
        </w:rPr>
        <w:t>ЕКС 401 028 109 453 700 000 60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БИК </w:t>
      </w:r>
      <w:r w:rsidRPr="00750A6F">
        <w:rPr>
          <w:rFonts w:ascii="Arial" w:hAnsi="Arial" w:cs="Arial"/>
          <w:sz w:val="24"/>
          <w:szCs w:val="24"/>
        </w:rPr>
        <w:t>017 102 101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Код ОКТМО 716 444 12</w:t>
      </w:r>
    </w:p>
    <w:p w:rsidR="00466352" w:rsidRPr="00750A6F" w:rsidRDefault="00466352" w:rsidP="00466352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Код бюджетной классификации: КБК 066 </w:t>
      </w:r>
      <w:r w:rsidRPr="00750A6F">
        <w:rPr>
          <w:rFonts w:ascii="Arial" w:hAnsi="Arial" w:cs="Arial"/>
          <w:sz w:val="24"/>
          <w:szCs w:val="24"/>
        </w:rPr>
        <w:t>114 02053 10 0000 410</w:t>
      </w:r>
      <w:r>
        <w:rPr>
          <w:rFonts w:ascii="Arial" w:hAnsi="Arial" w:cs="Arial"/>
          <w:sz w:val="24"/>
          <w:szCs w:val="24"/>
        </w:rPr>
        <w:t>.</w:t>
      </w:r>
    </w:p>
    <w:p w:rsidR="00466352" w:rsidRDefault="00466352" w:rsidP="00466352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466352" w:rsidRDefault="00466352" w:rsidP="00466352">
      <w:pPr>
        <w:pStyle w:val="afd"/>
        <w:numPr>
          <w:ilvl w:val="0"/>
          <w:numId w:val="15"/>
        </w:numPr>
        <w:shd w:val="clear" w:color="auto" w:fill="FFFFFF"/>
        <w:ind w:right="-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Оплата стоимости земельного участка: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Наименование получателя платежа: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УФК по Тюменской области (Администрация муниципального образования поселок Боровский)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ИНН 722 401 0505/ КПП 722 401 001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Номер счета получателя платежа: </w:t>
      </w:r>
      <w:proofErr w:type="gramStart"/>
      <w:r w:rsidRPr="00750A6F">
        <w:rPr>
          <w:rFonts w:ascii="Arial" w:hAnsi="Arial" w:cs="Arial"/>
          <w:iCs/>
          <w:sz w:val="24"/>
          <w:szCs w:val="24"/>
        </w:rPr>
        <w:t>р</w:t>
      </w:r>
      <w:proofErr w:type="gramEnd"/>
      <w:r w:rsidRPr="00750A6F">
        <w:rPr>
          <w:rFonts w:ascii="Arial" w:hAnsi="Arial" w:cs="Arial"/>
          <w:iCs/>
          <w:sz w:val="24"/>
          <w:szCs w:val="24"/>
        </w:rPr>
        <w:t xml:space="preserve">/с </w:t>
      </w:r>
      <w:r w:rsidRPr="00750A6F">
        <w:rPr>
          <w:rFonts w:ascii="Arial" w:hAnsi="Arial" w:cs="Arial"/>
          <w:sz w:val="24"/>
          <w:szCs w:val="24"/>
        </w:rPr>
        <w:t>031 006 430 000 000 167 00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Наименование банка: </w:t>
      </w:r>
      <w:r w:rsidRPr="00750A6F">
        <w:rPr>
          <w:rFonts w:ascii="Arial" w:hAnsi="Arial" w:cs="Arial"/>
          <w:sz w:val="24"/>
          <w:szCs w:val="24"/>
        </w:rPr>
        <w:t xml:space="preserve">Отделение Тюмень Банка России//УФК по Тюменской области </w:t>
      </w:r>
      <w:proofErr w:type="spellStart"/>
      <w:r w:rsidRPr="00750A6F">
        <w:rPr>
          <w:rFonts w:ascii="Arial" w:hAnsi="Arial" w:cs="Arial"/>
          <w:sz w:val="24"/>
          <w:szCs w:val="24"/>
        </w:rPr>
        <w:t>г</w:t>
      </w:r>
      <w:proofErr w:type="gramStart"/>
      <w:r w:rsidRPr="00750A6F">
        <w:rPr>
          <w:rFonts w:ascii="Arial" w:hAnsi="Arial" w:cs="Arial"/>
          <w:sz w:val="24"/>
          <w:szCs w:val="24"/>
        </w:rPr>
        <w:t>.Т</w:t>
      </w:r>
      <w:proofErr w:type="gramEnd"/>
      <w:r w:rsidRPr="00750A6F">
        <w:rPr>
          <w:rFonts w:ascii="Arial" w:hAnsi="Arial" w:cs="Arial"/>
          <w:sz w:val="24"/>
          <w:szCs w:val="24"/>
        </w:rPr>
        <w:t>юмень</w:t>
      </w:r>
      <w:proofErr w:type="spellEnd"/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sz w:val="24"/>
          <w:szCs w:val="24"/>
        </w:rPr>
        <w:t>ЕКС 401 028 109 453 700 000 60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БИК </w:t>
      </w:r>
      <w:r w:rsidRPr="00750A6F">
        <w:rPr>
          <w:rFonts w:ascii="Arial" w:hAnsi="Arial" w:cs="Arial"/>
          <w:sz w:val="24"/>
          <w:szCs w:val="24"/>
        </w:rPr>
        <w:t>017 102 101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Код ОКТМО 716 444 12</w:t>
      </w:r>
    </w:p>
    <w:p w:rsidR="00466352" w:rsidRDefault="00466352" w:rsidP="00466352">
      <w:pPr>
        <w:tabs>
          <w:tab w:val="left" w:pos="780"/>
        </w:tabs>
        <w:ind w:firstLine="702"/>
        <w:jc w:val="both"/>
        <w:rPr>
          <w:rFonts w:ascii="Arial" w:hAnsi="Arial" w:cs="Arial"/>
          <w:color w:val="C9211E"/>
          <w:sz w:val="26"/>
          <w:szCs w:val="26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Код бюджетной классификации: КБК 066 </w:t>
      </w:r>
      <w:r w:rsidRPr="00750A6F">
        <w:rPr>
          <w:rFonts w:ascii="Arial" w:hAnsi="Arial" w:cs="Arial"/>
          <w:sz w:val="24"/>
          <w:szCs w:val="24"/>
        </w:rPr>
        <w:t>1 14 06025 10 0000 430</w:t>
      </w:r>
    </w:p>
    <w:p w:rsidR="00466352" w:rsidRDefault="00466352">
      <w:pPr>
        <w:tabs>
          <w:tab w:val="left" w:pos="780"/>
        </w:tabs>
        <w:ind w:firstLine="702"/>
        <w:jc w:val="both"/>
        <w:rPr>
          <w:rFonts w:ascii="Arial" w:hAnsi="Arial" w:cs="Arial"/>
          <w:color w:val="C9211E"/>
          <w:sz w:val="26"/>
          <w:szCs w:val="26"/>
        </w:rPr>
      </w:pPr>
    </w:p>
    <w:p w:rsidR="00FE5CF5" w:rsidRDefault="000F6FCE">
      <w:pPr>
        <w:tabs>
          <w:tab w:val="left" w:pos="780"/>
        </w:tabs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Датой исполнения Покупателем обязательств по оплате Имущества является зачисление денежных средств (суммы платежа) на единый счет местного бюджета. Документом, подтверждающим поступление денежных средств (суммы платежа) по оплате Имущества, является выписка с лицевого счета Продавца.</w:t>
      </w:r>
    </w:p>
    <w:p w:rsidR="00FE5CF5" w:rsidRDefault="000F6FCE">
      <w:pPr>
        <w:pStyle w:val="24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2.4. В случае неуплаты Покупателем суммы платежа в размере и срок, указанные в пункте 2.3. Договора, Продавец в одностороннем порядке отказывается от Договора путем направления Покупателю соответствующего уведомления заказным письмом с уведомлением о вручении и/или путем вручения уведомления лично адресату под расписку.</w:t>
      </w:r>
    </w:p>
    <w:p w:rsidR="00FE5CF5" w:rsidRDefault="000F6FCE">
      <w:pPr>
        <w:pStyle w:val="24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В указанном случае Договор считается расторгнутым по истечении 30 (тридцати) дней с момента направления уведомления Продавцом. </w:t>
      </w:r>
    </w:p>
    <w:p w:rsidR="00FE5CF5" w:rsidRDefault="000F6FCE">
      <w:pPr>
        <w:pStyle w:val="23"/>
        <w:tabs>
          <w:tab w:val="left" w:pos="748"/>
        </w:tabs>
        <w:ind w:firstLine="702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lastRenderedPageBreak/>
        <w:t>Расторжение Договора не освобождает Покупателя от уплаты пени, предусмотренной пунктом 5.1. Договора.</w:t>
      </w:r>
    </w:p>
    <w:p w:rsidR="00FE5CF5" w:rsidRDefault="00FE5CF5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III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. Переход права собственности 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3.1. Право собственности на продаваемое Имущество переходит от Продавца к Покупателю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с даты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государственной регистрации перехода права собственности в Управлении Федеральной службы государственной регистрации, кадастра и картографии по Тюменской области.</w:t>
      </w:r>
    </w:p>
    <w:p w:rsidR="00FE5CF5" w:rsidRDefault="000F6FCE">
      <w:pPr>
        <w:tabs>
          <w:tab w:val="left" w:pos="702"/>
        </w:tabs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3.2. Государственная регистрация перехода права собственности на приобретаемое Имущество осуществляется Покупателем за счет собственных средств.</w:t>
      </w:r>
    </w:p>
    <w:p w:rsidR="00FE5CF5" w:rsidRDefault="00FE5CF5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IV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. Права и обязанности </w:t>
      </w:r>
    </w:p>
    <w:p w:rsidR="00FE5CF5" w:rsidRDefault="000F6FCE">
      <w:pPr>
        <w:tabs>
          <w:tab w:val="left" w:pos="624"/>
        </w:tabs>
        <w:ind w:firstLine="702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4.1. Покупатель обязуется: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4.1.1. Уплатить Продавцу денежные средства (сумму платежа) в размере и сроки, указанные в пункте 2.3. настоящего договора.</w:t>
      </w:r>
    </w:p>
    <w:p w:rsidR="00FE5CF5" w:rsidRDefault="000F6FCE">
      <w:pPr>
        <w:tabs>
          <w:tab w:val="left" w:pos="780"/>
        </w:tabs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4.1.2. Принять путем подписания акта приема-передачи приобретаемое Имущество от Продавца в течение 20 (двадцати) дней с момента полной уплаты стоимости продажи Имущества.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4.2. Продавец обязуется передать Покупателю Имущество и копии технической документации, относящейся к передаваемому Имуществу, в течение 20 (двадцати) дней  с момента полной уплаты стоимости Имущества по акту приема-передачи. Имущество считается переданным Покупателю с момента подписания Покупателем и Продавцом акта приема-передачи.</w:t>
      </w:r>
    </w:p>
    <w:p w:rsidR="00FE5CF5" w:rsidRDefault="000F6FCE">
      <w:pPr>
        <w:tabs>
          <w:tab w:val="left" w:pos="700"/>
        </w:tabs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4.3. Обязательство Продавца передать Покупателю Имущество считается исполненным с момента подписания между Продавцом и Покупателем  акта приема-передачи.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4.4. Покупателю известно фактическое состояние приобретаемого Имущества, в связи с этим претензий по данным основаниям Покупатель Продавцу не предъявляет.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4.5. Продавец обязуется в течение 3 рабочих дней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с даты поступления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денежных средств на счет Продавца в размере, указанном в пункте 2.3. настоящего договора, уведомить об этом Продавца в письменной форме.</w:t>
      </w:r>
    </w:p>
    <w:p w:rsidR="00FE5CF5" w:rsidRDefault="00FE5CF5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V</w:t>
      </w:r>
      <w:r>
        <w:rPr>
          <w:rFonts w:ascii="Arial" w:hAnsi="Arial" w:cs="Arial"/>
          <w:b/>
          <w:color w:val="000000" w:themeColor="text1"/>
          <w:sz w:val="26"/>
          <w:szCs w:val="26"/>
        </w:rPr>
        <w:t>. Ответственность сторон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5.1. </w:t>
      </w:r>
      <w:r>
        <w:rPr>
          <w:rFonts w:ascii="Arial" w:hAnsi="Arial" w:cs="Arial"/>
          <w:color w:val="000000" w:themeColor="text1"/>
          <w:w w:val="105"/>
          <w:sz w:val="26"/>
          <w:szCs w:val="26"/>
        </w:rPr>
        <w:t>При уклонении Покупателя от оплаты приобретаемого Имущества  в р</w:t>
      </w:r>
      <w:r>
        <w:rPr>
          <w:rFonts w:ascii="Arial" w:hAnsi="Arial" w:cs="Arial"/>
          <w:color w:val="000000" w:themeColor="text1"/>
          <w:sz w:val="26"/>
          <w:szCs w:val="26"/>
        </w:rPr>
        <w:t>азмере и сроки, установ</w:t>
      </w:r>
      <w:r>
        <w:rPr>
          <w:rFonts w:ascii="Arial" w:hAnsi="Arial" w:cs="Arial"/>
          <w:color w:val="000000" w:themeColor="text1"/>
          <w:sz w:val="26"/>
          <w:szCs w:val="26"/>
        </w:rPr>
        <w:softHyphen/>
        <w:t xml:space="preserve">ленные  пунктом 2.3. </w:t>
      </w:r>
      <w:r>
        <w:rPr>
          <w:rFonts w:ascii="Arial" w:hAnsi="Arial" w:cs="Arial"/>
          <w:color w:val="000000" w:themeColor="text1"/>
          <w:w w:val="105"/>
          <w:sz w:val="26"/>
          <w:szCs w:val="26"/>
        </w:rPr>
        <w:t xml:space="preserve">настоящего Договора,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Покупатель выплачивает Продавцу пени в размере одной трехсотой ключевой ставки Банка России, действующей на дату уплаты пеней, от суммы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неперечисленного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в срок платежа за каждый день просрочки.</w:t>
      </w:r>
    </w:p>
    <w:p w:rsidR="00FE5CF5" w:rsidRDefault="000F6FCE">
      <w:pPr>
        <w:pStyle w:val="33"/>
        <w:ind w:firstLine="702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5.2. В случае расторжения настоящего Договора в соответствии с пунктом 2.4. Договора, денежные средства в размере задатка, внесенного в соответствии с условиями участия в аукционе, Покупателю не возвращаются.</w:t>
      </w:r>
    </w:p>
    <w:p w:rsidR="00FE5CF5" w:rsidRDefault="000F6FCE">
      <w:pPr>
        <w:pStyle w:val="33"/>
        <w:ind w:firstLine="702"/>
        <w:rPr>
          <w:rFonts w:ascii="Arial" w:hAnsi="Arial" w:cs="Arial"/>
          <w:color w:val="000000" w:themeColor="text1"/>
          <w:w w:val="105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5.3. Риск случайной гибели </w:t>
      </w:r>
      <w:r>
        <w:rPr>
          <w:rFonts w:ascii="Arial" w:hAnsi="Arial" w:cs="Arial"/>
          <w:color w:val="000000" w:themeColor="text1"/>
          <w:w w:val="105"/>
          <w:sz w:val="26"/>
          <w:szCs w:val="26"/>
        </w:rPr>
        <w:t>Имущества несет Покупатель с момента подписания акта приема-передачи.</w:t>
      </w:r>
    </w:p>
    <w:p w:rsidR="00FE5CF5" w:rsidRDefault="00FE5CF5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VI</w:t>
      </w:r>
      <w:r>
        <w:rPr>
          <w:rFonts w:ascii="Arial" w:hAnsi="Arial" w:cs="Arial"/>
          <w:b/>
          <w:color w:val="000000" w:themeColor="text1"/>
          <w:sz w:val="26"/>
          <w:szCs w:val="26"/>
        </w:rPr>
        <w:t>. Заключительные положения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lastRenderedPageBreak/>
        <w:t>6.1. Договор вступает в силу и считается заключенным с момента его подписания Сторонами.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6.2. 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6.3. Споры, возникшие в результате действия настоящего Договора, разрешаются путем переговоров, а в случае невозможности урегулирования путем переговоров передаются на рассмотрение в суд.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6.4. Договор составлен в форме электронного документа.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6.5. Стороны подписывают настоящий Договор с использованием квалифицированных электронных подписей, в соответствии с пунктом 2 статьи 160 Гражданского кодекса Российской Федерации, Федеральным законом от 06.04.2011 № 63-ФЗ «Об электронных подписях».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6.6. Покупатель дает Продавцу своё согласие на обработку персональных данных, в том числе автоматизированную, а также распространение и предоставление персональных данных, в соответствии с Федеральным законом от 27.07.2006 № 152-ФЗ «О персональных данных».</w:t>
      </w:r>
      <w:r>
        <w:rPr>
          <w:rStyle w:val="a9"/>
          <w:rFonts w:ascii="Arial" w:hAnsi="Arial" w:cs="Arial"/>
          <w:color w:val="000000" w:themeColor="text1"/>
          <w:sz w:val="26"/>
          <w:szCs w:val="26"/>
        </w:rPr>
        <w:footnoteReference w:id="2"/>
      </w:r>
    </w:p>
    <w:p w:rsidR="00FE5CF5" w:rsidRDefault="00FE5CF5">
      <w:pPr>
        <w:pStyle w:val="6"/>
        <w:spacing w:before="0" w:after="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0F6FCE">
      <w:pPr>
        <w:pStyle w:val="6"/>
        <w:spacing w:before="0" w:after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>VII</w:t>
      </w:r>
      <w:r>
        <w:rPr>
          <w:rFonts w:ascii="Arial" w:hAnsi="Arial" w:cs="Arial"/>
          <w:color w:val="000000" w:themeColor="text1"/>
          <w:sz w:val="26"/>
          <w:szCs w:val="26"/>
        </w:rPr>
        <w:t>. Адреса и реквизиты сторон</w:t>
      </w:r>
    </w:p>
    <w:p w:rsidR="00FE5CF5" w:rsidRDefault="00FE5CF5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Продавец:</w:t>
      </w:r>
    </w:p>
    <w:p w:rsidR="00FE5CF5" w:rsidRDefault="000F6FCE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Администрация муниципального образования поселок Боровский. </w:t>
      </w:r>
    </w:p>
    <w:p w:rsidR="00FE5CF5" w:rsidRDefault="000F6FCE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Местонахождение: Тюменская область, Тюменский район,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р.п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Боровский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>, ул. Островского, д.33.</w:t>
      </w:r>
    </w:p>
    <w:p w:rsidR="00FE5CF5" w:rsidRDefault="00FE5CF5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FE5CF5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FE5CF5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Покупатель:</w:t>
      </w:r>
    </w:p>
    <w:p w:rsidR="00FE5CF5" w:rsidRDefault="000F6FCE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________________________________________________________________</w:t>
      </w:r>
    </w:p>
    <w:p w:rsidR="00FE5CF5" w:rsidRDefault="00FE5CF5">
      <w:pPr>
        <w:pStyle w:val="4"/>
        <w:spacing w:before="0" w:after="0"/>
        <w:ind w:left="2880" w:firstLine="720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FE5CF5">
      <w:pPr>
        <w:rPr>
          <w:color w:val="000000" w:themeColor="text1"/>
        </w:rPr>
      </w:pPr>
    </w:p>
    <w:p w:rsidR="00FE5CF5" w:rsidRDefault="000F6FCE">
      <w:pPr>
        <w:pStyle w:val="4"/>
        <w:spacing w:before="0" w:after="0"/>
        <w:ind w:left="2880" w:firstLine="720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>VIII</w:t>
      </w:r>
      <w:r>
        <w:rPr>
          <w:rFonts w:ascii="Arial" w:hAnsi="Arial" w:cs="Arial"/>
          <w:color w:val="000000" w:themeColor="text1"/>
          <w:sz w:val="26"/>
          <w:szCs w:val="26"/>
        </w:rPr>
        <w:t>. Подписи Сторон</w:t>
      </w:r>
    </w:p>
    <w:tbl>
      <w:tblPr>
        <w:tblW w:w="9774" w:type="dxa"/>
        <w:tblLayout w:type="fixed"/>
        <w:tblLook w:val="0000" w:firstRow="0" w:lastRow="0" w:firstColumn="0" w:lastColumn="0" w:noHBand="0" w:noVBand="0"/>
      </w:tblPr>
      <w:tblGrid>
        <w:gridCol w:w="4551"/>
        <w:gridCol w:w="549"/>
        <w:gridCol w:w="4674"/>
      </w:tblGrid>
      <w:tr w:rsidR="00FE5CF5">
        <w:tc>
          <w:tcPr>
            <w:tcW w:w="4551" w:type="dxa"/>
          </w:tcPr>
          <w:p w:rsidR="00FE5CF5" w:rsidRDefault="00FE5CF5">
            <w:pPr>
              <w:pStyle w:val="5"/>
              <w:widowControl w:val="0"/>
              <w:spacing w:before="0" w:after="0"/>
              <w:jc w:val="center"/>
              <w:rPr>
                <w:rFonts w:ascii="Arial" w:hAnsi="Arial" w:cs="Arial"/>
                <w:i w:val="0"/>
                <w:color w:val="000000" w:themeColor="text1"/>
              </w:rPr>
            </w:pPr>
          </w:p>
          <w:p w:rsidR="00FE5CF5" w:rsidRDefault="000F6FCE">
            <w:pPr>
              <w:pStyle w:val="5"/>
              <w:widowControl w:val="0"/>
              <w:spacing w:before="0" w:after="0"/>
              <w:jc w:val="center"/>
              <w:rPr>
                <w:rFonts w:ascii="Arial" w:hAnsi="Arial" w:cs="Arial"/>
                <w:i w:val="0"/>
                <w:color w:val="000000" w:themeColor="text1"/>
              </w:rPr>
            </w:pPr>
            <w:r>
              <w:rPr>
                <w:rFonts w:ascii="Arial" w:hAnsi="Arial" w:cs="Arial"/>
                <w:i w:val="0"/>
                <w:color w:val="000000" w:themeColor="text1"/>
              </w:rPr>
              <w:t>Продавец</w:t>
            </w:r>
          </w:p>
        </w:tc>
        <w:tc>
          <w:tcPr>
            <w:tcW w:w="549" w:type="dxa"/>
          </w:tcPr>
          <w:p w:rsidR="00FE5CF5" w:rsidRDefault="00FE5CF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4" w:type="dxa"/>
          </w:tcPr>
          <w:p w:rsidR="00FE5CF5" w:rsidRDefault="00FE5CF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:rsidR="00FE5CF5" w:rsidRDefault="000F6FC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Покупатель</w:t>
            </w:r>
          </w:p>
        </w:tc>
      </w:tr>
      <w:tr w:rsidR="00FE5CF5">
        <w:tc>
          <w:tcPr>
            <w:tcW w:w="4551" w:type="dxa"/>
          </w:tcPr>
          <w:p w:rsidR="00FE5CF5" w:rsidRDefault="000F6FCE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6"/>
                <w:szCs w:val="26"/>
              </w:rPr>
              <w:t>_________________</w:t>
            </w:r>
          </w:p>
        </w:tc>
        <w:tc>
          <w:tcPr>
            <w:tcW w:w="549" w:type="dxa"/>
          </w:tcPr>
          <w:p w:rsidR="00FE5CF5" w:rsidRDefault="00FE5CF5">
            <w:pPr>
              <w:widowControl w:val="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674" w:type="dxa"/>
          </w:tcPr>
          <w:p w:rsidR="00FE5CF5" w:rsidRDefault="000F6FCE">
            <w:pPr>
              <w:widowControl w:val="0"/>
              <w:ind w:right="-36"/>
              <w:rPr>
                <w:rFonts w:ascii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6"/>
                <w:szCs w:val="26"/>
              </w:rPr>
              <w:t>_______________</w:t>
            </w:r>
          </w:p>
          <w:p w:rsidR="00FE5CF5" w:rsidRDefault="00FE5CF5">
            <w:pPr>
              <w:widowControl w:val="0"/>
              <w:rPr>
                <w:rFonts w:ascii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FE5CF5">
        <w:tc>
          <w:tcPr>
            <w:tcW w:w="4551" w:type="dxa"/>
          </w:tcPr>
          <w:p w:rsidR="00FE5CF5" w:rsidRDefault="000F6FCE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549" w:type="dxa"/>
          </w:tcPr>
          <w:p w:rsidR="00FE5CF5" w:rsidRDefault="00FE5CF5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4" w:type="dxa"/>
          </w:tcPr>
          <w:p w:rsidR="00FE5CF5" w:rsidRDefault="000F6FCE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мп</w:t>
            </w:r>
            <w:proofErr w:type="spellEnd"/>
          </w:p>
        </w:tc>
      </w:tr>
    </w:tbl>
    <w:p w:rsidR="00FE5CF5" w:rsidRDefault="00FE5CF5">
      <w:pPr>
        <w:ind w:firstLine="709"/>
        <w:rPr>
          <w:color w:val="000000" w:themeColor="text1"/>
        </w:rPr>
      </w:pPr>
    </w:p>
    <w:p w:rsidR="00FE5CF5" w:rsidRDefault="00FE5CF5">
      <w:pPr>
        <w:ind w:firstLine="567"/>
        <w:jc w:val="right"/>
        <w:rPr>
          <w:rFonts w:ascii="Arial" w:hAnsi="Arial" w:cs="Arial"/>
          <w:sz w:val="24"/>
          <w:szCs w:val="24"/>
        </w:rPr>
      </w:pPr>
    </w:p>
    <w:sectPr w:rsidR="00FE5CF5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29" w:rsidRDefault="00175229">
      <w:r>
        <w:separator/>
      </w:r>
    </w:p>
  </w:endnote>
  <w:endnote w:type="continuationSeparator" w:id="0">
    <w:p w:rsidR="00175229" w:rsidRDefault="001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29" w:rsidRDefault="00175229">
      <w:pPr>
        <w:rPr>
          <w:sz w:val="12"/>
        </w:rPr>
      </w:pPr>
      <w:r>
        <w:separator/>
      </w:r>
    </w:p>
  </w:footnote>
  <w:footnote w:type="continuationSeparator" w:id="0">
    <w:p w:rsidR="00175229" w:rsidRDefault="00175229">
      <w:pPr>
        <w:rPr>
          <w:sz w:val="12"/>
        </w:rPr>
      </w:pPr>
      <w:r>
        <w:continuationSeparator/>
      </w:r>
    </w:p>
  </w:footnote>
  <w:footnote w:id="1">
    <w:p w:rsidR="00D70897" w:rsidRDefault="00D70897">
      <w:pPr>
        <w:pStyle w:val="afc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Arial" w:hAnsi="Arial" w:cs="Arial"/>
          <w:color w:val="0000CC"/>
          <w:w w:val="102"/>
          <w:szCs w:val="26"/>
        </w:rPr>
        <w:t>Для юридических лиц и индивидуальных предпринимателей также за вычетом НДС в отношении нежилого здания.</w:t>
      </w:r>
    </w:p>
  </w:footnote>
  <w:footnote w:id="2">
    <w:p w:rsidR="00D70897" w:rsidRDefault="00D70897">
      <w:pPr>
        <w:pStyle w:val="afc"/>
        <w:rPr>
          <w:rFonts w:ascii="Arial" w:hAnsi="Arial" w:cs="Arial"/>
        </w:rPr>
      </w:pPr>
      <w:r>
        <w:rPr>
          <w:rStyle w:val="ab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CC"/>
        </w:rPr>
        <w:t>В случае</w:t>
      </w:r>
      <w:proofErr w:type="gramStart"/>
      <w:r>
        <w:rPr>
          <w:rFonts w:ascii="Arial" w:hAnsi="Arial" w:cs="Arial"/>
          <w:color w:val="0000CC"/>
        </w:rPr>
        <w:t>,</w:t>
      </w:r>
      <w:proofErr w:type="gramEnd"/>
      <w:r>
        <w:rPr>
          <w:rFonts w:ascii="Arial" w:hAnsi="Arial" w:cs="Arial"/>
          <w:color w:val="0000CC"/>
        </w:rPr>
        <w:t xml:space="preserve"> если Покупателем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2E8"/>
    <w:multiLevelType w:val="multilevel"/>
    <w:tmpl w:val="8E78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30BF"/>
    <w:multiLevelType w:val="hybridMultilevel"/>
    <w:tmpl w:val="CBC26E58"/>
    <w:lvl w:ilvl="0" w:tplc="32D22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D36E1"/>
    <w:multiLevelType w:val="multilevel"/>
    <w:tmpl w:val="12F2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D379D"/>
    <w:multiLevelType w:val="hybridMultilevel"/>
    <w:tmpl w:val="578C21EA"/>
    <w:lvl w:ilvl="0" w:tplc="592EC5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908F7"/>
    <w:multiLevelType w:val="multilevel"/>
    <w:tmpl w:val="1F70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D2D44"/>
    <w:multiLevelType w:val="multilevel"/>
    <w:tmpl w:val="718C9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C1D5FC5"/>
    <w:multiLevelType w:val="multilevel"/>
    <w:tmpl w:val="C208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5041A"/>
    <w:multiLevelType w:val="multilevel"/>
    <w:tmpl w:val="046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CC93B86"/>
    <w:multiLevelType w:val="multilevel"/>
    <w:tmpl w:val="78BA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02613"/>
    <w:multiLevelType w:val="multilevel"/>
    <w:tmpl w:val="BFAA7C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F5"/>
    <w:rsid w:val="000E7339"/>
    <w:rsid w:val="000F6FCE"/>
    <w:rsid w:val="00112912"/>
    <w:rsid w:val="00175229"/>
    <w:rsid w:val="001E5827"/>
    <w:rsid w:val="00466352"/>
    <w:rsid w:val="0050326D"/>
    <w:rsid w:val="0051009C"/>
    <w:rsid w:val="005E186A"/>
    <w:rsid w:val="006E3AAC"/>
    <w:rsid w:val="00750A6F"/>
    <w:rsid w:val="0080385A"/>
    <w:rsid w:val="009B3A8F"/>
    <w:rsid w:val="00A36237"/>
    <w:rsid w:val="00A570B8"/>
    <w:rsid w:val="00A63CA6"/>
    <w:rsid w:val="00B36C0C"/>
    <w:rsid w:val="00B538E2"/>
    <w:rsid w:val="00D21142"/>
    <w:rsid w:val="00D70897"/>
    <w:rsid w:val="00E444C3"/>
    <w:rsid w:val="00F47C1F"/>
    <w:rsid w:val="00F52C4E"/>
    <w:rsid w:val="00F56F9A"/>
    <w:rsid w:val="00F60F39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unhideWhenUsed/>
    <w:qFormat/>
    <w:rsid w:val="00B26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9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7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D377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Pr>
      <w:sz w:val="28"/>
      <w:lang w:val="ru-RU" w:eastAsia="ru-RU" w:bidi="ar-SA"/>
    </w:rPr>
  </w:style>
  <w:style w:type="character" w:customStyle="1" w:styleId="-">
    <w:name w:val="Интернет-ссылка"/>
    <w:rsid w:val="002658A9"/>
    <w:rPr>
      <w:color w:val="0000FF"/>
      <w:u w:val="single"/>
    </w:rPr>
  </w:style>
  <w:style w:type="character" w:customStyle="1" w:styleId="20">
    <w:name w:val="Основной текст 2 Знак"/>
    <w:link w:val="20"/>
    <w:qFormat/>
    <w:rsid w:val="00B415D0"/>
    <w:rPr>
      <w:sz w:val="28"/>
    </w:rPr>
  </w:style>
  <w:style w:type="character" w:customStyle="1" w:styleId="30">
    <w:name w:val="Основной текст 3 Знак"/>
    <w:link w:val="30"/>
    <w:qFormat/>
    <w:rsid w:val="00B415D0"/>
    <w:rPr>
      <w:sz w:val="16"/>
      <w:szCs w:val="16"/>
    </w:rPr>
  </w:style>
  <w:style w:type="character" w:customStyle="1" w:styleId="a4">
    <w:name w:val="Текст Знак"/>
    <w:qFormat/>
    <w:rsid w:val="00B2664F"/>
    <w:rPr>
      <w:rFonts w:ascii="Courier New" w:hAnsi="Courier New"/>
    </w:rPr>
  </w:style>
  <w:style w:type="character" w:customStyle="1" w:styleId="a5">
    <w:name w:val="Название Знак"/>
    <w:qFormat/>
    <w:rsid w:val="00B2664F"/>
    <w:rPr>
      <w:b/>
      <w:bCs/>
      <w:sz w:val="28"/>
    </w:rPr>
  </w:style>
  <w:style w:type="character" w:customStyle="1" w:styleId="31">
    <w:name w:val="Основной текст с отступом 3 Знак1"/>
    <w:link w:val="32"/>
    <w:qFormat/>
    <w:rsid w:val="00B2664F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681F6D"/>
    <w:rPr>
      <w:b/>
      <w:bCs/>
    </w:rPr>
  </w:style>
  <w:style w:type="character" w:customStyle="1" w:styleId="a7">
    <w:name w:val="Основной текст с отступом Знак"/>
    <w:qFormat/>
    <w:rsid w:val="00E7269D"/>
    <w:rPr>
      <w:sz w:val="28"/>
    </w:rPr>
  </w:style>
  <w:style w:type="character" w:customStyle="1" w:styleId="50">
    <w:name w:val="Заголовок 5 Знак"/>
    <w:link w:val="5"/>
    <w:semiHidden/>
    <w:qFormat/>
    <w:rsid w:val="00DD3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qFormat/>
    <w:rsid w:val="00DD37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qFormat/>
    <w:rsid w:val="00DD3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1">
    <w:name w:val="Основной текст с отступом 2 Знак1"/>
    <w:link w:val="22"/>
    <w:qFormat/>
    <w:rsid w:val="00691DE2"/>
    <w:rPr>
      <w:b/>
      <w:sz w:val="28"/>
    </w:rPr>
  </w:style>
  <w:style w:type="character" w:customStyle="1" w:styleId="40">
    <w:name w:val="Заголовок 4 Знак"/>
    <w:link w:val="4"/>
    <w:qFormat/>
    <w:rsid w:val="00691DE2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qFormat/>
    <w:rsid w:val="00691DE2"/>
    <w:rPr>
      <w:sz w:val="28"/>
    </w:rPr>
  </w:style>
  <w:style w:type="character" w:customStyle="1" w:styleId="32">
    <w:name w:val="Основной текст с отступом 3 Знак"/>
    <w:link w:val="31"/>
    <w:qFormat/>
    <w:rsid w:val="00691DE2"/>
    <w:rPr>
      <w:sz w:val="28"/>
    </w:rPr>
  </w:style>
  <w:style w:type="character" w:customStyle="1" w:styleId="a8">
    <w:name w:val="Текст сноски Знак"/>
    <w:basedOn w:val="a0"/>
    <w:qFormat/>
    <w:rsid w:val="00E3314C"/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3314C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qFormat/>
    <w:rsid w:val="009E7378"/>
    <w:rPr>
      <w:rFonts w:ascii="Courier New" w:hAnsi="Courier New" w:cs="Courier New"/>
    </w:rPr>
  </w:style>
  <w:style w:type="character" w:customStyle="1" w:styleId="aa">
    <w:name w:val="Абзац списка Знак"/>
    <w:uiPriority w:val="34"/>
    <w:qFormat/>
    <w:locked/>
    <w:rsid w:val="00340212"/>
    <w:rPr>
      <w:sz w:val="28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">
    <w:name w:val="Body Text"/>
    <w:basedOn w:val="a"/>
    <w:pPr>
      <w:tabs>
        <w:tab w:val="left" w:pos="426"/>
      </w:tabs>
      <w:jc w:val="both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Plain Text"/>
    <w:basedOn w:val="a"/>
    <w:qFormat/>
    <w:rPr>
      <w:rFonts w:ascii="Courier New" w:hAnsi="Courier New"/>
      <w:sz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3">
    <w:name w:val="Body Text Indent 2"/>
    <w:basedOn w:val="a"/>
    <w:qFormat/>
    <w:pPr>
      <w:ind w:firstLine="560"/>
      <w:jc w:val="both"/>
    </w:pPr>
  </w:style>
  <w:style w:type="paragraph" w:styleId="af6">
    <w:name w:val="Title"/>
    <w:basedOn w:val="a"/>
    <w:qFormat/>
    <w:pPr>
      <w:jc w:val="center"/>
    </w:pPr>
    <w:rPr>
      <w:b/>
      <w:bCs/>
    </w:rPr>
  </w:style>
  <w:style w:type="paragraph" w:styleId="af7">
    <w:name w:val="Body Text Indent"/>
    <w:basedOn w:val="a"/>
    <w:pPr>
      <w:ind w:firstLine="720"/>
      <w:jc w:val="both"/>
    </w:pPr>
  </w:style>
  <w:style w:type="paragraph" w:styleId="af8">
    <w:name w:val="header"/>
    <w:basedOn w:val="a"/>
    <w:pPr>
      <w:tabs>
        <w:tab w:val="center" w:pos="4153"/>
        <w:tab w:val="right" w:pos="8306"/>
      </w:tabs>
    </w:pPr>
  </w:style>
  <w:style w:type="paragraph" w:styleId="33">
    <w:name w:val="Body Text Indent 3"/>
    <w:basedOn w:val="a"/>
    <w:qFormat/>
    <w:pPr>
      <w:ind w:firstLine="426"/>
      <w:jc w:val="both"/>
    </w:pPr>
  </w:style>
  <w:style w:type="paragraph" w:styleId="af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 Знак Знак"/>
    <w:basedOn w:val="a"/>
    <w:qFormat/>
    <w:rsid w:val="00B970C1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qFormat/>
    <w:rsid w:val="005A0CD1"/>
    <w:pPr>
      <w:widowControl w:val="0"/>
    </w:pPr>
    <w:rPr>
      <w:b/>
      <w:bCs/>
      <w:sz w:val="24"/>
      <w:szCs w:val="24"/>
    </w:rPr>
  </w:style>
  <w:style w:type="paragraph" w:customStyle="1" w:styleId="10">
    <w:name w:val="Текст1"/>
    <w:basedOn w:val="a"/>
    <w:qFormat/>
    <w:rsid w:val="001244D9"/>
    <w:rPr>
      <w:rFonts w:ascii="Courier New" w:hAnsi="Courier New"/>
      <w:sz w:val="20"/>
      <w:lang w:eastAsia="ar-SA"/>
    </w:rPr>
  </w:style>
  <w:style w:type="paragraph" w:customStyle="1" w:styleId="afb">
    <w:name w:val="Знак Знак Знак Знак Знак Знак Знак"/>
    <w:basedOn w:val="a"/>
    <w:qFormat/>
    <w:rsid w:val="00895837"/>
    <w:rPr>
      <w:rFonts w:ascii="Verdana" w:hAnsi="Verdana" w:cs="Verdana"/>
      <w:sz w:val="24"/>
      <w:szCs w:val="24"/>
      <w:lang w:eastAsia="en-US"/>
    </w:rPr>
  </w:style>
  <w:style w:type="paragraph" w:styleId="24">
    <w:name w:val="Body Text 2"/>
    <w:basedOn w:val="a"/>
    <w:qFormat/>
    <w:rsid w:val="00B415D0"/>
    <w:pPr>
      <w:spacing w:after="120" w:line="480" w:lineRule="auto"/>
    </w:pPr>
  </w:style>
  <w:style w:type="paragraph" w:styleId="34">
    <w:name w:val="Body Text 3"/>
    <w:basedOn w:val="a"/>
    <w:qFormat/>
    <w:rsid w:val="00B415D0"/>
    <w:pPr>
      <w:spacing w:after="120"/>
    </w:pPr>
    <w:rPr>
      <w:sz w:val="16"/>
      <w:szCs w:val="16"/>
    </w:rPr>
  </w:style>
  <w:style w:type="paragraph" w:customStyle="1" w:styleId="ConsPlusNormal">
    <w:name w:val="ConsPlusNormal"/>
    <w:qFormat/>
    <w:rsid w:val="00502B47"/>
    <w:rPr>
      <w:sz w:val="24"/>
      <w:szCs w:val="24"/>
    </w:rPr>
  </w:style>
  <w:style w:type="paragraph" w:styleId="afc">
    <w:name w:val="footnote text"/>
    <w:basedOn w:val="a"/>
    <w:rsid w:val="00E3314C"/>
    <w:rPr>
      <w:sz w:val="20"/>
    </w:rPr>
  </w:style>
  <w:style w:type="paragraph" w:styleId="afd">
    <w:name w:val="List Paragraph"/>
    <w:basedOn w:val="a"/>
    <w:uiPriority w:val="34"/>
    <w:qFormat/>
    <w:rsid w:val="000D256A"/>
    <w:pPr>
      <w:ind w:left="720"/>
      <w:contextualSpacing/>
    </w:pPr>
  </w:style>
  <w:style w:type="paragraph" w:customStyle="1" w:styleId="western">
    <w:name w:val="western"/>
    <w:basedOn w:val="a"/>
    <w:qFormat/>
    <w:rsid w:val="007E02BA"/>
    <w:pPr>
      <w:spacing w:beforeAutospacing="1" w:after="142" w:line="288" w:lineRule="auto"/>
    </w:pPr>
    <w:rPr>
      <w:rFonts w:ascii="Century" w:hAnsi="Century"/>
      <w:sz w:val="20"/>
    </w:rPr>
  </w:style>
  <w:style w:type="paragraph" w:styleId="HTML0">
    <w:name w:val="HTML Preformatted"/>
    <w:basedOn w:val="a"/>
    <w:uiPriority w:val="99"/>
    <w:unhideWhenUsed/>
    <w:qFormat/>
    <w:rsid w:val="009E7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e">
    <w:name w:val="Normal (Web)"/>
    <w:basedOn w:val="a"/>
    <w:uiPriority w:val="99"/>
    <w:unhideWhenUsed/>
    <w:qFormat/>
    <w:rsid w:val="00193842"/>
    <w:pPr>
      <w:spacing w:beforeAutospacing="1" w:afterAutospacing="1"/>
      <w:jc w:val="both"/>
    </w:pPr>
    <w:rPr>
      <w:sz w:val="24"/>
      <w:szCs w:val="24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1"/>
    <w:rsid w:val="0060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rsid w:val="005E1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unhideWhenUsed/>
    <w:qFormat/>
    <w:rsid w:val="00B26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9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7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D377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Pr>
      <w:sz w:val="28"/>
      <w:lang w:val="ru-RU" w:eastAsia="ru-RU" w:bidi="ar-SA"/>
    </w:rPr>
  </w:style>
  <w:style w:type="character" w:customStyle="1" w:styleId="-">
    <w:name w:val="Интернет-ссылка"/>
    <w:rsid w:val="002658A9"/>
    <w:rPr>
      <w:color w:val="0000FF"/>
      <w:u w:val="single"/>
    </w:rPr>
  </w:style>
  <w:style w:type="character" w:customStyle="1" w:styleId="20">
    <w:name w:val="Основной текст 2 Знак"/>
    <w:link w:val="20"/>
    <w:qFormat/>
    <w:rsid w:val="00B415D0"/>
    <w:rPr>
      <w:sz w:val="28"/>
    </w:rPr>
  </w:style>
  <w:style w:type="character" w:customStyle="1" w:styleId="30">
    <w:name w:val="Основной текст 3 Знак"/>
    <w:link w:val="30"/>
    <w:qFormat/>
    <w:rsid w:val="00B415D0"/>
    <w:rPr>
      <w:sz w:val="16"/>
      <w:szCs w:val="16"/>
    </w:rPr>
  </w:style>
  <w:style w:type="character" w:customStyle="1" w:styleId="a4">
    <w:name w:val="Текст Знак"/>
    <w:qFormat/>
    <w:rsid w:val="00B2664F"/>
    <w:rPr>
      <w:rFonts w:ascii="Courier New" w:hAnsi="Courier New"/>
    </w:rPr>
  </w:style>
  <w:style w:type="character" w:customStyle="1" w:styleId="a5">
    <w:name w:val="Название Знак"/>
    <w:qFormat/>
    <w:rsid w:val="00B2664F"/>
    <w:rPr>
      <w:b/>
      <w:bCs/>
      <w:sz w:val="28"/>
    </w:rPr>
  </w:style>
  <w:style w:type="character" w:customStyle="1" w:styleId="31">
    <w:name w:val="Основной текст с отступом 3 Знак1"/>
    <w:link w:val="32"/>
    <w:qFormat/>
    <w:rsid w:val="00B2664F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681F6D"/>
    <w:rPr>
      <w:b/>
      <w:bCs/>
    </w:rPr>
  </w:style>
  <w:style w:type="character" w:customStyle="1" w:styleId="a7">
    <w:name w:val="Основной текст с отступом Знак"/>
    <w:qFormat/>
    <w:rsid w:val="00E7269D"/>
    <w:rPr>
      <w:sz w:val="28"/>
    </w:rPr>
  </w:style>
  <w:style w:type="character" w:customStyle="1" w:styleId="50">
    <w:name w:val="Заголовок 5 Знак"/>
    <w:link w:val="5"/>
    <w:semiHidden/>
    <w:qFormat/>
    <w:rsid w:val="00DD3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qFormat/>
    <w:rsid w:val="00DD37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qFormat/>
    <w:rsid w:val="00DD3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1">
    <w:name w:val="Основной текст с отступом 2 Знак1"/>
    <w:link w:val="22"/>
    <w:qFormat/>
    <w:rsid w:val="00691DE2"/>
    <w:rPr>
      <w:b/>
      <w:sz w:val="28"/>
    </w:rPr>
  </w:style>
  <w:style w:type="character" w:customStyle="1" w:styleId="40">
    <w:name w:val="Заголовок 4 Знак"/>
    <w:link w:val="4"/>
    <w:qFormat/>
    <w:rsid w:val="00691DE2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qFormat/>
    <w:rsid w:val="00691DE2"/>
    <w:rPr>
      <w:sz w:val="28"/>
    </w:rPr>
  </w:style>
  <w:style w:type="character" w:customStyle="1" w:styleId="32">
    <w:name w:val="Основной текст с отступом 3 Знак"/>
    <w:link w:val="31"/>
    <w:qFormat/>
    <w:rsid w:val="00691DE2"/>
    <w:rPr>
      <w:sz w:val="28"/>
    </w:rPr>
  </w:style>
  <w:style w:type="character" w:customStyle="1" w:styleId="a8">
    <w:name w:val="Текст сноски Знак"/>
    <w:basedOn w:val="a0"/>
    <w:qFormat/>
    <w:rsid w:val="00E3314C"/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3314C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qFormat/>
    <w:rsid w:val="009E7378"/>
    <w:rPr>
      <w:rFonts w:ascii="Courier New" w:hAnsi="Courier New" w:cs="Courier New"/>
    </w:rPr>
  </w:style>
  <w:style w:type="character" w:customStyle="1" w:styleId="aa">
    <w:name w:val="Абзац списка Знак"/>
    <w:uiPriority w:val="34"/>
    <w:qFormat/>
    <w:locked/>
    <w:rsid w:val="00340212"/>
    <w:rPr>
      <w:sz w:val="28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">
    <w:name w:val="Body Text"/>
    <w:basedOn w:val="a"/>
    <w:pPr>
      <w:tabs>
        <w:tab w:val="left" w:pos="426"/>
      </w:tabs>
      <w:jc w:val="both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Plain Text"/>
    <w:basedOn w:val="a"/>
    <w:qFormat/>
    <w:rPr>
      <w:rFonts w:ascii="Courier New" w:hAnsi="Courier New"/>
      <w:sz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3">
    <w:name w:val="Body Text Indent 2"/>
    <w:basedOn w:val="a"/>
    <w:qFormat/>
    <w:pPr>
      <w:ind w:firstLine="560"/>
      <w:jc w:val="both"/>
    </w:pPr>
  </w:style>
  <w:style w:type="paragraph" w:styleId="af6">
    <w:name w:val="Title"/>
    <w:basedOn w:val="a"/>
    <w:qFormat/>
    <w:pPr>
      <w:jc w:val="center"/>
    </w:pPr>
    <w:rPr>
      <w:b/>
      <w:bCs/>
    </w:rPr>
  </w:style>
  <w:style w:type="paragraph" w:styleId="af7">
    <w:name w:val="Body Text Indent"/>
    <w:basedOn w:val="a"/>
    <w:pPr>
      <w:ind w:firstLine="720"/>
      <w:jc w:val="both"/>
    </w:pPr>
  </w:style>
  <w:style w:type="paragraph" w:styleId="af8">
    <w:name w:val="header"/>
    <w:basedOn w:val="a"/>
    <w:pPr>
      <w:tabs>
        <w:tab w:val="center" w:pos="4153"/>
        <w:tab w:val="right" w:pos="8306"/>
      </w:tabs>
    </w:pPr>
  </w:style>
  <w:style w:type="paragraph" w:styleId="33">
    <w:name w:val="Body Text Indent 3"/>
    <w:basedOn w:val="a"/>
    <w:qFormat/>
    <w:pPr>
      <w:ind w:firstLine="426"/>
      <w:jc w:val="both"/>
    </w:pPr>
  </w:style>
  <w:style w:type="paragraph" w:styleId="af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 Знак Знак"/>
    <w:basedOn w:val="a"/>
    <w:qFormat/>
    <w:rsid w:val="00B970C1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qFormat/>
    <w:rsid w:val="005A0CD1"/>
    <w:pPr>
      <w:widowControl w:val="0"/>
    </w:pPr>
    <w:rPr>
      <w:b/>
      <w:bCs/>
      <w:sz w:val="24"/>
      <w:szCs w:val="24"/>
    </w:rPr>
  </w:style>
  <w:style w:type="paragraph" w:customStyle="1" w:styleId="10">
    <w:name w:val="Текст1"/>
    <w:basedOn w:val="a"/>
    <w:qFormat/>
    <w:rsid w:val="001244D9"/>
    <w:rPr>
      <w:rFonts w:ascii="Courier New" w:hAnsi="Courier New"/>
      <w:sz w:val="20"/>
      <w:lang w:eastAsia="ar-SA"/>
    </w:rPr>
  </w:style>
  <w:style w:type="paragraph" w:customStyle="1" w:styleId="afb">
    <w:name w:val="Знак Знак Знак Знак Знак Знак Знак"/>
    <w:basedOn w:val="a"/>
    <w:qFormat/>
    <w:rsid w:val="00895837"/>
    <w:rPr>
      <w:rFonts w:ascii="Verdana" w:hAnsi="Verdana" w:cs="Verdana"/>
      <w:sz w:val="24"/>
      <w:szCs w:val="24"/>
      <w:lang w:eastAsia="en-US"/>
    </w:rPr>
  </w:style>
  <w:style w:type="paragraph" w:styleId="24">
    <w:name w:val="Body Text 2"/>
    <w:basedOn w:val="a"/>
    <w:qFormat/>
    <w:rsid w:val="00B415D0"/>
    <w:pPr>
      <w:spacing w:after="120" w:line="480" w:lineRule="auto"/>
    </w:pPr>
  </w:style>
  <w:style w:type="paragraph" w:styleId="34">
    <w:name w:val="Body Text 3"/>
    <w:basedOn w:val="a"/>
    <w:qFormat/>
    <w:rsid w:val="00B415D0"/>
    <w:pPr>
      <w:spacing w:after="120"/>
    </w:pPr>
    <w:rPr>
      <w:sz w:val="16"/>
      <w:szCs w:val="16"/>
    </w:rPr>
  </w:style>
  <w:style w:type="paragraph" w:customStyle="1" w:styleId="ConsPlusNormal">
    <w:name w:val="ConsPlusNormal"/>
    <w:qFormat/>
    <w:rsid w:val="00502B47"/>
    <w:rPr>
      <w:sz w:val="24"/>
      <w:szCs w:val="24"/>
    </w:rPr>
  </w:style>
  <w:style w:type="paragraph" w:styleId="afc">
    <w:name w:val="footnote text"/>
    <w:basedOn w:val="a"/>
    <w:rsid w:val="00E3314C"/>
    <w:rPr>
      <w:sz w:val="20"/>
    </w:rPr>
  </w:style>
  <w:style w:type="paragraph" w:styleId="afd">
    <w:name w:val="List Paragraph"/>
    <w:basedOn w:val="a"/>
    <w:uiPriority w:val="34"/>
    <w:qFormat/>
    <w:rsid w:val="000D256A"/>
    <w:pPr>
      <w:ind w:left="720"/>
      <w:contextualSpacing/>
    </w:pPr>
  </w:style>
  <w:style w:type="paragraph" w:customStyle="1" w:styleId="western">
    <w:name w:val="western"/>
    <w:basedOn w:val="a"/>
    <w:qFormat/>
    <w:rsid w:val="007E02BA"/>
    <w:pPr>
      <w:spacing w:beforeAutospacing="1" w:after="142" w:line="288" w:lineRule="auto"/>
    </w:pPr>
    <w:rPr>
      <w:rFonts w:ascii="Century" w:hAnsi="Century"/>
      <w:sz w:val="20"/>
    </w:rPr>
  </w:style>
  <w:style w:type="paragraph" w:styleId="HTML0">
    <w:name w:val="HTML Preformatted"/>
    <w:basedOn w:val="a"/>
    <w:uiPriority w:val="99"/>
    <w:unhideWhenUsed/>
    <w:qFormat/>
    <w:rsid w:val="009E7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e">
    <w:name w:val="Normal (Web)"/>
    <w:basedOn w:val="a"/>
    <w:uiPriority w:val="99"/>
    <w:unhideWhenUsed/>
    <w:qFormat/>
    <w:rsid w:val="00193842"/>
    <w:pPr>
      <w:spacing w:beforeAutospacing="1" w:afterAutospacing="1"/>
      <w:jc w:val="both"/>
    </w:pPr>
    <w:rPr>
      <w:sz w:val="24"/>
      <w:szCs w:val="24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1"/>
    <w:rsid w:val="0060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rsid w:val="005E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18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6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17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5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0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24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3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oseltorg.ru/" TargetMode="External"/><Relationship Id="rId19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/" TargetMode="External"/><Relationship Id="rId14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2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7" Type="http://schemas.openxmlformats.org/officeDocument/2006/relationships/hyperlink" Target="consultantplus://offline/ref=D1B67FA5882BB079CEE13E60A87FA83326435D1C18FB50471D18D1853499949EA60712BFDDF38BABACD7E62A4394848B7C8EAF1E3F70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17A5-3E1F-4DD1-9723-E5CD4899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18</Pages>
  <Words>6505</Words>
  <Characters>37081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N 1</vt:lpstr>
    </vt:vector>
  </TitlesOfParts>
  <Company>Hewlett-Packard Company</Company>
  <LinksUpToDate>false</LinksUpToDate>
  <CharactersWithSpaces>43500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N 1</dc:title>
  <dc:subject/>
  <dc:creator>1</dc:creator>
  <dc:description/>
  <cp:lastModifiedBy>admin</cp:lastModifiedBy>
  <cp:revision>33</cp:revision>
  <cp:lastPrinted>2020-05-22T09:33:00Z</cp:lastPrinted>
  <dcterms:created xsi:type="dcterms:W3CDTF">2023-06-09T06:37:00Z</dcterms:created>
  <dcterms:modified xsi:type="dcterms:W3CDTF">2023-07-03T11:36:00Z</dcterms:modified>
  <dc:language>ru-RU</dc:language>
</cp:coreProperties>
</file>