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5" w:rsidRDefault="000F6FCE">
      <w:pPr>
        <w:pStyle w:val="af6"/>
        <w:tabs>
          <w:tab w:val="left" w:pos="44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ИНФОРМАЦИОННОЕ СООБЩЕНИЕ </w:t>
      </w:r>
      <w:r>
        <w:rPr>
          <w:rFonts w:ascii="Arial" w:hAnsi="Arial" w:cs="Arial"/>
          <w:color w:val="0000CC"/>
          <w:sz w:val="24"/>
          <w:szCs w:val="24"/>
        </w:rPr>
        <w:t>№ 0</w:t>
      </w:r>
      <w:r w:rsidR="003C2922">
        <w:rPr>
          <w:rFonts w:ascii="Arial" w:hAnsi="Arial" w:cs="Arial"/>
          <w:color w:val="0000CC"/>
          <w:sz w:val="24"/>
          <w:szCs w:val="24"/>
        </w:rPr>
        <w:t>2</w:t>
      </w:r>
      <w:r>
        <w:rPr>
          <w:rFonts w:ascii="Arial" w:hAnsi="Arial" w:cs="Arial"/>
          <w:color w:val="0000CC"/>
          <w:sz w:val="24"/>
          <w:szCs w:val="24"/>
        </w:rPr>
        <w:t>/2023</w:t>
      </w:r>
    </w:p>
    <w:p w:rsidR="00FE5CF5" w:rsidRDefault="00FE5CF5">
      <w:pPr>
        <w:pStyle w:val="af6"/>
        <w:tabs>
          <w:tab w:val="left" w:pos="448"/>
        </w:tabs>
        <w:rPr>
          <w:rFonts w:ascii="Arial" w:hAnsi="Arial" w:cs="Arial"/>
          <w:sz w:val="24"/>
          <w:szCs w:val="24"/>
        </w:rPr>
      </w:pPr>
    </w:p>
    <w:p w:rsidR="00FE5CF5" w:rsidRDefault="000F6FCE">
      <w:pPr>
        <w:shd w:val="pct10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муниципального образования поселок Боровский</w:t>
      </w:r>
    </w:p>
    <w:p w:rsidR="00FE5CF5" w:rsidRDefault="000F6FCE">
      <w:pPr>
        <w:tabs>
          <w:tab w:val="left" w:pos="709"/>
        </w:tabs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электронной торговой площадке АО «Единая электронная торговая площадка» (АО «ЕЭТП»), электронный адрес </w:t>
      </w:r>
      <w:hyperlink r:id="rId9">
        <w:r>
          <w:rPr>
            <w:rFonts w:ascii="Arial" w:hAnsi="Arial" w:cs="Arial"/>
            <w:b/>
            <w:sz w:val="24"/>
            <w:szCs w:val="24"/>
            <w:lang w:eastAsia="en-US"/>
          </w:rPr>
          <w:t>https://roseltorg.ru</w:t>
        </w:r>
      </w:hyperlink>
      <w:r>
        <w:rPr>
          <w:rFonts w:ascii="Arial" w:hAnsi="Arial" w:cs="Arial"/>
          <w:b/>
          <w:sz w:val="24"/>
          <w:szCs w:val="24"/>
        </w:rPr>
        <w:t xml:space="preserve">, проводит </w:t>
      </w:r>
      <w:r>
        <w:rPr>
          <w:rFonts w:ascii="Arial" w:hAnsi="Arial" w:cs="Arial"/>
          <w:b/>
          <w:color w:val="0000CC"/>
          <w:sz w:val="24"/>
          <w:szCs w:val="24"/>
        </w:rPr>
        <w:t>аукцион</w:t>
      </w:r>
      <w:r>
        <w:rPr>
          <w:rFonts w:ascii="Arial" w:hAnsi="Arial" w:cs="Arial"/>
          <w:b/>
          <w:sz w:val="24"/>
          <w:szCs w:val="24"/>
        </w:rPr>
        <w:t xml:space="preserve"> по продаже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объектов недвижимого имущества, расположенных на  земельном участке </w:t>
      </w:r>
      <w:r w:rsidRPr="000F6FCE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0F6FCE">
        <w:rPr>
          <w:rFonts w:ascii="Arial" w:hAnsi="Arial" w:cs="Arial"/>
          <w:b/>
          <w:color w:val="0000CC"/>
          <w:sz w:val="24"/>
          <w:szCs w:val="24"/>
        </w:rPr>
        <w:t>объектов</w:t>
      </w:r>
      <w:r w:rsidRPr="000F6FCE">
        <w:rPr>
          <w:rFonts w:ascii="Arial" w:hAnsi="Arial" w:cs="Arial"/>
          <w:b/>
          <w:sz w:val="24"/>
          <w:szCs w:val="24"/>
        </w:rPr>
        <w:t xml:space="preserve"> муниципальной собственности)</w:t>
      </w:r>
    </w:p>
    <w:p w:rsidR="00FE5CF5" w:rsidRDefault="00FE5CF5">
      <w:pPr>
        <w:tabs>
          <w:tab w:val="left" w:pos="709"/>
        </w:tabs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E5CF5" w:rsidRDefault="00FE5CF5">
      <w:pPr>
        <w:tabs>
          <w:tab w:val="left" w:pos="709"/>
        </w:tabs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9"/>
        <w:gridCol w:w="4395"/>
        <w:gridCol w:w="1415"/>
        <w:gridCol w:w="1276"/>
        <w:gridCol w:w="1275"/>
        <w:gridCol w:w="1275"/>
      </w:tblGrid>
      <w:tr w:rsidR="00FE5CF5" w:rsidTr="00A63CA6">
        <w:trPr>
          <w:trHeight w:val="1336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CF5" w:rsidRDefault="000F6FCE">
            <w:pPr>
              <w:pStyle w:val="10"/>
              <w:widowControl w:val="0"/>
              <w:snapToGrid w:val="0"/>
              <w:ind w:right="-108" w:hanging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объекта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приватизации, его адрес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Начальная            цена продажи            (с учетом НДС)</w:t>
            </w:r>
          </w:p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задатка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Шаг</w:t>
            </w:r>
          </w:p>
          <w:p w:rsidR="00FE5CF5" w:rsidRDefault="000F6FCE">
            <w:pPr>
              <w:pStyle w:val="10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аукциона</w:t>
            </w:r>
          </w:p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F5" w:rsidRDefault="000F6FCE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Дата и время проведения </w:t>
            </w:r>
            <w:r>
              <w:rPr>
                <w:rFonts w:ascii="Arial" w:hAnsi="Arial" w:cs="Arial"/>
                <w:b/>
                <w:bCs/>
                <w:color w:val="0000CC"/>
              </w:rPr>
              <w:t>аукциона</w:t>
            </w:r>
          </w:p>
          <w:p w:rsidR="00FE5CF5" w:rsidRDefault="000F6FCE" w:rsidP="00A63CA6">
            <w:pPr>
              <w:pStyle w:val="10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(по </w:t>
            </w:r>
            <w:r w:rsidR="00A63CA6">
              <w:rPr>
                <w:rFonts w:ascii="Arial" w:hAnsi="Arial" w:cs="Arial"/>
                <w:b/>
                <w:bCs/>
              </w:rPr>
              <w:t>местному времени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 w:rsidP="00377CE9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</w:t>
            </w:r>
            <w:r w:rsidR="00377CE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251,5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72:17:0201004:2420, этаж:2,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3 514 713,00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351 471,30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175 735,65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377CE9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14</w:t>
            </w:r>
            <w:r w:rsidR="000F6FCE">
              <w:rPr>
                <w:rFonts w:ascii="Arial" w:hAnsi="Arial" w:cs="Arial"/>
                <w:color w:val="FF0000"/>
                <w:sz w:val="20"/>
              </w:rPr>
              <w:t>.0</w:t>
            </w:r>
            <w:r>
              <w:rPr>
                <w:rFonts w:ascii="Arial" w:hAnsi="Arial" w:cs="Arial"/>
                <w:color w:val="FF0000"/>
                <w:sz w:val="20"/>
              </w:rPr>
              <w:t>9</w:t>
            </w:r>
            <w:r w:rsidR="000F6FCE">
              <w:rPr>
                <w:rFonts w:ascii="Arial" w:hAnsi="Arial" w:cs="Arial"/>
                <w:color w:val="FF0000"/>
                <w:sz w:val="20"/>
              </w:rPr>
              <w:t>.2023</w:t>
            </w:r>
          </w:p>
          <w:p w:rsidR="00FE5CF5" w:rsidRDefault="000F6FCE" w:rsidP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в 09.00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0,409 доли в праве на нежилое помещение, общей площадью 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72:17:0201004:1687,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27 764,00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2 776,40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1 388,20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0,193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242 835,00*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24 283,50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12 141,75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377CE9">
        <w:trPr>
          <w:trHeight w:val="613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3 785 312,00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378 531,20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189 265,60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 w:rsidP="00377CE9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</w:t>
            </w:r>
            <w:r w:rsidR="00377CE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106,9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72:17:0201004:1681, этаж: 3,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1 725 580,00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172 558,00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86 279,00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377CE9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14</w:t>
            </w:r>
            <w:r w:rsidR="000F6FCE">
              <w:rPr>
                <w:rFonts w:ascii="Arial" w:hAnsi="Arial" w:cs="Arial"/>
                <w:color w:val="FF0000"/>
                <w:sz w:val="20"/>
              </w:rPr>
              <w:t>.0</w:t>
            </w:r>
            <w:r>
              <w:rPr>
                <w:rFonts w:ascii="Arial" w:hAnsi="Arial" w:cs="Arial"/>
                <w:color w:val="FF0000"/>
                <w:sz w:val="20"/>
              </w:rPr>
              <w:t>9</w:t>
            </w:r>
            <w:r w:rsidR="000F6FCE">
              <w:rPr>
                <w:rFonts w:ascii="Arial" w:hAnsi="Arial" w:cs="Arial"/>
                <w:color w:val="FF0000"/>
                <w:sz w:val="20"/>
              </w:rPr>
              <w:t>.2023</w:t>
            </w:r>
          </w:p>
          <w:p w:rsidR="00FE5CF5" w:rsidRDefault="000F6FCE" w:rsidP="00F52C4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Нежилое помещение, общей площадью 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72:17:0201004:1685, этаж: 3,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62 569,00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6 256,90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3 128,45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0,174 доли в праве на нежилое помещение, общей площадью 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72:17:0201004:1687,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11 812,00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1 181,20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0,086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108 206,00*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10 820,60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5 410,30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1 908 167,00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190 816,70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95 408,35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:rsidR="00FE5CF5" w:rsidRDefault="000F6FCE" w:rsidP="00377CE9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</w:t>
            </w:r>
            <w:r w:rsidR="00377CE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Нежилое помещение, общей площадью 325,2 </w:t>
            </w:r>
            <w:proofErr w:type="spellStart"/>
            <w:r>
              <w:rPr>
                <w:rFonts w:ascii="Arial" w:hAnsi="Arial" w:cs="Arial"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., с КН 72:17:0201004:1682, этаж: 3,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4 412 964,00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441 296,40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220 648,20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377CE9">
            <w:pPr>
              <w:widowControl w:val="0"/>
              <w:tabs>
                <w:tab w:val="left" w:pos="281"/>
              </w:tabs>
              <w:ind w:right="-108" w:hanging="108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14</w:t>
            </w:r>
            <w:r w:rsidR="000F6FCE">
              <w:rPr>
                <w:rFonts w:ascii="Arial" w:hAnsi="Arial" w:cs="Arial"/>
                <w:color w:val="FF0000"/>
                <w:sz w:val="20"/>
              </w:rPr>
              <w:t>.0</w:t>
            </w:r>
            <w:r>
              <w:rPr>
                <w:rFonts w:ascii="Arial" w:hAnsi="Arial" w:cs="Arial"/>
                <w:color w:val="FF0000"/>
                <w:sz w:val="20"/>
              </w:rPr>
              <w:t>9</w:t>
            </w:r>
            <w:r w:rsidR="000F6FCE">
              <w:rPr>
                <w:rFonts w:ascii="Arial" w:hAnsi="Arial" w:cs="Arial"/>
                <w:color w:val="FF0000"/>
                <w:sz w:val="20"/>
              </w:rPr>
              <w:t>.2023</w:t>
            </w:r>
          </w:p>
          <w:p w:rsidR="00FE5CF5" w:rsidRDefault="00F52C4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в </w:t>
            </w:r>
            <w:r w:rsidR="000E7339">
              <w:rPr>
                <w:rFonts w:ascii="Arial" w:hAnsi="Arial" w:cs="Arial"/>
                <w:color w:val="FF0000"/>
                <w:sz w:val="20"/>
              </w:rPr>
              <w:t>9.00</w:t>
            </w: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0,515 доли в праве на нежилое помещение, общей площадью 15,7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72:17:0201004:1686,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101 643,00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10 164,30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0,214 доли в праве на нежилое помещение, общей площадью 5,4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, с КН 72:17:0201004:1687, этаж: 1, по адресу: </w:t>
            </w:r>
            <w:r>
              <w:rPr>
                <w:rFonts w:ascii="Arial" w:hAnsi="Arial" w:cs="Arial"/>
                <w:sz w:val="20"/>
              </w:rPr>
              <w:t xml:space="preserve">Тюменская область, Тюменский район, </w:t>
            </w:r>
            <w:proofErr w:type="spellStart"/>
            <w:r>
              <w:rPr>
                <w:rFonts w:ascii="Arial" w:hAnsi="Arial" w:cs="Arial"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</w:rPr>
              <w:t>. Боровский, ул. Советская, д.11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14 527,00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1 452,70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726,35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0,255 доли в праве на земельный участок с КН 72:17:0201004:2836, общей площадью 805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кв.м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., вид разрешенного использования: бытовое обслуживание (для размещения бытового строения), по адресу: Тюменская область, Тюменский район,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р.п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.Б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оровский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ул. Советская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320 845,00*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32 084,50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16 042,25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4 849 979,00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484 997,90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242 498,95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E5CF5" w:rsidTr="00A63CA6">
        <w:trPr>
          <w:trHeight w:val="89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5CF5" w:rsidRDefault="000F6FCE">
            <w:pPr>
              <w:widowControl w:val="0"/>
              <w:tabs>
                <w:tab w:val="left" w:pos="281"/>
              </w:tabs>
              <w:spacing w:before="6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*Согласно Налоговому Кодексу РФ (Часть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, раздел </w:t>
            </w:r>
            <w:r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Федеральные налоги», Глава 21 «Налог на добавленную стоимость», статья 146 «Объект налогообложения») не признаются объектом налогообложения: операции по реализации земельных участков (долей в них)</w:t>
            </w:r>
          </w:p>
          <w:p w:rsidR="00FE5CF5" w:rsidRDefault="00FE5CF5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5CF5" w:rsidRDefault="00FE5CF5">
            <w:pPr>
              <w:widowControl w:val="0"/>
              <w:tabs>
                <w:tab w:val="left" w:pos="281"/>
              </w:tabs>
              <w:spacing w:before="60"/>
              <w:ind w:firstLine="7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E5CF5" w:rsidRDefault="00FE5CF5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E186A" w:rsidRDefault="00A570B8" w:rsidP="00F56F9A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70B8">
        <w:rPr>
          <w:rFonts w:ascii="Arial" w:hAnsi="Arial" w:cs="Arial"/>
          <w:sz w:val="24"/>
          <w:szCs w:val="24"/>
        </w:rPr>
        <w:t>Торги проводятся в соответствии с Федеральным законом  от 21.12.2001 № 178-ФЗ «О приватизации государственного и муниципального имущества» (далее – Федеральный</w:t>
      </w:r>
      <w:r w:rsidR="00F56F9A">
        <w:rPr>
          <w:rFonts w:ascii="Arial" w:hAnsi="Arial" w:cs="Arial"/>
          <w:sz w:val="24"/>
          <w:szCs w:val="24"/>
        </w:rPr>
        <w:t xml:space="preserve"> закон № 178-ФЗ);</w:t>
      </w:r>
      <w:r w:rsidRPr="00A570B8">
        <w:rPr>
          <w:rFonts w:ascii="Arial" w:hAnsi="Arial" w:cs="Arial"/>
          <w:sz w:val="24"/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</w:t>
      </w:r>
      <w:r w:rsidR="00F56F9A">
        <w:rPr>
          <w:rFonts w:ascii="Arial" w:hAnsi="Arial" w:cs="Arial"/>
          <w:sz w:val="24"/>
          <w:szCs w:val="24"/>
        </w:rPr>
        <w:t>й Федерации от 27.08.2012 № 860</w:t>
      </w:r>
      <w:r w:rsidR="005E186A">
        <w:rPr>
          <w:rFonts w:ascii="Arial" w:hAnsi="Arial" w:cs="Arial"/>
          <w:sz w:val="24"/>
          <w:szCs w:val="24"/>
        </w:rPr>
        <w:t>.</w:t>
      </w:r>
    </w:p>
    <w:p w:rsidR="005E186A" w:rsidRDefault="005E186A" w:rsidP="00F56F9A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570B8">
        <w:rPr>
          <w:rFonts w:ascii="Arial" w:hAnsi="Arial" w:cs="Arial"/>
          <w:sz w:val="24"/>
          <w:szCs w:val="24"/>
        </w:rPr>
        <w:t>рогнозн</w:t>
      </w:r>
      <w:r>
        <w:rPr>
          <w:rFonts w:ascii="Arial" w:hAnsi="Arial" w:cs="Arial"/>
          <w:sz w:val="24"/>
          <w:szCs w:val="24"/>
        </w:rPr>
        <w:t>ый</w:t>
      </w:r>
      <w:r w:rsidRPr="00A570B8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муниципального образования поселок Боровский на 2023 год</w:t>
      </w:r>
      <w:r>
        <w:rPr>
          <w:rFonts w:ascii="Arial" w:hAnsi="Arial" w:cs="Arial"/>
          <w:sz w:val="24"/>
          <w:szCs w:val="24"/>
        </w:rPr>
        <w:t xml:space="preserve"> утвержден </w:t>
      </w:r>
      <w:r w:rsidRPr="00A570B8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Думы муниципального образования поселок Боровский от 22.02.2023 №309.</w:t>
      </w:r>
    </w:p>
    <w:p w:rsidR="005E186A" w:rsidRDefault="005E186A" w:rsidP="005E186A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70B8">
        <w:rPr>
          <w:rFonts w:ascii="Arial" w:hAnsi="Arial" w:cs="Arial"/>
          <w:sz w:val="24"/>
          <w:szCs w:val="24"/>
        </w:rPr>
        <w:t xml:space="preserve">Условия приватизации утверждены распоряжением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поселок Боровский </w:t>
      </w:r>
      <w:r w:rsidRPr="00A570B8">
        <w:rPr>
          <w:rFonts w:ascii="Arial" w:hAnsi="Arial" w:cs="Arial"/>
          <w:sz w:val="24"/>
          <w:szCs w:val="24"/>
        </w:rPr>
        <w:t xml:space="preserve">от </w:t>
      </w:r>
      <w:r w:rsidR="00326502">
        <w:rPr>
          <w:rFonts w:ascii="Arial" w:hAnsi="Arial" w:cs="Arial"/>
          <w:sz w:val="24"/>
          <w:szCs w:val="24"/>
        </w:rPr>
        <w:t>28.06.2023</w:t>
      </w:r>
      <w:r w:rsidRPr="00A570B8">
        <w:rPr>
          <w:rFonts w:ascii="Arial" w:hAnsi="Arial" w:cs="Arial"/>
          <w:sz w:val="24"/>
          <w:szCs w:val="24"/>
        </w:rPr>
        <w:t xml:space="preserve"> №</w:t>
      </w:r>
      <w:r w:rsidR="00326502">
        <w:rPr>
          <w:rFonts w:ascii="Arial" w:hAnsi="Arial" w:cs="Arial"/>
          <w:sz w:val="24"/>
          <w:szCs w:val="24"/>
        </w:rPr>
        <w:t xml:space="preserve"> 220</w:t>
      </w:r>
      <w:r w:rsidRPr="00A570B8">
        <w:rPr>
          <w:rFonts w:ascii="Arial" w:hAnsi="Arial" w:cs="Arial"/>
          <w:sz w:val="24"/>
          <w:szCs w:val="24"/>
        </w:rPr>
        <w:t xml:space="preserve"> «</w:t>
      </w:r>
      <w:r w:rsidRPr="00F56F9A">
        <w:rPr>
          <w:rFonts w:ascii="Arial" w:hAnsi="Arial" w:cs="Arial"/>
          <w:sz w:val="24"/>
          <w:szCs w:val="24"/>
        </w:rPr>
        <w:t>Об условиях приватизации муниципального имущества, расположенных на земельном участке с кадастровым номером  72:17:0201004:2836 по адресу: Тюменская область, Тюменский район, п. Боровский, ул. Советская, д.11</w:t>
      </w:r>
      <w:r w:rsidRPr="00A570B8">
        <w:rPr>
          <w:rFonts w:ascii="Arial" w:hAnsi="Arial" w:cs="Arial"/>
          <w:sz w:val="24"/>
          <w:szCs w:val="24"/>
        </w:rPr>
        <w:t>».</w:t>
      </w:r>
    </w:p>
    <w:p w:rsidR="00A570B8" w:rsidRDefault="00A570B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570B8" w:rsidRDefault="00A570B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Имущество (лоты) аукциона (объекты)</w:t>
      </w:r>
      <w:r>
        <w:rPr>
          <w:rFonts w:ascii="Arial" w:hAnsi="Arial" w:cs="Arial"/>
          <w:sz w:val="24"/>
          <w:szCs w:val="24"/>
        </w:rPr>
        <w:t xml:space="preserve"> – имущество, находящееся в собственности муниципального образования поселок Боровский, права на которое передаются по договору купли-продажи имущества (далее – Имущество).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Лот </w:t>
      </w:r>
      <w:r>
        <w:rPr>
          <w:rFonts w:ascii="Arial" w:hAnsi="Arial" w:cs="Arial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Предмет аукциона</w:t>
      </w:r>
      <w:r>
        <w:rPr>
          <w:rFonts w:ascii="Arial" w:hAnsi="Arial" w:cs="Arial"/>
          <w:sz w:val="24"/>
          <w:szCs w:val="24"/>
        </w:rPr>
        <w:t xml:space="preserve"> – продажа Имущества (лота) аукциона.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Цена предмета аукциона</w:t>
      </w:r>
      <w:r>
        <w:rPr>
          <w:rFonts w:ascii="Arial" w:hAnsi="Arial" w:cs="Arial"/>
          <w:sz w:val="24"/>
          <w:szCs w:val="24"/>
        </w:rPr>
        <w:t xml:space="preserve"> – цена продажи Имущества (лота) аукциона.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Шаг аукциона</w:t>
      </w:r>
      <w:r>
        <w:rPr>
          <w:rFonts w:ascii="Arial" w:hAnsi="Arial" w:cs="Arial"/>
          <w:sz w:val="24"/>
          <w:szCs w:val="24"/>
        </w:rPr>
        <w:t xml:space="preserve"> – величина повышения начальной цены продажи Имущества.</w:t>
      </w:r>
    </w:p>
    <w:p w:rsidR="00FE5CF5" w:rsidRDefault="000F6FCE">
      <w:pPr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Информационное сообщение о проведен</w:t>
      </w:r>
      <w:proofErr w:type="gramStart"/>
      <w:r>
        <w:rPr>
          <w:rFonts w:ascii="Arial" w:hAnsi="Arial" w:cs="Arial"/>
          <w:b/>
          <w:sz w:val="24"/>
          <w:szCs w:val="24"/>
        </w:rPr>
        <w:t>ии ау</w:t>
      </w:r>
      <w:proofErr w:type="gramEnd"/>
      <w:r>
        <w:rPr>
          <w:rFonts w:ascii="Arial" w:hAnsi="Arial" w:cs="Arial"/>
          <w:b/>
          <w:sz w:val="24"/>
          <w:szCs w:val="24"/>
        </w:rPr>
        <w:t>кциона</w:t>
      </w:r>
      <w:r>
        <w:rPr>
          <w:rFonts w:ascii="Arial" w:hAnsi="Arial" w:cs="Arial"/>
          <w:sz w:val="24"/>
          <w:szCs w:val="24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 имущества, иных существенных условиях, включая проект договора купли-продажи имущества и другие документы.</w:t>
      </w:r>
    </w:p>
    <w:p w:rsidR="00FE5CF5" w:rsidRDefault="000F6FCE">
      <w:pPr>
        <w:pStyle w:val="af"/>
        <w:ind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Продавец</w:t>
      </w:r>
      <w:r>
        <w:rPr>
          <w:rFonts w:ascii="Arial" w:hAnsi="Arial" w:cs="Arial"/>
          <w:sz w:val="24"/>
          <w:szCs w:val="24"/>
        </w:rPr>
        <w:t xml:space="preserve"> – Администрация муниципального образования поселок Боровский. </w:t>
      </w:r>
    </w:p>
    <w:p w:rsidR="00FE5CF5" w:rsidRDefault="000F6FCE">
      <w:pPr>
        <w:ind w:righ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Организатор</w:t>
      </w:r>
      <w:r>
        <w:rPr>
          <w:rFonts w:ascii="Arial" w:hAnsi="Arial" w:cs="Arial"/>
          <w:sz w:val="24"/>
          <w:szCs w:val="24"/>
        </w:rPr>
        <w:t xml:space="preserve"> – в соответствии с постановлением Правительства Российской Федерации от 27 августа 2012 г. № 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Интернет.</w:t>
      </w:r>
      <w:proofErr w:type="gramEnd"/>
    </w:p>
    <w:p w:rsidR="00FE5CF5" w:rsidRDefault="000F6FCE">
      <w:pPr>
        <w:tabs>
          <w:tab w:val="left" w:pos="281"/>
        </w:tabs>
        <w:spacing w:before="60"/>
        <w:ind w:firstLine="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Заявка </w:t>
      </w:r>
      <w:r>
        <w:rPr>
          <w:rFonts w:ascii="Arial" w:hAnsi="Arial" w:cs="Arial"/>
          <w:sz w:val="24"/>
          <w:szCs w:val="24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Начальная цена предмета аукциона по продаже (начальная цена аукциона)</w:t>
      </w:r>
      <w:r>
        <w:rPr>
          <w:rFonts w:ascii="Arial" w:hAnsi="Arial" w:cs="Arial"/>
          <w:sz w:val="24"/>
          <w:szCs w:val="24"/>
        </w:rPr>
        <w:t xml:space="preserve"> - рыночная стоимость объектов оценки.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Основание для установления цены муниципального имущества: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Отчет «Об определении рыночной стоимости Объекта оценки – Нежилые помещения с местами общего пользования, расположенные на земельном участке с кадастровым номером: 72:17:0201004:2836, категория земель: земли населенных пунктов, вид разрешенного использования: бытовое обслуживание (для размещения бытового строения), площадь: 805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., адрес (местонахождение) объекта: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Боровский, ул. </w:t>
      </w:r>
      <w:proofErr w:type="gramStart"/>
      <w:r>
        <w:rPr>
          <w:rFonts w:ascii="Arial" w:hAnsi="Arial" w:cs="Arial"/>
          <w:sz w:val="24"/>
          <w:szCs w:val="24"/>
        </w:rPr>
        <w:t>Советская</w:t>
      </w:r>
      <w:proofErr w:type="gramEnd"/>
      <w:r>
        <w:rPr>
          <w:rFonts w:ascii="Arial" w:hAnsi="Arial" w:cs="Arial"/>
          <w:sz w:val="24"/>
          <w:szCs w:val="24"/>
        </w:rPr>
        <w:t>» от 19.04.2023 № 1948/23, выполненный независимым оценщиком обществом с ограниченной ответственностью «Центр экономического содействия»;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Экспертное заключение (положительное) №428/05-23 от 04.05.2023, выполненное саморегулируемой организацией оценщиков ассоциацией «Межрегиональный союз оценщиков» (СРО);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Экспертное заключение: «По результатам обследования технического состояния нежилого здания, расположенного по адресу: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Боровский</w:t>
      </w:r>
      <w:proofErr w:type="gramEnd"/>
      <w:r>
        <w:rPr>
          <w:rFonts w:ascii="Arial" w:hAnsi="Arial" w:cs="Arial"/>
          <w:sz w:val="24"/>
          <w:szCs w:val="24"/>
        </w:rPr>
        <w:t>, ул. Советская, д.11» №39-07/2022 от 15.08.2022г., выполненное ООО «</w:t>
      </w:r>
      <w:proofErr w:type="spellStart"/>
      <w:r>
        <w:rPr>
          <w:rFonts w:ascii="Arial" w:hAnsi="Arial" w:cs="Arial"/>
          <w:sz w:val="24"/>
          <w:szCs w:val="24"/>
        </w:rPr>
        <w:t>АльянсЭксперт</w:t>
      </w:r>
      <w:proofErr w:type="spellEnd"/>
      <w:r>
        <w:rPr>
          <w:rFonts w:ascii="Arial" w:hAnsi="Arial" w:cs="Arial"/>
          <w:sz w:val="24"/>
          <w:szCs w:val="24"/>
        </w:rPr>
        <w:t>». Экспер</w:t>
      </w:r>
      <w:r w:rsidR="00757A32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ми выявлены многочисленные критические дефекты, преимущественно являющиеся следствием значительного физического износа конструкций здания и исчерпания им несущей способности: местами отдельные участки стен находятся на грани обрушения, конструкции стен находятся в аварийном состоянии, возможно внезапное обрушение конструкций стен и смежных конструкций (перемычек, перекрытий, крыши).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по заключению экспертной организации в конструкции стен выявлены дефекты, оказывающие отрицательное влияние на несущую способность и функциональную пригодность стен. Зафиксирован значительный физический износ конструкций стен, превышающий 70 %, а также усталостное состояние материалов стен. В соответствие с ГОСТ 31937-2011 «Здания и сооружения. Правила обследования и мониторинга технического состояния», аварийное в соответствие с СП 13-102-2003 «Правила обследования несущих строительных конструкций зданий и сооружений» техническое состояние конструкций стен характеризуется как аварийное.</w:t>
      </w:r>
    </w:p>
    <w:p w:rsidR="00FE5CF5" w:rsidRDefault="00FE5C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Участниками торгов по продаже муниципального имущества</w:t>
      </w:r>
      <w:r>
        <w:rPr>
          <w:rFonts w:ascii="Arial" w:hAnsi="Arial" w:cs="Arial"/>
          <w:sz w:val="24"/>
          <w:szCs w:val="24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</w:t>
      </w:r>
      <w:r>
        <w:rPr>
          <w:rFonts w:ascii="Arial" w:hAnsi="Arial" w:cs="Arial"/>
          <w:sz w:val="24"/>
          <w:szCs w:val="24"/>
        </w:rPr>
        <w:lastRenderedPageBreak/>
        <w:t xml:space="preserve">Российской Федерации и муниципальных образований превышает 25 процентов;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бенефициарных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Федерации.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Претендент не допускается к участию в торгах по следующим основаниям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E5CF5" w:rsidRDefault="000F6FCE">
      <w:pPr>
        <w:pStyle w:val="af3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5E186A" w:rsidRDefault="000F6FCE">
      <w:pPr>
        <w:pStyle w:val="af3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5E186A" w:rsidRPr="005E186A" w:rsidRDefault="005E186A">
      <w:pPr>
        <w:pStyle w:val="af3"/>
        <w:ind w:firstLine="284"/>
        <w:jc w:val="both"/>
        <w:rPr>
          <w:rFonts w:ascii="Arial" w:hAnsi="Arial" w:cs="Arial"/>
          <w:sz w:val="24"/>
          <w:szCs w:val="24"/>
        </w:rPr>
      </w:pPr>
      <w:r w:rsidRPr="005E186A">
        <w:rPr>
          <w:rFonts w:ascii="Arial" w:hAnsi="Arial" w:cs="Arial"/>
          <w:sz w:val="24"/>
          <w:szCs w:val="24"/>
        </w:rPr>
        <w:t>Заявки на участие в аукционе по продаже совокупности объекта недвижимого имущества, расположенных на едином земельном участке подаются в электронной форме на электронной торговой площадке АО «ЕЭТП» (</w:t>
      </w:r>
      <w:hyperlink r:id="rId10">
        <w:r w:rsidRPr="005E186A">
          <w:rPr>
            <w:rStyle w:val="aff2"/>
            <w:rFonts w:ascii="Arial" w:hAnsi="Arial" w:cs="Arial"/>
            <w:sz w:val="24"/>
            <w:szCs w:val="24"/>
            <w:lang w:val="en-US"/>
          </w:rPr>
          <w:t>www</w:t>
        </w:r>
        <w:r w:rsidRPr="005E186A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Pr="005E186A">
          <w:rPr>
            <w:rStyle w:val="aff2"/>
            <w:rFonts w:ascii="Arial" w:hAnsi="Arial" w:cs="Arial"/>
            <w:sz w:val="24"/>
            <w:szCs w:val="24"/>
            <w:lang w:val="en-US"/>
          </w:rPr>
          <w:t>roseltorg</w:t>
        </w:r>
        <w:proofErr w:type="spellEnd"/>
        <w:r w:rsidRPr="005E186A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Pr="005E186A">
          <w:rPr>
            <w:rStyle w:val="af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E186A">
        <w:rPr>
          <w:rFonts w:ascii="Arial" w:hAnsi="Arial" w:cs="Arial"/>
          <w:sz w:val="24"/>
          <w:szCs w:val="24"/>
        </w:rPr>
        <w:t xml:space="preserve">), раздел: </w:t>
      </w:r>
      <w:proofErr w:type="gramStart"/>
      <w:r w:rsidRPr="005E186A">
        <w:rPr>
          <w:rFonts w:ascii="Arial" w:hAnsi="Arial" w:cs="Arial"/>
          <w:sz w:val="24"/>
          <w:szCs w:val="24"/>
        </w:rPr>
        <w:t>Торги/Реализация имущества (расширенный поиск Регион – 72.Тюменская область, по организатору торгов:</w:t>
      </w:r>
      <w:proofErr w:type="gramEnd"/>
      <w:r w:rsidRPr="005E18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186A">
        <w:rPr>
          <w:rFonts w:ascii="Arial" w:hAnsi="Arial" w:cs="Arial"/>
          <w:sz w:val="24"/>
          <w:szCs w:val="24"/>
        </w:rPr>
        <w:t>Администрация муниципального образования поселок Боровский).</w:t>
      </w:r>
      <w:proofErr w:type="gramEnd"/>
    </w:p>
    <w:p w:rsidR="005E186A" w:rsidRDefault="005E186A">
      <w:pPr>
        <w:pStyle w:val="af3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FE5CF5" w:rsidRDefault="000F6FCE">
      <w:pPr>
        <w:pStyle w:val="af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и время начала срока подачи заявок:</w:t>
      </w:r>
      <w:r>
        <w:rPr>
          <w:rFonts w:ascii="Arial" w:hAnsi="Arial" w:cs="Arial"/>
          <w:sz w:val="24"/>
          <w:szCs w:val="24"/>
        </w:rPr>
        <w:t xml:space="preserve"> </w:t>
      </w:r>
      <w:r w:rsidR="00377CE9">
        <w:rPr>
          <w:rFonts w:ascii="Arial" w:hAnsi="Arial" w:cs="Arial"/>
          <w:color w:val="0000CC"/>
          <w:sz w:val="24"/>
          <w:szCs w:val="24"/>
          <w:u w:val="single"/>
        </w:rPr>
        <w:t>14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.0</w:t>
      </w:r>
      <w:r w:rsidR="00377CE9">
        <w:rPr>
          <w:rFonts w:ascii="Arial" w:hAnsi="Arial" w:cs="Arial"/>
          <w:color w:val="0000CC"/>
          <w:sz w:val="24"/>
          <w:szCs w:val="24"/>
          <w:u w:val="single"/>
        </w:rPr>
        <w:t>8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.2023</w:t>
      </w:r>
      <w:r>
        <w:rPr>
          <w:rFonts w:ascii="Arial" w:hAnsi="Arial" w:cs="Arial"/>
          <w:sz w:val="24"/>
          <w:szCs w:val="24"/>
          <w:u w:val="single"/>
        </w:rPr>
        <w:t xml:space="preserve"> (с 8-00 час</w:t>
      </w:r>
      <w:proofErr w:type="gramStart"/>
      <w:r>
        <w:rPr>
          <w:rFonts w:ascii="Arial" w:hAnsi="Arial" w:cs="Arial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u w:val="single"/>
        </w:rPr>
        <w:t>п</w:t>
      </w:r>
      <w:proofErr w:type="gramEnd"/>
      <w:r>
        <w:rPr>
          <w:rFonts w:ascii="Arial" w:hAnsi="Arial" w:cs="Arial"/>
          <w:sz w:val="24"/>
          <w:szCs w:val="24"/>
          <w:u w:val="single"/>
        </w:rPr>
        <w:t>о местному времени).</w:t>
      </w:r>
    </w:p>
    <w:p w:rsidR="00FE5CF5" w:rsidRDefault="000F6FCE">
      <w:pPr>
        <w:pStyle w:val="af3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Дата и время окончания срока подачи заявок:</w:t>
      </w:r>
      <w:r>
        <w:rPr>
          <w:rFonts w:ascii="Arial" w:hAnsi="Arial" w:cs="Arial"/>
          <w:sz w:val="24"/>
          <w:szCs w:val="24"/>
        </w:rPr>
        <w:t xml:space="preserve"> </w:t>
      </w:r>
      <w:r w:rsidR="00377CE9">
        <w:rPr>
          <w:rFonts w:ascii="Arial" w:hAnsi="Arial" w:cs="Arial"/>
          <w:color w:val="0000CC"/>
          <w:sz w:val="24"/>
          <w:szCs w:val="24"/>
          <w:u w:val="single"/>
        </w:rPr>
        <w:t>08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.0</w:t>
      </w:r>
      <w:r w:rsidR="00377CE9">
        <w:rPr>
          <w:rFonts w:ascii="Arial" w:hAnsi="Arial" w:cs="Arial"/>
          <w:color w:val="0000CC"/>
          <w:sz w:val="24"/>
          <w:szCs w:val="24"/>
          <w:u w:val="single"/>
        </w:rPr>
        <w:t>9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.2023</w:t>
      </w:r>
      <w:r>
        <w:rPr>
          <w:rFonts w:ascii="Arial" w:hAnsi="Arial" w:cs="Arial"/>
          <w:sz w:val="24"/>
          <w:szCs w:val="24"/>
          <w:u w:val="single"/>
        </w:rPr>
        <w:t xml:space="preserve"> (до </w:t>
      </w:r>
      <w:r w:rsidR="0050326D">
        <w:rPr>
          <w:rFonts w:ascii="Arial" w:hAnsi="Arial" w:cs="Arial"/>
          <w:sz w:val="24"/>
          <w:szCs w:val="24"/>
          <w:u w:val="single"/>
        </w:rPr>
        <w:t>23:59</w:t>
      </w:r>
      <w:r>
        <w:rPr>
          <w:rFonts w:ascii="Arial" w:hAnsi="Arial" w:cs="Arial"/>
          <w:sz w:val="24"/>
          <w:szCs w:val="24"/>
          <w:u w:val="single"/>
        </w:rPr>
        <w:t xml:space="preserve"> час</w:t>
      </w:r>
      <w:r w:rsidR="0050326D">
        <w:rPr>
          <w:rFonts w:ascii="Arial" w:hAnsi="Arial" w:cs="Arial"/>
          <w:sz w:val="24"/>
          <w:szCs w:val="24"/>
          <w:u w:val="single"/>
        </w:rPr>
        <w:t>ов</w:t>
      </w:r>
      <w:r>
        <w:rPr>
          <w:rFonts w:ascii="Arial" w:hAnsi="Arial" w:cs="Arial"/>
          <w:sz w:val="24"/>
          <w:szCs w:val="24"/>
          <w:u w:val="single"/>
        </w:rPr>
        <w:t xml:space="preserve"> по местному времени).</w:t>
      </w:r>
    </w:p>
    <w:p w:rsidR="00FE5CF5" w:rsidRDefault="000F6FCE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Заседание комиссии по </w:t>
      </w:r>
      <w:r>
        <w:rPr>
          <w:rStyle w:val="a4"/>
          <w:rFonts w:ascii="Arial" w:hAnsi="Arial" w:cs="Arial"/>
          <w:b/>
          <w:bCs/>
          <w:color w:val="000000"/>
          <w:sz w:val="24"/>
          <w:szCs w:val="24"/>
        </w:rPr>
        <w:t xml:space="preserve">признанию претендентов участниками </w:t>
      </w:r>
      <w:r>
        <w:rPr>
          <w:rFonts w:ascii="Arial" w:hAnsi="Arial" w:cs="Arial"/>
          <w:b/>
          <w:color w:val="000000"/>
          <w:sz w:val="24"/>
          <w:szCs w:val="24"/>
        </w:rPr>
        <w:t>торгов</w:t>
      </w:r>
      <w:r>
        <w:rPr>
          <w:rFonts w:ascii="Arial" w:hAnsi="Arial" w:cs="Arial"/>
          <w:b/>
          <w:sz w:val="24"/>
          <w:szCs w:val="24"/>
        </w:rPr>
        <w:t xml:space="preserve"> состоится: </w:t>
      </w:r>
      <w:r w:rsidR="00377CE9">
        <w:rPr>
          <w:rFonts w:ascii="Arial" w:hAnsi="Arial" w:cs="Arial"/>
          <w:color w:val="0000CC"/>
          <w:sz w:val="24"/>
          <w:szCs w:val="24"/>
          <w:u w:val="single"/>
        </w:rPr>
        <w:t>12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.0</w:t>
      </w:r>
      <w:r w:rsidR="00377CE9">
        <w:rPr>
          <w:rFonts w:ascii="Arial" w:hAnsi="Arial" w:cs="Arial"/>
          <w:color w:val="0000CC"/>
          <w:sz w:val="24"/>
          <w:szCs w:val="24"/>
          <w:u w:val="single"/>
        </w:rPr>
        <w:t>9</w:t>
      </w:r>
      <w:r w:rsidRPr="00F52C4E">
        <w:rPr>
          <w:rFonts w:ascii="Arial" w:hAnsi="Arial" w:cs="Arial"/>
          <w:color w:val="0000CC"/>
          <w:sz w:val="24"/>
          <w:szCs w:val="24"/>
          <w:u w:val="single"/>
        </w:rPr>
        <w:t>.2023</w:t>
      </w:r>
      <w:r>
        <w:rPr>
          <w:rFonts w:ascii="Arial" w:hAnsi="Arial" w:cs="Arial"/>
          <w:sz w:val="24"/>
          <w:szCs w:val="24"/>
          <w:u w:val="single"/>
        </w:rPr>
        <w:t xml:space="preserve"> в 09 час. 00 мин по местному времени</w:t>
      </w:r>
      <w:r>
        <w:rPr>
          <w:rFonts w:ascii="Arial" w:hAnsi="Arial" w:cs="Arial"/>
          <w:sz w:val="24"/>
          <w:szCs w:val="24"/>
        </w:rPr>
        <w:t xml:space="preserve"> по адресу: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Боровский</w:t>
      </w:r>
      <w:proofErr w:type="gramEnd"/>
      <w:r>
        <w:rPr>
          <w:rFonts w:ascii="Arial" w:hAnsi="Arial" w:cs="Arial"/>
          <w:sz w:val="24"/>
          <w:szCs w:val="24"/>
        </w:rPr>
        <w:t xml:space="preserve">, ул. Островского, 33,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1.</w:t>
      </w:r>
    </w:p>
    <w:p w:rsidR="00FE5CF5" w:rsidRDefault="000F6FCE">
      <w:pPr>
        <w:pStyle w:val="af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Место проведения аукциона</w:t>
      </w:r>
      <w:r>
        <w:rPr>
          <w:rFonts w:ascii="Arial" w:hAnsi="Arial" w:cs="Arial"/>
          <w:sz w:val="24"/>
          <w:szCs w:val="24"/>
        </w:rPr>
        <w:t xml:space="preserve"> электронная площадка А</w:t>
      </w:r>
      <w:proofErr w:type="gramStart"/>
      <w:r>
        <w:rPr>
          <w:rFonts w:ascii="Arial" w:hAnsi="Arial" w:cs="Arial"/>
          <w:sz w:val="24"/>
          <w:szCs w:val="24"/>
        </w:rPr>
        <w:t>О«</w:t>
      </w:r>
      <w:proofErr w:type="gramEnd"/>
      <w:r>
        <w:rPr>
          <w:rFonts w:ascii="Arial" w:hAnsi="Arial" w:cs="Arial"/>
          <w:sz w:val="24"/>
          <w:szCs w:val="24"/>
        </w:rPr>
        <w:t>ЕЭТП»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11">
        <w:r>
          <w:rPr>
            <w:rFonts w:ascii="Arial" w:hAnsi="Arial" w:cs="Arial"/>
            <w:sz w:val="24"/>
            <w:szCs w:val="24"/>
            <w:lang w:val="en-US"/>
          </w:rPr>
          <w:t>www</w:t>
        </w:r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roseltorg</w:t>
        </w:r>
        <w:proofErr w:type="spellEnd"/>
        <w:r>
          <w:rPr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регистрации претендентов: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 лицо имеет право по каждому объекту подать только одну заявку.</w:t>
      </w:r>
    </w:p>
    <w:p w:rsidR="00FE5CF5" w:rsidRPr="00F52C4E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приеме заявок от претендентов АО «ЕЭТП» обеспечивает регистрацию заявок </w:t>
      </w:r>
      <w:r w:rsidRPr="00F52C4E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документов, предусмотренных Федеральным законом № 178-ФЗ.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Претендент вправе не позднее дня окончания приема заявок отозвать </w:t>
      </w:r>
      <w:r w:rsidRPr="00F52C4E">
        <w:rPr>
          <w:rFonts w:ascii="Arial" w:hAnsi="Arial" w:cs="Arial"/>
          <w:sz w:val="24"/>
          <w:szCs w:val="24"/>
        </w:rPr>
        <w:t xml:space="preserve">зарегистрированную </w:t>
      </w:r>
      <w:r>
        <w:rPr>
          <w:rFonts w:ascii="Arial" w:hAnsi="Arial" w:cs="Arial"/>
          <w:sz w:val="24"/>
          <w:szCs w:val="24"/>
        </w:rPr>
        <w:t>заявку.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участия в </w:t>
      </w:r>
      <w:r>
        <w:rPr>
          <w:rFonts w:ascii="Arial" w:hAnsi="Arial" w:cs="Arial"/>
          <w:b/>
          <w:color w:val="0000CC"/>
          <w:sz w:val="24"/>
          <w:szCs w:val="24"/>
        </w:rPr>
        <w:t>аукционе</w:t>
      </w:r>
      <w:r>
        <w:rPr>
          <w:rFonts w:ascii="Arial" w:hAnsi="Arial" w:cs="Arial"/>
          <w:b/>
          <w:sz w:val="24"/>
          <w:szCs w:val="24"/>
        </w:rPr>
        <w:t xml:space="preserve"> на электронной торговой площадке АО «ЕЭТП» (</w:t>
      </w:r>
      <w:r>
        <w:rPr>
          <w:rFonts w:ascii="Arial" w:hAnsi="Arial" w:cs="Arial"/>
          <w:b/>
          <w:sz w:val="24"/>
          <w:szCs w:val="24"/>
          <w:lang w:val="en-US"/>
        </w:rPr>
        <w:t>www</w:t>
      </w:r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roseltorg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b/>
          <w:sz w:val="24"/>
          <w:szCs w:val="24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FE5CF5" w:rsidRDefault="000F6FCE">
      <w:pPr>
        <w:numPr>
          <w:ilvl w:val="3"/>
          <w:numId w:val="1"/>
        </w:numPr>
        <w:tabs>
          <w:tab w:val="left" w:pos="0"/>
          <w:tab w:val="left" w:pos="851"/>
        </w:tabs>
        <w:ind w:left="0" w:right="-1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юридические лица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tabs>
          <w:tab w:val="left" w:pos="851"/>
        </w:tabs>
        <w:ind w:left="709" w:right="-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заявку на участие в </w:t>
      </w:r>
      <w:r>
        <w:rPr>
          <w:rFonts w:ascii="Arial" w:hAnsi="Arial" w:cs="Arial"/>
          <w:color w:val="0000CC"/>
          <w:sz w:val="24"/>
          <w:szCs w:val="24"/>
        </w:rPr>
        <w:t xml:space="preserve">аукционе </w:t>
      </w:r>
      <w:r>
        <w:rPr>
          <w:rFonts w:ascii="Arial" w:hAnsi="Arial" w:cs="Arial"/>
          <w:sz w:val="24"/>
          <w:szCs w:val="24"/>
        </w:rPr>
        <w:t>(Приложение 1 к информационному сообщению);</w:t>
      </w:r>
    </w:p>
    <w:p w:rsidR="00FE5CF5" w:rsidRDefault="000F6FCE">
      <w:pPr>
        <w:ind w:right="-1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заверенные копии учредительных документов;</w:t>
      </w:r>
    </w:p>
    <w:p w:rsidR="00FE5CF5" w:rsidRDefault="000F6FC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D21142">
        <w:rPr>
          <w:rFonts w:ascii="Arial" w:hAnsi="Arial" w:cs="Arial"/>
          <w:sz w:val="24"/>
          <w:szCs w:val="24"/>
        </w:rPr>
        <w:t>дического лица без доверенности.</w:t>
      </w:r>
    </w:p>
    <w:p w:rsidR="00FE5CF5" w:rsidRDefault="000F6FCE">
      <w:pPr>
        <w:numPr>
          <w:ilvl w:val="3"/>
          <w:numId w:val="1"/>
        </w:numPr>
        <w:tabs>
          <w:tab w:val="left" w:pos="567"/>
          <w:tab w:val="left" w:pos="993"/>
        </w:tabs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физические лица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tabs>
          <w:tab w:val="left" w:pos="851"/>
        </w:tabs>
        <w:ind w:right="-1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заявку на участие в </w:t>
      </w:r>
      <w:r>
        <w:rPr>
          <w:rFonts w:ascii="Arial" w:hAnsi="Arial" w:cs="Arial"/>
          <w:color w:val="0000CC"/>
          <w:sz w:val="24"/>
          <w:szCs w:val="24"/>
        </w:rPr>
        <w:t xml:space="preserve">аукционе </w:t>
      </w:r>
      <w:r>
        <w:rPr>
          <w:rFonts w:ascii="Arial" w:hAnsi="Arial" w:cs="Arial"/>
          <w:sz w:val="24"/>
          <w:szCs w:val="24"/>
        </w:rPr>
        <w:t>(Приложение 1 к информационному сообщению);</w:t>
      </w:r>
    </w:p>
    <w:p w:rsidR="00FE5CF5" w:rsidRDefault="000F6FCE">
      <w:pPr>
        <w:tabs>
          <w:tab w:val="left" w:pos="567"/>
          <w:tab w:val="left" w:pos="993"/>
        </w:tabs>
        <w:ind w:left="709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копии </w:t>
      </w:r>
      <w:r>
        <w:rPr>
          <w:rFonts w:ascii="Arial" w:hAnsi="Arial" w:cs="Arial"/>
          <w:b/>
          <w:sz w:val="24"/>
          <w:szCs w:val="24"/>
        </w:rPr>
        <w:t>всех листов документа</w:t>
      </w:r>
      <w:r>
        <w:rPr>
          <w:rFonts w:ascii="Arial" w:hAnsi="Arial" w:cs="Arial"/>
          <w:sz w:val="24"/>
          <w:szCs w:val="24"/>
        </w:rPr>
        <w:t>, удостоверяющего личность.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Для участия в торгах по продаже совокупности объектов недвижимого имущества, расположенных на едином земельном участке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претендентами перечисляются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задатки </w:t>
      </w:r>
      <w:r>
        <w:rPr>
          <w:rFonts w:ascii="Arial" w:hAnsi="Arial" w:cs="Arial"/>
          <w:color w:val="000000" w:themeColor="text1"/>
          <w:sz w:val="24"/>
          <w:szCs w:val="24"/>
        </w:rPr>
        <w:t>в размере, указанном в данном информационном сообщении на счет АО «Единая электронная торговая площадка»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</w:t>
      </w:r>
      <w:proofErr w:type="gramEnd"/>
    </w:p>
    <w:p w:rsidR="00FE5CF5" w:rsidRDefault="000F6FCE">
      <w:pPr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Задатки перечисляются со дня опубликования настоящего информационного сообщения по реквизитам: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Получатель: АО «Единая электронная торговая площадка» 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ИНН 7707704692,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КПП 772501001,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Расчетный счет: № 40702810510050001273 в Филиал «Центральный» Банка ВТБ (ПАО) в г. Москве,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Корреспондентский счет: № 30101810145250000411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БИК 044525411.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</w:t>
      </w:r>
      <w:r>
        <w:rPr>
          <w:rFonts w:ascii="Arial" w:hAnsi="Arial" w:cs="Arial"/>
          <w:sz w:val="24"/>
          <w:szCs w:val="24"/>
        </w:rPr>
        <w:t>счет № _____________________».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Лицевой счет присваивается пользователю после активации его профиля на электронной торговой площадке АО «Единая электронная торговая площадка». </w:t>
      </w:r>
      <w:r>
        <w:rPr>
          <w:rFonts w:ascii="Arial" w:hAnsi="Arial" w:cs="Arial"/>
          <w:bCs/>
          <w:sz w:val="24"/>
          <w:szCs w:val="24"/>
        </w:rPr>
        <w:t>Реквизиты и номер лицевого счёта указаны у участника в личном кабинете на электронной площадке, в разделе «Финансы» - «Состояние лицевого счета». Задаток вносится единым платежом. Документом, подтверждающим поступление задатка на счет Продавца, является выписка с указанного лицевого счета.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Обращаем внимание претендентов на участие в торгах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</w:t>
      </w:r>
    </w:p>
    <w:p w:rsidR="00FE5CF5" w:rsidRDefault="000F6FC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Последний день поступления задатков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на указанный выше счет – </w:t>
      </w:r>
      <w:r w:rsidR="00377CE9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Pr="00750A6F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377CE9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750A6F">
        <w:rPr>
          <w:rFonts w:ascii="Arial" w:hAnsi="Arial" w:cs="Arial"/>
          <w:b/>
          <w:color w:val="000000" w:themeColor="text1"/>
          <w:sz w:val="24"/>
          <w:szCs w:val="24"/>
        </w:rPr>
        <w:t>.2023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(до </w:t>
      </w:r>
      <w:r w:rsidR="00D21142">
        <w:rPr>
          <w:rFonts w:ascii="Arial" w:hAnsi="Arial" w:cs="Arial"/>
          <w:sz w:val="24"/>
          <w:szCs w:val="24"/>
          <w:u w:val="single"/>
        </w:rPr>
        <w:t>23:59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час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u w:val="single"/>
        </w:rPr>
        <w:t>п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u w:val="single"/>
        </w:rPr>
        <w:t>о местному времени)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внесения задатка</w:t>
      </w:r>
      <w:r>
        <w:rPr>
          <w:rFonts w:ascii="Arial" w:hAnsi="Arial" w:cs="Arial"/>
          <w:sz w:val="24"/>
          <w:szCs w:val="24"/>
        </w:rPr>
        <w:t>: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</w:t>
      </w:r>
      <w:r>
        <w:rPr>
          <w:rFonts w:ascii="Arial" w:hAnsi="Arial" w:cs="Arial"/>
          <w:sz w:val="24"/>
          <w:szCs w:val="24"/>
        </w:rPr>
        <w:br/>
        <w:t>до окончания приема заявок.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Лицам, перечислившим задаток для участия в </w:t>
      </w:r>
      <w:r>
        <w:rPr>
          <w:rFonts w:ascii="Arial" w:hAnsi="Arial" w:cs="Arial"/>
          <w:color w:val="0000CC"/>
          <w:sz w:val="24"/>
          <w:szCs w:val="24"/>
          <w:u w:val="single"/>
        </w:rPr>
        <w:t>аукционе</w:t>
      </w:r>
      <w:r>
        <w:rPr>
          <w:rFonts w:ascii="Arial" w:hAnsi="Arial" w:cs="Arial"/>
          <w:sz w:val="24"/>
          <w:szCs w:val="24"/>
          <w:u w:val="single"/>
        </w:rPr>
        <w:t>, денежные средства возвращаются в следующем порядке</w:t>
      </w:r>
      <w:r>
        <w:rPr>
          <w:rFonts w:ascii="Arial" w:hAnsi="Arial" w:cs="Arial"/>
          <w:sz w:val="24"/>
          <w:szCs w:val="24"/>
        </w:rPr>
        <w:t>: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участникам, за исключением победителя, - в течение 5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sz w:val="24"/>
          <w:szCs w:val="24"/>
        </w:rPr>
        <w:t xml:space="preserve"> итогов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претендентам, не допущенным к участию в продаже имущества, - в течение 5 календарных дней со дня подписания протокола о признании претендентов участниками;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Документом, подтверждающим поступление задатка претендента, является </w:t>
      </w:r>
      <w:r>
        <w:rPr>
          <w:rFonts w:ascii="Arial" w:hAnsi="Arial" w:cs="Arial"/>
          <w:color w:val="000000"/>
          <w:sz w:val="24"/>
          <w:szCs w:val="24"/>
        </w:rPr>
        <w:t>выписка с лицевого счета</w:t>
      </w:r>
      <w:r>
        <w:rPr>
          <w:rFonts w:ascii="Arial" w:hAnsi="Arial" w:cs="Arial"/>
          <w:sz w:val="24"/>
          <w:szCs w:val="24"/>
        </w:rPr>
        <w:t xml:space="preserve"> специализированной организац</w:t>
      </w:r>
      <w:proofErr w:type="gramStart"/>
      <w:r>
        <w:rPr>
          <w:rFonts w:ascii="Arial" w:hAnsi="Arial" w:cs="Arial"/>
          <w:sz w:val="24"/>
          <w:szCs w:val="24"/>
        </w:rPr>
        <w:t>ии АО</w:t>
      </w:r>
      <w:proofErr w:type="gramEnd"/>
      <w:r>
        <w:rPr>
          <w:rFonts w:ascii="Arial" w:hAnsi="Arial" w:cs="Arial"/>
          <w:sz w:val="24"/>
          <w:szCs w:val="24"/>
        </w:rPr>
        <w:t xml:space="preserve"> «Единая электронная торговая площадка».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участию в процедуре продажи имущества допускаются лица, признанные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продавцом участниками  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 860. Задаток победителя продажи муниципального имущества засчитывается в счет оплаты приобретаемого имущества и подлежит перечислению в порядке, установленном проектом договора купли-продажи </w:t>
      </w: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  <w:r>
        <w:rPr>
          <w:rFonts w:ascii="Arial" w:hAnsi="Arial" w:cs="Arial"/>
          <w:color w:val="0000CC"/>
          <w:sz w:val="24"/>
          <w:szCs w:val="24"/>
        </w:rPr>
        <w:t>на аукционе</w:t>
      </w:r>
      <w:r>
        <w:rPr>
          <w:rFonts w:ascii="Arial" w:hAnsi="Arial" w:cs="Arial"/>
          <w:sz w:val="24"/>
          <w:szCs w:val="24"/>
        </w:rPr>
        <w:t>, являющимся неотъемлемой частью данного информационного сообщения (Приложение 2).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FE5CF5" w:rsidRDefault="000F6FC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Аукцион </w:t>
      </w:r>
      <w:r>
        <w:rPr>
          <w:rFonts w:ascii="Arial" w:hAnsi="Arial" w:cs="Arial"/>
          <w:b/>
          <w:sz w:val="24"/>
          <w:szCs w:val="24"/>
        </w:rPr>
        <w:t>признается несостоявшимся в случаях: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лицо, признанное единственным участником аукциона, отказалось от заключения договора купли-продажи;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комиссии по определению участников торгов и о признан</w:t>
      </w:r>
      <w:proofErr w:type="gramStart"/>
      <w:r>
        <w:rPr>
          <w:rFonts w:ascii="Arial" w:hAnsi="Arial" w:cs="Arial"/>
          <w:sz w:val="24"/>
          <w:szCs w:val="24"/>
        </w:rPr>
        <w:t>ии ау</w:t>
      </w:r>
      <w:proofErr w:type="gramEnd"/>
      <w:r>
        <w:rPr>
          <w:rFonts w:ascii="Arial" w:hAnsi="Arial" w:cs="Arial"/>
          <w:sz w:val="24"/>
          <w:szCs w:val="24"/>
        </w:rPr>
        <w:t>кциона несостоявшимся оформляется протоколом.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проведения </w:t>
      </w:r>
      <w:r>
        <w:rPr>
          <w:rFonts w:ascii="Arial" w:hAnsi="Arial" w:cs="Arial"/>
          <w:b/>
          <w:color w:val="0000CC"/>
          <w:sz w:val="24"/>
          <w:szCs w:val="24"/>
        </w:rPr>
        <w:t>аукциона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признании претендентов участниками аукциона принимается продавцом и оформляется протоколом в день рассмотрения заявок и документов претендентов.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Порядок проведения аукциона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Процедура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 xml:space="preserve">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".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>
        <w:rPr>
          <w:rFonts w:ascii="Arial" w:hAnsi="Arial" w:cs="Arial"/>
          <w:sz w:val="24"/>
          <w:szCs w:val="24"/>
        </w:rPr>
        <w:br/>
        <w:t>В случае если в течение указанного времени: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 xml:space="preserve">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</w:t>
      </w:r>
      <w:r>
        <w:rPr>
          <w:rFonts w:ascii="Arial" w:hAnsi="Arial" w:cs="Arial"/>
          <w:color w:val="0000CC"/>
          <w:sz w:val="24"/>
          <w:szCs w:val="24"/>
        </w:rPr>
        <w:t>аукцион</w:t>
      </w:r>
      <w:r>
        <w:rPr>
          <w:rFonts w:ascii="Arial" w:hAnsi="Arial" w:cs="Arial"/>
          <w:sz w:val="24"/>
          <w:szCs w:val="24"/>
        </w:rPr>
        <w:t xml:space="preserve"> с помощью программно-аппаратных средств электронной площадки завершается;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не поступило ни одного предложения о начальной цене имущества, то </w:t>
      </w:r>
      <w:r>
        <w:rPr>
          <w:rFonts w:ascii="Arial" w:hAnsi="Arial" w:cs="Arial"/>
          <w:color w:val="0000CC"/>
          <w:sz w:val="24"/>
          <w:szCs w:val="24"/>
        </w:rPr>
        <w:t>аукцион</w:t>
      </w:r>
      <w:r>
        <w:rPr>
          <w:rFonts w:ascii="Arial" w:hAnsi="Arial" w:cs="Arial"/>
          <w:sz w:val="24"/>
          <w:szCs w:val="24"/>
        </w:rPr>
        <w:t xml:space="preserve"> с помощью программно-аппаратных средств электронной площадки завершается. В этом </w:t>
      </w:r>
      <w:r>
        <w:rPr>
          <w:rFonts w:ascii="Arial" w:hAnsi="Arial" w:cs="Arial"/>
          <w:sz w:val="24"/>
          <w:szCs w:val="24"/>
        </w:rPr>
        <w:lastRenderedPageBreak/>
        <w:t xml:space="preserve">случае временем окончания представления предложений о цене имущества является время завершения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</w:t>
      </w:r>
      <w:proofErr w:type="gramStart"/>
      <w:r>
        <w:rPr>
          <w:rFonts w:ascii="Arial" w:hAnsi="Arial"/>
          <w:sz w:val="24"/>
          <w:szCs w:val="24"/>
        </w:rPr>
        <w:t>,</w:t>
      </w:r>
      <w:proofErr w:type="gramEnd"/>
      <w:r>
        <w:rPr>
          <w:rFonts w:ascii="Arial" w:hAnsi="Arial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FE5CF5" w:rsidRDefault="000F6FCE">
      <w:pPr>
        <w:pStyle w:val="af"/>
        <w:tabs>
          <w:tab w:val="left" w:pos="993"/>
        </w:tabs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Определение победителя аукциона/ лица, признанного единственным участником и подписание протокола об итогах аукциона осуществляется продавцом не позднее одного рабочего дня, следующего за</w:t>
      </w:r>
      <w:r>
        <w:rPr>
          <w:rFonts w:ascii="Arial" w:hAnsi="Arial"/>
          <w:sz w:val="24"/>
          <w:szCs w:val="24"/>
        </w:rPr>
        <w:t xml:space="preserve"> днем подведения итогов аукциона.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Лицом, имеющим право приобретения объекта продажи</w:t>
      </w:r>
      <w:r>
        <w:rPr>
          <w:rFonts w:ascii="Arial" w:hAnsi="Arial" w:cs="Arial"/>
          <w:sz w:val="24"/>
          <w:szCs w:val="24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FE5CF5" w:rsidRDefault="000F6F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и срок подведения итогов продаж: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Островского, д. 33 (администрация муниципального образования поселок Боровский), в течение одного часа с момента получения от электронной торговой площадки АО «Единая электронная торговая площадка» электронного журнала о ходе проведения процедуры аукциона, но не позднее рабочего дня, следующего за днем подведения итогов аукциона. </w:t>
      </w:r>
    </w:p>
    <w:p w:rsidR="00FE5CF5" w:rsidRDefault="000F6FCE">
      <w:pPr>
        <w:pStyle w:val="HTML0"/>
        <w:ind w:firstLine="540"/>
        <w:jc w:val="both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по определению победителя торгов оформляется протоколом об итогах продажи имущества.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 течение одного часа со времени подписания протокола об итогах</w:t>
      </w:r>
      <w:r>
        <w:rPr>
          <w:rFonts w:ascii="Arial" w:hAnsi="Arial" w:cs="Arial"/>
          <w:color w:val="0000CC"/>
          <w:sz w:val="24"/>
          <w:szCs w:val="24"/>
        </w:rPr>
        <w:t xml:space="preserve"> аукциона </w:t>
      </w:r>
      <w:r>
        <w:rPr>
          <w:rFonts w:ascii="Arial" w:hAnsi="Arial" w:cs="Arial"/>
          <w:color w:val="000000"/>
          <w:sz w:val="24"/>
          <w:szCs w:val="24"/>
        </w:rPr>
        <w:t>в открытой части электронной торговой площадки АО «</w:t>
      </w:r>
      <w:r>
        <w:rPr>
          <w:rFonts w:ascii="Arial" w:hAnsi="Arial" w:cs="Arial"/>
          <w:sz w:val="24"/>
          <w:szCs w:val="24"/>
        </w:rPr>
        <w:t>Единая электронная торговая площадка</w:t>
      </w:r>
      <w:r>
        <w:rPr>
          <w:rFonts w:ascii="Arial" w:hAnsi="Arial" w:cs="Arial"/>
          <w:color w:val="000000"/>
          <w:sz w:val="24"/>
          <w:szCs w:val="24"/>
        </w:rPr>
        <w:t>» размещается информация о наименовании имущества и иных позволяющих его индивидуализировать сведениях (спецификация лота), цене сделки, фамилия, имя, отчество физического лица или наименование юридического лица – победителя в форме протокола об итогах</w:t>
      </w:r>
      <w:r>
        <w:rPr>
          <w:rFonts w:ascii="Arial" w:hAnsi="Arial" w:cs="Arial"/>
          <w:color w:val="0000CC"/>
          <w:sz w:val="24"/>
          <w:szCs w:val="24"/>
        </w:rPr>
        <w:t xml:space="preserve"> аукциона.</w:t>
      </w:r>
      <w:proofErr w:type="gramEnd"/>
      <w:r>
        <w:rPr>
          <w:rFonts w:ascii="Arial" w:hAnsi="Arial" w:cs="Arial"/>
          <w:color w:val="0000CC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Уведомление о признании участника аукциона победителем направляется победителю в день подведения итогов аукциона.</w:t>
      </w:r>
    </w:p>
    <w:p w:rsidR="00FE5CF5" w:rsidRDefault="000F6FCE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Договор купли-продажи</w:t>
      </w:r>
      <w:r>
        <w:rPr>
          <w:rFonts w:ascii="Arial" w:hAnsi="Arial" w:cs="Arial"/>
          <w:sz w:val="24"/>
          <w:szCs w:val="24"/>
        </w:rPr>
        <w:t xml:space="preserve"> заключается с победителем </w:t>
      </w:r>
      <w:r>
        <w:rPr>
          <w:rFonts w:ascii="Arial" w:hAnsi="Arial" w:cs="Arial"/>
          <w:color w:val="0000CC"/>
          <w:sz w:val="24"/>
          <w:szCs w:val="24"/>
        </w:rPr>
        <w:t>в форме электронного документа</w:t>
      </w:r>
      <w:r>
        <w:rPr>
          <w:rFonts w:ascii="Arial" w:hAnsi="Arial" w:cs="Arial"/>
          <w:sz w:val="24"/>
          <w:szCs w:val="24"/>
        </w:rPr>
        <w:t xml:space="preserve"> в течение 5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подведения</w:t>
      </w:r>
      <w:proofErr w:type="gramEnd"/>
      <w:r>
        <w:rPr>
          <w:rFonts w:ascii="Arial" w:hAnsi="Arial" w:cs="Arial"/>
          <w:sz w:val="24"/>
          <w:szCs w:val="24"/>
        </w:rPr>
        <w:t xml:space="preserve"> итогов </w:t>
      </w:r>
      <w:r>
        <w:rPr>
          <w:rFonts w:ascii="Arial" w:hAnsi="Arial" w:cs="Arial"/>
          <w:color w:val="0000CC"/>
          <w:sz w:val="24"/>
          <w:szCs w:val="24"/>
        </w:rPr>
        <w:t>аукциона</w:t>
      </w:r>
      <w:r>
        <w:rPr>
          <w:rFonts w:ascii="Arial" w:hAnsi="Arial" w:cs="Arial"/>
          <w:sz w:val="24"/>
          <w:szCs w:val="24"/>
        </w:rPr>
        <w:t>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50A6F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</w:t>
      </w:r>
      <w:r>
        <w:rPr>
          <w:rFonts w:ascii="Arial" w:hAnsi="Arial" w:cs="Arial"/>
          <w:sz w:val="24"/>
          <w:szCs w:val="24"/>
        </w:rPr>
        <w:t xml:space="preserve"> приобретенного объекта приватизации производится победителем  торгов единовременно в течение 10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договора купли-продажи путем перечисления денежных средств (в рублях) в </w:t>
      </w:r>
      <w:r w:rsidR="00750A6F" w:rsidRPr="00750A6F">
        <w:rPr>
          <w:rFonts w:ascii="Arial" w:hAnsi="Arial" w:cs="Arial"/>
          <w:sz w:val="24"/>
          <w:szCs w:val="24"/>
        </w:rPr>
        <w:t>Администрацию муниципального образования поселок Боровский</w:t>
      </w:r>
      <w:r w:rsidR="00750A6F">
        <w:rPr>
          <w:rFonts w:ascii="Arial" w:hAnsi="Arial" w:cs="Arial"/>
          <w:sz w:val="24"/>
          <w:szCs w:val="24"/>
        </w:rPr>
        <w:t xml:space="preserve"> по следующим реквизитам:</w:t>
      </w:r>
    </w:p>
    <w:p w:rsidR="00750A6F" w:rsidRPr="00750A6F" w:rsidRDefault="00750A6F" w:rsidP="00750A6F">
      <w:pPr>
        <w:pStyle w:val="afd"/>
        <w:numPr>
          <w:ilvl w:val="0"/>
          <w:numId w:val="14"/>
        </w:numPr>
        <w:shd w:val="clear" w:color="auto" w:fill="FFFFFF"/>
        <w:tabs>
          <w:tab w:val="left" w:pos="993"/>
        </w:tabs>
        <w:ind w:left="0"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750A6F">
        <w:rPr>
          <w:rFonts w:ascii="Arial" w:hAnsi="Arial" w:cs="Arial"/>
          <w:b/>
          <w:sz w:val="24"/>
          <w:szCs w:val="24"/>
        </w:rPr>
        <w:t>а нежилые помещения:</w:t>
      </w:r>
      <w:r w:rsidRPr="00750A6F">
        <w:rPr>
          <w:rFonts w:ascii="Arial" w:hAnsi="Arial" w:cs="Arial"/>
          <w:sz w:val="24"/>
          <w:szCs w:val="24"/>
        </w:rPr>
        <w:t xml:space="preserve"> 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750A6F" w:rsidRPr="00750A6F" w:rsidRDefault="00750A6F" w:rsidP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114 02053 10 0000 410</w:t>
      </w:r>
      <w:r>
        <w:rPr>
          <w:rFonts w:ascii="Arial" w:hAnsi="Arial" w:cs="Arial"/>
          <w:sz w:val="24"/>
          <w:szCs w:val="24"/>
        </w:rPr>
        <w:t>.</w:t>
      </w:r>
    </w:p>
    <w:p w:rsidR="00750A6F" w:rsidRDefault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750A6F" w:rsidRDefault="00750A6F" w:rsidP="00750A6F">
      <w:pPr>
        <w:pStyle w:val="afd"/>
        <w:numPr>
          <w:ilvl w:val="0"/>
          <w:numId w:val="14"/>
        </w:numPr>
        <w:shd w:val="clear" w:color="auto" w:fill="FFFFFF"/>
        <w:ind w:right="-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стоимости земельного участка: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lastRenderedPageBreak/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750A6F" w:rsidRPr="00750A6F" w:rsidRDefault="00750A6F" w:rsidP="00750A6F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750A6F" w:rsidRPr="00750A6F" w:rsidRDefault="00750A6F" w:rsidP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1 14 06025 10 0000 430</w:t>
      </w:r>
    </w:p>
    <w:p w:rsidR="00750A6F" w:rsidRDefault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750A6F" w:rsidRPr="00750A6F" w:rsidRDefault="00750A6F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FE5CF5" w:rsidRDefault="003D06E8">
      <w:pPr>
        <w:pStyle w:val="af"/>
        <w:ind w:firstLine="567"/>
        <w:rPr>
          <w:rFonts w:ascii="Arial" w:hAnsi="Arial" w:cs="Arial"/>
          <w:color w:val="000000"/>
          <w:sz w:val="24"/>
          <w:szCs w:val="24"/>
        </w:rPr>
      </w:pPr>
      <w:hyperlink r:id="rId12">
        <w:r w:rsidR="000F6FCE">
          <w:rPr>
            <w:rFonts w:ascii="Arial" w:hAnsi="Arial" w:cs="Arial"/>
            <w:color w:val="000000"/>
            <w:sz w:val="24"/>
            <w:szCs w:val="24"/>
          </w:rPr>
          <w:t xml:space="preserve">Передача имущества </w:t>
        </w:r>
      </w:hyperlink>
      <w:hyperlink r:id="rId13">
        <w:r w:rsidR="000F6FCE">
          <w:rPr>
            <w:rFonts w:ascii="Arial" w:hAnsi="Arial" w:cs="Arial"/>
            <w:color w:val="000000"/>
            <w:sz w:val="24"/>
            <w:szCs w:val="24"/>
          </w:rPr>
          <w:t>п</w:t>
        </w:r>
      </w:hyperlink>
      <w:hyperlink r:id="rId14">
        <w:r w:rsidR="000F6FCE">
          <w:rPr>
            <w:rFonts w:ascii="Arial" w:hAnsi="Arial" w:cs="Arial"/>
            <w:color w:val="000000"/>
            <w:sz w:val="24"/>
            <w:szCs w:val="24"/>
          </w:rPr>
          <w:t xml:space="preserve">окупателю и оформление права собственности на него осуществляются </w:t>
        </w:r>
      </w:hyperlink>
      <w:hyperlink r:id="rId15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 xml:space="preserve">в порядке, установленном законодательством Российской Федерации и договором </w:t>
        </w:r>
      </w:hyperlink>
      <w:hyperlink r:id="rId16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купли-продажи Имущества</w:t>
        </w:r>
      </w:hyperlink>
      <w:hyperlink r:id="rId17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, не позднее чем через 30 дней после дня полной оплаты</w:t>
        </w:r>
        <w:proofErr w:type="gramStart"/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 xml:space="preserve"> </w:t>
        </w:r>
      </w:hyperlink>
      <w:hyperlink r:id="rId18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И</w:t>
        </w:r>
        <w:proofErr w:type="gramEnd"/>
      </w:hyperlink>
      <w:hyperlink r:id="rId19">
        <w:r w:rsidR="000F6FCE">
          <w:rPr>
            <w:rFonts w:ascii="Arial" w:hAnsi="Arial" w:cs="Arial"/>
            <w:color w:val="000000"/>
            <w:spacing w:val="-8"/>
            <w:sz w:val="24"/>
            <w:szCs w:val="24"/>
          </w:rPr>
          <w:t>мущества.</w:t>
        </w:r>
      </w:hyperlink>
    </w:p>
    <w:p w:rsidR="00FE5CF5" w:rsidRDefault="003D06E8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hyperlink r:id="rId20">
        <w:proofErr w:type="gramStart"/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П</w:t>
        </w:r>
        <w:proofErr w:type="gramEnd"/>
      </w:hyperlink>
      <w:hyperlink r:id="rId21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обедитель торгов, не реализовавший свое право на осмотр Имущества, не </w:t>
        </w:r>
      </w:hyperlink>
      <w:hyperlink r:id="rId22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в </w:t>
        </w:r>
      </w:hyperlink>
      <w:hyperlink r:id="rId23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прав</w:t>
        </w:r>
      </w:hyperlink>
      <w:hyperlink r:id="rId24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е</w:t>
        </w:r>
      </w:hyperlink>
      <w:hyperlink r:id="rId25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предъявлять претензии Администрации муниципального образования поселок Боровский </w:t>
        </w:r>
      </w:hyperlink>
      <w:hyperlink r:id="rId26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>относительно</w:t>
        </w:r>
      </w:hyperlink>
      <w:hyperlink r:id="rId27">
        <w:r w:rsidR="000F6FCE">
          <w:rPr>
            <w:rFonts w:ascii="Arial" w:hAnsi="Arial" w:cs="Arial"/>
            <w:color w:val="000000"/>
            <w:sz w:val="24"/>
            <w:szCs w:val="24"/>
            <w:u w:val="single"/>
          </w:rPr>
          <w:t xml:space="preserve"> состояния Имущества.</w:t>
        </w:r>
      </w:hyperlink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Обременения имущества:</w:t>
      </w:r>
      <w:r>
        <w:rPr>
          <w:rFonts w:ascii="Arial" w:hAnsi="Arial" w:cs="Arial"/>
          <w:sz w:val="24"/>
          <w:szCs w:val="24"/>
        </w:rPr>
        <w:t xml:space="preserve"> нет. Имущество выставляется на торги впервые.</w:t>
      </w:r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о проводимых торгах:</w:t>
      </w:r>
      <w:r>
        <w:rPr>
          <w:rFonts w:ascii="Arial" w:hAnsi="Arial" w:cs="Arial"/>
          <w:sz w:val="24"/>
          <w:szCs w:val="24"/>
        </w:rPr>
        <w:t xml:space="preserve"> Ознакомиться с информацией о продаваемом объекте, условиях договора купли-продажи можно в  Администрации муниципального образования поселок Боровский, по адресу: Тюменская область, Тюменский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оровский</w:t>
      </w:r>
      <w:proofErr w:type="spellEnd"/>
      <w:r>
        <w:rPr>
          <w:rFonts w:ascii="Arial" w:hAnsi="Arial" w:cs="Arial"/>
          <w:sz w:val="24"/>
          <w:szCs w:val="24"/>
        </w:rPr>
        <w:t xml:space="preserve">, ул. Островского, д.33,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10, понедельник – четверг с 08-00 до 12-00 час. и с 13-00 до 17-00 час., пятница с 08-00 до 12-00 час. и с 13-00 до 16-00 час.  (по местному времени). Телефон: 8(3452) 723-892.</w:t>
      </w:r>
    </w:p>
    <w:p w:rsidR="00FE5CF5" w:rsidRDefault="000F6FCE">
      <w:pPr>
        <w:shd w:val="clear" w:color="auto" w:fill="FFFFFF"/>
        <w:ind w:right="-6" w:firstLine="709"/>
        <w:jc w:val="both"/>
        <w:rPr>
          <w:rFonts w:ascii="Arial" w:hAnsi="Arial" w:cs="Arial"/>
          <w:b/>
          <w:sz w:val="24"/>
          <w:szCs w:val="24"/>
        </w:rPr>
        <w:sectPr w:rsidR="00FE5CF5">
          <w:pgSz w:w="11906" w:h="16838"/>
          <w:pgMar w:top="567" w:right="566" w:bottom="993" w:left="1134" w:header="0" w:footer="0" w:gutter="0"/>
          <w:cols w:space="720"/>
          <w:formProt w:val="0"/>
          <w:docGrid w:linePitch="100"/>
        </w:sectPr>
      </w:pPr>
      <w:r>
        <w:rPr>
          <w:rFonts w:ascii="Arial" w:hAnsi="Arial" w:cs="Arial"/>
          <w:sz w:val="24"/>
          <w:szCs w:val="24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</w:t>
      </w:r>
      <w:r>
        <w:rPr>
          <w:rFonts w:ascii="Arial" w:hAnsi="Arial" w:cs="Arial"/>
          <w:b/>
          <w:sz w:val="24"/>
          <w:szCs w:val="24"/>
        </w:rPr>
        <w:t>в круглосуточную службу поддержки пользователей по телефону: 8-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495-276-16-26</w:t>
      </w:r>
      <w:r>
        <w:rPr>
          <w:rFonts w:ascii="Arial" w:hAnsi="Arial" w:cs="Arial"/>
          <w:b/>
          <w:sz w:val="24"/>
          <w:szCs w:val="24"/>
        </w:rPr>
        <w:t>.</w:t>
      </w:r>
    </w:p>
    <w:p w:rsidR="00FE5CF5" w:rsidRDefault="000F6FCE">
      <w:pPr>
        <w:tabs>
          <w:tab w:val="left" w:pos="142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 к информационному сообщению № 0</w:t>
      </w:r>
      <w:r w:rsidR="006F52FB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>/2023</w:t>
      </w:r>
    </w:p>
    <w:p w:rsidR="00FE5CF5" w:rsidRDefault="00FE5CF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6347"/>
        <w:gridCol w:w="4818"/>
      </w:tblGrid>
      <w:tr w:rsidR="00FE5CF5">
        <w:tc>
          <w:tcPr>
            <w:tcW w:w="6346" w:type="dxa"/>
          </w:tcPr>
          <w:p w:rsidR="00FE5CF5" w:rsidRDefault="00FE5CF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4818" w:type="dxa"/>
          </w:tcPr>
          <w:p w:rsidR="00FE5CF5" w:rsidRDefault="00FE5CF5">
            <w:pPr>
              <w:widowControl w:val="0"/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FE5CF5" w:rsidRDefault="000F6FC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Администрацию муниципального образования поселок Боровский</w:t>
            </w:r>
          </w:p>
        </w:tc>
      </w:tr>
    </w:tbl>
    <w:p w:rsidR="00FE5CF5" w:rsidRDefault="00FE5CF5">
      <w:pPr>
        <w:pStyle w:val="2"/>
        <w:rPr>
          <w:color w:val="000000" w:themeColor="text1"/>
        </w:rPr>
      </w:pPr>
    </w:p>
    <w:p w:rsidR="00FE5CF5" w:rsidRDefault="000F6FCE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Заявка </w:t>
      </w:r>
    </w:p>
    <w:p w:rsidR="00FE5CF5" w:rsidRDefault="000F6FC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участие в аукционе</w:t>
      </w:r>
    </w:p>
    <w:p w:rsidR="00FE5CF5" w:rsidRDefault="000F6FC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« ____» ______________ 20___г.</w:t>
      </w:r>
    </w:p>
    <w:p w:rsidR="00FE5CF5" w:rsidRDefault="000F6FCE">
      <w:pPr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(дата проведения аукциона)</w:t>
      </w:r>
    </w:p>
    <w:p w:rsidR="00FE5CF5" w:rsidRDefault="00FE5CF5">
      <w:pPr>
        <w:jc w:val="both"/>
        <w:rPr>
          <w:color w:val="000000" w:themeColor="text1"/>
          <w:sz w:val="12"/>
          <w:szCs w:val="12"/>
        </w:rPr>
      </w:pPr>
    </w:p>
    <w:p w:rsidR="00FE5CF5" w:rsidRDefault="000F6F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Для физических лиц (индивидуальных предпринимателей):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Претендент_________________________________________________________________________________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 физического лица либо полное наименование индивидуального предпринимателя)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паспорт серия _______ №_________, выдан «____»_________________года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ем выдан)______________________________________________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 адрес электронной почты_________________________________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bCs/>
          <w:sz w:val="24"/>
          <w:szCs w:val="24"/>
          <w:u w:val="single"/>
        </w:rPr>
        <w:t xml:space="preserve"> (ВСЕ СТРАНИЦЫ ПАСПОРТА), </w:t>
      </w:r>
      <w:r>
        <w:rPr>
          <w:sz w:val="24"/>
          <w:szCs w:val="24"/>
          <w:u w:val="single"/>
        </w:rPr>
        <w:t>путем размещения на электронной площадке.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Доверенное лицо Претендента (ФИО) 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действует на основании 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личности доверенного лица 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документа, серия, дата и место выдачи)</w:t>
      </w:r>
    </w:p>
    <w:p w:rsidR="00FE5CF5" w:rsidRDefault="00FE5CF5">
      <w:pPr>
        <w:jc w:val="both"/>
        <w:rPr>
          <w:sz w:val="24"/>
          <w:szCs w:val="24"/>
        </w:rPr>
      </w:pPr>
    </w:p>
    <w:p w:rsidR="00FE5CF5" w:rsidRDefault="000F6F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Для юридических лиц: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Претендент___________________________________________________________________________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(полное наименование юридического лица)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ОГРН________________________ ИНН______________________ КПП________________________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Должность, ФИО руководителя________________________________________________________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адрес______________________________________________________________________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 адрес электронной почты____________________________________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Представителя претендента______________________ _______________________________,</w:t>
      </w:r>
    </w:p>
    <w:p w:rsidR="00FE5CF5" w:rsidRDefault="000F6FCE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доверенности № ____________ «____» ______________ 20___года</w:t>
      </w:r>
    </w:p>
    <w:p w:rsidR="00FE5CF5" w:rsidRDefault="00FE5CF5">
      <w:pPr>
        <w:pStyle w:val="34"/>
        <w:spacing w:after="0"/>
        <w:rPr>
          <w:color w:val="000000" w:themeColor="text1"/>
          <w:sz w:val="12"/>
          <w:szCs w:val="12"/>
        </w:rPr>
      </w:pPr>
    </w:p>
    <w:p w:rsidR="00FE5CF5" w:rsidRDefault="000F6F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ознакомившись с Информационным сообщением о проведении торгов № </w:t>
      </w:r>
      <w:r w:rsidR="006F52FB">
        <w:rPr>
          <w:sz w:val="24"/>
          <w:szCs w:val="24"/>
        </w:rPr>
        <w:t>02</w:t>
      </w:r>
      <w:r>
        <w:rPr>
          <w:sz w:val="24"/>
          <w:szCs w:val="24"/>
        </w:rPr>
        <w:t>/2023, принимаю решение об участии в аукционе по продаже объектов недвижимого имущества и земельного участка муниципального образования поселок Боровский Тюменского района Тюменской области:</w:t>
      </w:r>
    </w:p>
    <w:p w:rsidR="00FE5CF5" w:rsidRDefault="000F6FCE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ЛОТ № ___ - ________________________________________________________________________</w:t>
      </w:r>
    </w:p>
    <w:p w:rsidR="00FE5CF5" w:rsidRDefault="000F6FCE">
      <w:pPr>
        <w:jc w:val="both"/>
        <w:rPr>
          <w:sz w:val="20"/>
        </w:rPr>
      </w:pPr>
      <w:r>
        <w:rPr>
          <w:i/>
          <w:iCs/>
          <w:sz w:val="20"/>
        </w:rPr>
        <w:t xml:space="preserve">                                              (</w:t>
      </w:r>
      <w:r>
        <w:rPr>
          <w:sz w:val="20"/>
        </w:rPr>
        <w:t>наименование и местонахождение недвижимого имущества и земельного участка</w:t>
      </w:r>
      <w:r>
        <w:rPr>
          <w:i/>
          <w:iCs/>
          <w:sz w:val="20"/>
        </w:rPr>
        <w:t>)</w:t>
      </w:r>
    </w:p>
    <w:p w:rsidR="00FE5CF5" w:rsidRDefault="00FE5CF5">
      <w:pPr>
        <w:pStyle w:val="34"/>
        <w:spacing w:after="0"/>
        <w:rPr>
          <w:color w:val="000000" w:themeColor="text1"/>
          <w:sz w:val="20"/>
        </w:rPr>
      </w:pPr>
    </w:p>
    <w:p w:rsidR="00FE5CF5" w:rsidRDefault="00FE5CF5">
      <w:pPr>
        <w:jc w:val="both"/>
        <w:rPr>
          <w:color w:val="000000" w:themeColor="text1"/>
          <w:sz w:val="12"/>
          <w:szCs w:val="12"/>
        </w:rPr>
      </w:pPr>
    </w:p>
    <w:p w:rsidR="00FE5CF5" w:rsidRDefault="000F6FCE">
      <w:pPr>
        <w:ind w:firstLine="284"/>
        <w:jc w:val="both"/>
        <w:rPr>
          <w:b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- </w:t>
      </w:r>
      <w:r>
        <w:rPr>
          <w:b/>
          <w:color w:val="000000" w:themeColor="text1"/>
          <w:sz w:val="24"/>
        </w:rPr>
        <w:t xml:space="preserve">обязуется: </w:t>
      </w:r>
    </w:p>
    <w:p w:rsidR="00FE5CF5" w:rsidRDefault="00FE5CF5">
      <w:pPr>
        <w:jc w:val="both"/>
        <w:rPr>
          <w:color w:val="000000" w:themeColor="text1"/>
          <w:sz w:val="6"/>
          <w:szCs w:val="6"/>
        </w:rPr>
      </w:pPr>
    </w:p>
    <w:p w:rsidR="00FE5CF5" w:rsidRDefault="000F6FCE">
      <w:pPr>
        <w:ind w:firstLine="28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1) соблюдать порядок проведения продажи, установленный законодательством Российской Федерации.</w:t>
      </w:r>
    </w:p>
    <w:p w:rsidR="00FE5CF5" w:rsidRDefault="000F6FCE">
      <w:pPr>
        <w:ind w:firstLine="284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2) в случае признания победителем заключить с Администрацией муниципального образования поселок Боровский договор купли-продажи в течение 5 рабочих дней со дня подведения итогов аукциона и </w:t>
      </w:r>
      <w:proofErr w:type="gramStart"/>
      <w:r>
        <w:rPr>
          <w:color w:val="000000" w:themeColor="text1"/>
          <w:sz w:val="24"/>
        </w:rPr>
        <w:t>оплатить стоимость приобретаемого</w:t>
      </w:r>
      <w:proofErr w:type="gramEnd"/>
      <w:r>
        <w:rPr>
          <w:color w:val="000000" w:themeColor="text1"/>
          <w:sz w:val="24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FE5CF5" w:rsidRDefault="000F6FCE">
      <w:pPr>
        <w:pStyle w:val="afe"/>
        <w:ind w:firstLine="567"/>
        <w:rPr>
          <w:rFonts w:ascii="Arial" w:hAnsi="Arial" w:cs="Arial"/>
        </w:rPr>
      </w:pPr>
      <w:r>
        <w:t>Претендент ознакомлен со всеми сведениями о предмете аукциона и документами, касающимися проведения аукциона, и претензий не имеет.</w:t>
      </w:r>
    </w:p>
    <w:p w:rsidR="00FE5CF5" w:rsidRDefault="000F6FC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Претенденту известно, что победитель торгов, не реализовавший свое право на осмотр Имущества, не </w:t>
      </w:r>
      <w:proofErr w:type="gramStart"/>
      <w:r>
        <w:rPr>
          <w:color w:val="000000"/>
          <w:sz w:val="24"/>
          <w:szCs w:val="24"/>
          <w:u w:val="single"/>
        </w:rPr>
        <w:t>в праве</w:t>
      </w:r>
      <w:proofErr w:type="gramEnd"/>
      <w:r>
        <w:rPr>
          <w:color w:val="000000"/>
          <w:sz w:val="24"/>
          <w:szCs w:val="24"/>
          <w:u w:val="single"/>
        </w:rPr>
        <w:t xml:space="preserve"> предъявлять претензии Администрации муниципального образования поселок Боровский относительно состояния Имущества.</w:t>
      </w:r>
    </w:p>
    <w:p w:rsidR="00FE5CF5" w:rsidRDefault="00FE5CF5">
      <w:pPr>
        <w:ind w:firstLine="284"/>
        <w:jc w:val="both"/>
        <w:rPr>
          <w:color w:val="000000" w:themeColor="text1"/>
          <w:sz w:val="24"/>
        </w:rPr>
      </w:pPr>
    </w:p>
    <w:p w:rsidR="00FE5CF5" w:rsidRDefault="00FE5CF5">
      <w:pPr>
        <w:ind w:firstLine="567"/>
        <w:jc w:val="both"/>
        <w:rPr>
          <w:color w:val="000000" w:themeColor="text1"/>
          <w:sz w:val="6"/>
          <w:szCs w:val="6"/>
        </w:rPr>
      </w:pPr>
    </w:p>
    <w:p w:rsidR="00FE5CF5" w:rsidRDefault="00FE5CF5">
      <w:pPr>
        <w:jc w:val="both"/>
        <w:rPr>
          <w:b/>
          <w:color w:val="000000" w:themeColor="text1"/>
          <w:sz w:val="24"/>
          <w:u w:val="single"/>
        </w:rPr>
      </w:pP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  <w:u w:val="single"/>
        </w:rPr>
        <w:t>Банковские реквизиты для возврата задатка: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Получатель __________________________________________________________________________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ИНН/КПП Претендента ________________________________________________________________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Наименование банка __________________________________________________________________ 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Расчетный счет Претендента (для юр. лиц и ИП) 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Расчетный счет банка (для физ. лиц) _____________________________________________________ 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Лицевой счет Претендента (для физ. лиц) _________________________________________________</w:t>
      </w: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БИК банка _____________________, ИНН/КПП банка _____________________________________       </w:t>
      </w:r>
      <w:proofErr w:type="gramStart"/>
      <w:r>
        <w:rPr>
          <w:color w:val="000000" w:themeColor="text1"/>
          <w:sz w:val="24"/>
        </w:rPr>
        <w:t>Кор/счет</w:t>
      </w:r>
      <w:proofErr w:type="gramEnd"/>
      <w:r>
        <w:rPr>
          <w:color w:val="000000" w:themeColor="text1"/>
          <w:sz w:val="24"/>
        </w:rPr>
        <w:t xml:space="preserve"> банка _______________________________________________________________________</w:t>
      </w:r>
    </w:p>
    <w:p w:rsidR="00FE5CF5" w:rsidRDefault="00FE5CF5">
      <w:pPr>
        <w:jc w:val="both"/>
        <w:rPr>
          <w:color w:val="000000" w:themeColor="text1"/>
          <w:sz w:val="24"/>
        </w:rPr>
      </w:pPr>
    </w:p>
    <w:p w:rsidR="00FE5CF5" w:rsidRDefault="000F6FCE">
      <w:pPr>
        <w:pStyle w:val="afe"/>
        <w:rPr>
          <w:rFonts w:ascii="Arial" w:hAnsi="Arial" w:cs="Arial"/>
        </w:rPr>
      </w:pPr>
      <w:r>
        <w:t>Контактный телефон: ___________________________________________________</w:t>
      </w:r>
    </w:p>
    <w:p w:rsidR="00FE5CF5" w:rsidRDefault="000F6FCE">
      <w:pPr>
        <w:pStyle w:val="afe"/>
        <w:rPr>
          <w:rFonts w:ascii="Arial" w:hAnsi="Arial" w:cs="Arial"/>
        </w:rPr>
      </w:pPr>
      <w:r>
        <w:t>Электронная почта: _____________________________________________________</w:t>
      </w:r>
    </w:p>
    <w:p w:rsidR="00FE5CF5" w:rsidRDefault="00FE5CF5">
      <w:pPr>
        <w:jc w:val="both"/>
        <w:rPr>
          <w:color w:val="000000" w:themeColor="text1"/>
          <w:sz w:val="24"/>
          <w:szCs w:val="24"/>
        </w:rPr>
      </w:pPr>
    </w:p>
    <w:p w:rsidR="00FE5CF5" w:rsidRDefault="00FE5CF5">
      <w:pPr>
        <w:jc w:val="both"/>
        <w:rPr>
          <w:color w:val="000000" w:themeColor="text1"/>
          <w:sz w:val="24"/>
          <w:szCs w:val="24"/>
        </w:rPr>
      </w:pPr>
    </w:p>
    <w:p w:rsidR="00FE5CF5" w:rsidRDefault="000F6FCE">
      <w:pPr>
        <w:pStyle w:val="af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Приложение</w:t>
      </w:r>
      <w:r>
        <w:rPr>
          <w:color w:val="000000" w:themeColor="text1"/>
          <w:sz w:val="24"/>
          <w:szCs w:val="24"/>
        </w:rPr>
        <w:t>: 1.</w:t>
      </w:r>
    </w:p>
    <w:p w:rsidR="00FE5CF5" w:rsidRDefault="000F6FCE">
      <w:pPr>
        <w:pStyle w:val="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2.</w:t>
      </w:r>
    </w:p>
    <w:p w:rsidR="00FE5CF5" w:rsidRDefault="00FE5CF5">
      <w:pPr>
        <w:ind w:firstLine="720"/>
        <w:jc w:val="both"/>
        <w:rPr>
          <w:color w:val="000000" w:themeColor="text1"/>
          <w:sz w:val="10"/>
          <w:szCs w:val="10"/>
        </w:rPr>
      </w:pPr>
    </w:p>
    <w:p w:rsidR="00FE5CF5" w:rsidRDefault="000F6FCE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Подпись Претендента (его уполномоченного лица)   _______________________________________</w:t>
      </w:r>
    </w:p>
    <w:p w:rsidR="00FE5CF5" w:rsidRDefault="00FE5CF5">
      <w:pPr>
        <w:jc w:val="both"/>
        <w:rPr>
          <w:color w:val="000000" w:themeColor="text1"/>
          <w:sz w:val="10"/>
          <w:szCs w:val="10"/>
        </w:rPr>
      </w:pPr>
    </w:p>
    <w:p w:rsidR="00FE5CF5" w:rsidRDefault="000F6FCE">
      <w:pPr>
        <w:jc w:val="both"/>
        <w:rPr>
          <w:color w:val="000000" w:themeColor="text1"/>
          <w:sz w:val="10"/>
          <w:szCs w:val="10"/>
        </w:rPr>
      </w:pPr>
      <w:r>
        <w:rPr>
          <w:color w:val="000000" w:themeColor="text1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color w:val="000000" w:themeColor="text1"/>
          <w:sz w:val="24"/>
        </w:rPr>
        <w:t>м.п</w:t>
      </w:r>
      <w:proofErr w:type="spellEnd"/>
      <w:r>
        <w:rPr>
          <w:color w:val="000000" w:themeColor="text1"/>
          <w:sz w:val="24"/>
        </w:rPr>
        <w:t>.     «_____» _______________ 20___ г.</w:t>
      </w:r>
    </w:p>
    <w:p w:rsidR="00466352" w:rsidRDefault="00466352"/>
    <w:p w:rsidR="00466352" w:rsidRDefault="00466352"/>
    <w:p w:rsidR="00466352" w:rsidRDefault="00466352"/>
    <w:p w:rsidR="00FE5CF5" w:rsidRPr="00466352" w:rsidRDefault="000F6FCE">
      <w:pPr>
        <w:rPr>
          <w:rFonts w:ascii="Arial" w:hAnsi="Arial" w:cs="Arial"/>
          <w:color w:val="000000" w:themeColor="text1"/>
          <w:sz w:val="20"/>
        </w:rPr>
      </w:pPr>
      <w:r w:rsidRPr="00466352">
        <w:rPr>
          <w:sz w:val="20"/>
        </w:rPr>
        <w:br w:type="page"/>
      </w:r>
    </w:p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2909"/>
        <w:gridCol w:w="1184"/>
        <w:gridCol w:w="5543"/>
        <w:gridCol w:w="236"/>
      </w:tblGrid>
      <w:tr w:rsidR="00FE5CF5">
        <w:trPr>
          <w:trHeight w:val="796"/>
        </w:trPr>
        <w:tc>
          <w:tcPr>
            <w:tcW w:w="2909" w:type="dxa"/>
          </w:tcPr>
          <w:p w:rsidR="00FE5CF5" w:rsidRDefault="00FE5CF5">
            <w:pPr>
              <w:widowControl w:val="0"/>
              <w:tabs>
                <w:tab w:val="left" w:pos="142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27" w:type="dxa"/>
            <w:gridSpan w:val="2"/>
          </w:tcPr>
          <w:p w:rsidR="00FE5CF5" w:rsidRDefault="000F6FCE" w:rsidP="006F52FB">
            <w:pPr>
              <w:widowControl w:val="0"/>
              <w:tabs>
                <w:tab w:val="left" w:pos="142"/>
              </w:tabs>
              <w:ind w:left="-10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2 к информационному сообщению № 0</w:t>
            </w:r>
            <w:r w:rsidR="006F52F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236" w:type="dxa"/>
          </w:tcPr>
          <w:p w:rsidR="00FE5CF5" w:rsidRDefault="00FE5CF5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5CF5">
        <w:trPr>
          <w:trHeight w:val="1441"/>
        </w:trPr>
        <w:tc>
          <w:tcPr>
            <w:tcW w:w="4093" w:type="dxa"/>
            <w:gridSpan w:val="2"/>
          </w:tcPr>
          <w:p w:rsidR="00FE5CF5" w:rsidRDefault="00FE5CF5">
            <w:pPr>
              <w:keepNext/>
              <w:widowControl w:val="0"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2"/>
          </w:tcPr>
          <w:p w:rsidR="00FE5CF5" w:rsidRDefault="000F6FCE">
            <w:pPr>
              <w:widowControl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Регистрационный № </w:t>
            </w: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______</w:t>
            </w:r>
          </w:p>
          <w:p w:rsidR="00FE5CF5" w:rsidRDefault="000F6FCE">
            <w:pPr>
              <w:keepNext/>
              <w:widowControl w:val="0"/>
              <w:ind w:firstLine="45"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>в реестре договоров купли-продажи</w:t>
            </w:r>
          </w:p>
          <w:p w:rsidR="00FE5CF5" w:rsidRDefault="000F6FC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</w:tbl>
    <w:p w:rsidR="00FE5CF5" w:rsidRDefault="00FE5CF5">
      <w:pPr>
        <w:keepNext/>
        <w:outlineLvl w:val="1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keepNext/>
        <w:jc w:val="center"/>
        <w:outlineLvl w:val="1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Договор</w:t>
      </w:r>
    </w:p>
    <w:p w:rsidR="00FE5CF5" w:rsidRDefault="000F6FCE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купли-продажи муниципального имущества на аукционе</w:t>
      </w:r>
    </w:p>
    <w:p w:rsidR="00FE5CF5" w:rsidRDefault="00FE5CF5">
      <w:pPr>
        <w:ind w:firstLine="709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680"/>
        <w:gridCol w:w="5174"/>
      </w:tblGrid>
      <w:tr w:rsidR="00FE5CF5">
        <w:tc>
          <w:tcPr>
            <w:tcW w:w="4680" w:type="dxa"/>
          </w:tcPr>
          <w:p w:rsidR="00FE5CF5" w:rsidRDefault="000F6FCE">
            <w:pPr>
              <w:widowControl w:val="0"/>
              <w:tabs>
                <w:tab w:val="left" w:pos="7790"/>
              </w:tabs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г. Тюмень</w:t>
            </w:r>
          </w:p>
        </w:tc>
        <w:tc>
          <w:tcPr>
            <w:tcW w:w="5173" w:type="dxa"/>
          </w:tcPr>
          <w:p w:rsidR="00FE5CF5" w:rsidRDefault="000F6FCE">
            <w:pPr>
              <w:widowControl w:val="0"/>
              <w:tabs>
                <w:tab w:val="left" w:pos="7790"/>
              </w:tabs>
              <w:jc w:val="righ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«____» _____________ 2023 г.</w:t>
            </w:r>
          </w:p>
        </w:tc>
      </w:tr>
    </w:tbl>
    <w:p w:rsidR="00FE5CF5" w:rsidRDefault="00FE5C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ind w:firstLine="77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Администрация муниципального образования поселок Боровский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именуемая в дальнейшем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«Продавец»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,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в лице </w:t>
      </w:r>
      <w:r>
        <w:rPr>
          <w:rFonts w:ascii="Arial" w:hAnsi="Arial" w:cs="Arial"/>
          <w:sz w:val="26"/>
          <w:szCs w:val="26"/>
        </w:rPr>
        <w:t>Главы муниципального образования поселок Боровский Сычевой Светланы Витальевны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действующей на основании </w:t>
      </w:r>
      <w:r>
        <w:rPr>
          <w:rFonts w:ascii="Arial" w:hAnsi="Arial" w:cs="Arial"/>
          <w:iCs/>
          <w:sz w:val="26"/>
          <w:szCs w:val="26"/>
        </w:rPr>
        <w:t>Устава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муниципального образования поселок Боровский Тюменского района Тюменской области, и _____________________________, именуемое в дальнейшем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«Покупатель»</w:t>
      </w:r>
      <w:r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в лице ______________________________________________, действующего на  основании ______________________________________,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вместе именуемые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Стороны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руководствуясь Федеральным законом  </w:t>
      </w:r>
      <w: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от</w:t>
      </w:r>
      <w: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21.12.2001 № 178-ФЗ «О приватизации государственного и муниципального имущества», Положением об организации и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проведении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заключили настоящий договор купли-продажи (далее по тексту - Договор) о нижеследующем:</w:t>
      </w:r>
    </w:p>
    <w:p w:rsidR="00FE5CF5" w:rsidRDefault="00FE5CF5">
      <w:pPr>
        <w:ind w:firstLine="858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numPr>
          <w:ilvl w:val="0"/>
          <w:numId w:val="2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Предмет договора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1.1. На основании протокола № ___ об итогах продажи муниципального имущества на аукционе, состоявшемся _________, Продавец продает, а Покупатель приобретает на условиях, изложенных в Договоре, следующее муниципальное имущество:</w:t>
      </w:r>
    </w:p>
    <w:p w:rsidR="00FE5CF5" w:rsidRDefault="000F6FCE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- _________________ (далее по тексту – Имущество). 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Право муниципальной собственности подтверждается ________________.</w:t>
      </w:r>
    </w:p>
    <w:p w:rsidR="00FE5CF5" w:rsidRDefault="000F6FCE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1.2. Местонахождение Имущества: _____________________.</w:t>
      </w:r>
    </w:p>
    <w:p w:rsidR="00FE5CF5" w:rsidRDefault="00FE5C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pStyle w:val="2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Порядок и форма расчета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2.1. Установленная по результатам аукциона цена Имущества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 xml:space="preserve"> по лоту №_______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составляет _______ руб</w:t>
      </w:r>
      <w:proofErr w:type="gramStart"/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. (____________________) </w:t>
      </w:r>
      <w:proofErr w:type="gramEnd"/>
      <w:r>
        <w:rPr>
          <w:rFonts w:ascii="Arial" w:hAnsi="Arial" w:cs="Arial"/>
          <w:bCs/>
          <w:color w:val="000000" w:themeColor="text1"/>
          <w:sz w:val="26"/>
          <w:szCs w:val="26"/>
        </w:rPr>
        <w:t>рублей  ___ копеек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color w:val="000000" w:themeColor="text1"/>
          <w:w w:val="102"/>
          <w:sz w:val="26"/>
          <w:szCs w:val="26"/>
        </w:rPr>
      </w:pPr>
      <w:r>
        <w:rPr>
          <w:rFonts w:ascii="Arial" w:hAnsi="Arial" w:cs="Arial"/>
          <w:color w:val="000000" w:themeColor="text1"/>
          <w:w w:val="102"/>
          <w:sz w:val="26"/>
          <w:szCs w:val="26"/>
        </w:rPr>
        <w:t>2.2. Сумма задатка в размере _________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руб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. (_____________) </w:t>
      </w:r>
      <w:proofErr w:type="gramEnd"/>
      <w:r>
        <w:rPr>
          <w:rFonts w:ascii="Arial" w:hAnsi="Arial" w:cs="Arial"/>
          <w:bCs/>
          <w:color w:val="000000" w:themeColor="text1"/>
          <w:sz w:val="26"/>
          <w:szCs w:val="26"/>
        </w:rPr>
        <w:t>рублей ___ копеек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 xml:space="preserve">, перечисленная Покупателем на счет </w:t>
      </w:r>
      <w:r>
        <w:rPr>
          <w:rFonts w:ascii="Arial" w:hAnsi="Arial" w:cs="Arial"/>
          <w:sz w:val="26"/>
          <w:szCs w:val="26"/>
        </w:rPr>
        <w:t>АО «Единая электронная торговая площадка»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 xml:space="preserve"> в соответствии с условиями участия в аукционе, 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lastRenderedPageBreak/>
        <w:t>засчитывается в счет оплаты Имущества и признается первоначальным платежом, внесенным на момент заключения Договора.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2.3. В </w:t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>течение 10 (десяти) рабочих дней с даты заключения настоящего Договора Покупателем должна быть внесена сумма платежа за вычетом задатка</w:t>
      </w:r>
      <w:r>
        <w:rPr>
          <w:rStyle w:val="a9"/>
          <w:rFonts w:ascii="Arial" w:hAnsi="Arial" w:cs="Arial"/>
          <w:color w:val="000000" w:themeColor="text1"/>
          <w:w w:val="102"/>
          <w:sz w:val="26"/>
          <w:szCs w:val="26"/>
        </w:rPr>
        <w:footnoteReference w:id="1"/>
      </w:r>
      <w:r>
        <w:rPr>
          <w:rFonts w:ascii="Arial" w:hAnsi="Arial" w:cs="Arial"/>
          <w:color w:val="000000" w:themeColor="text1"/>
          <w:w w:val="102"/>
          <w:sz w:val="26"/>
          <w:szCs w:val="26"/>
        </w:rPr>
        <w:t xml:space="preserve"> в размере: </w:t>
      </w:r>
      <w:r>
        <w:rPr>
          <w:rFonts w:ascii="Arial" w:hAnsi="Arial" w:cs="Arial"/>
          <w:color w:val="000000" w:themeColor="text1"/>
          <w:sz w:val="26"/>
          <w:szCs w:val="26"/>
        </w:rPr>
        <w:t>________ руб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 xml:space="preserve">. (_____________________) 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рублей ____ копеек, в том числе: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- 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 xml:space="preserve">по лоту №1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- _______ руб</w:t>
      </w:r>
      <w:proofErr w:type="gramStart"/>
      <w:r>
        <w:rPr>
          <w:rFonts w:ascii="Arial" w:hAnsi="Arial" w:cs="Arial"/>
          <w:bCs/>
          <w:color w:val="000000" w:themeColor="text1"/>
          <w:sz w:val="26"/>
          <w:szCs w:val="26"/>
        </w:rPr>
        <w:t>. (___</w:t>
      </w:r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 xml:space="preserve">___________) </w:t>
      </w:r>
      <w:proofErr w:type="gramEnd"/>
      <w:r w:rsidR="00466352">
        <w:rPr>
          <w:rFonts w:ascii="Arial" w:hAnsi="Arial" w:cs="Arial"/>
          <w:bCs/>
          <w:color w:val="000000" w:themeColor="text1"/>
          <w:sz w:val="26"/>
          <w:szCs w:val="26"/>
        </w:rPr>
        <w:t>рублей  ___ копеек</w:t>
      </w:r>
      <w:r w:rsidR="00A63CA6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:rsidR="00FE5CF5" w:rsidRDefault="000F6FCE">
      <w:pPr>
        <w:tabs>
          <w:tab w:val="left" w:pos="748"/>
          <w:tab w:val="left" w:pos="9724"/>
        </w:tabs>
        <w:spacing w:line="321" w:lineRule="atLeast"/>
        <w:ind w:right="27" w:firstLine="561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Оплата денежных средств (суммы платежа) производится с указанием кода бюджетной классификации по следующим реквизитам:</w:t>
      </w:r>
    </w:p>
    <w:p w:rsidR="00466352" w:rsidRPr="00750A6F" w:rsidRDefault="00466352" w:rsidP="00466352">
      <w:pPr>
        <w:pStyle w:val="afd"/>
        <w:numPr>
          <w:ilvl w:val="0"/>
          <w:numId w:val="15"/>
        </w:numPr>
        <w:shd w:val="clear" w:color="auto" w:fill="FFFFFF"/>
        <w:tabs>
          <w:tab w:val="left" w:pos="993"/>
        </w:tabs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750A6F">
        <w:rPr>
          <w:rFonts w:ascii="Arial" w:hAnsi="Arial" w:cs="Arial"/>
          <w:b/>
          <w:sz w:val="24"/>
          <w:szCs w:val="24"/>
        </w:rPr>
        <w:t>а нежилые помещения:</w:t>
      </w:r>
      <w:r w:rsidRPr="00750A6F">
        <w:rPr>
          <w:rFonts w:ascii="Arial" w:hAnsi="Arial" w:cs="Arial"/>
          <w:sz w:val="24"/>
          <w:szCs w:val="24"/>
        </w:rPr>
        <w:t xml:space="preserve"> 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466352" w:rsidRPr="00750A6F" w:rsidRDefault="00466352" w:rsidP="00466352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114 02053 10 0000 410</w:t>
      </w:r>
      <w:r>
        <w:rPr>
          <w:rFonts w:ascii="Arial" w:hAnsi="Arial" w:cs="Arial"/>
          <w:sz w:val="24"/>
          <w:szCs w:val="24"/>
        </w:rPr>
        <w:t>.</w:t>
      </w:r>
    </w:p>
    <w:p w:rsidR="00466352" w:rsidRDefault="00466352" w:rsidP="00466352">
      <w:pPr>
        <w:shd w:val="clear" w:color="auto" w:fill="FFFFFF"/>
        <w:ind w:right="-6" w:firstLine="709"/>
        <w:jc w:val="both"/>
        <w:rPr>
          <w:rFonts w:ascii="Arial" w:hAnsi="Arial" w:cs="Arial"/>
          <w:sz w:val="24"/>
          <w:szCs w:val="24"/>
        </w:rPr>
      </w:pPr>
    </w:p>
    <w:p w:rsidR="00466352" w:rsidRDefault="00466352" w:rsidP="00466352">
      <w:pPr>
        <w:pStyle w:val="afd"/>
        <w:numPr>
          <w:ilvl w:val="0"/>
          <w:numId w:val="15"/>
        </w:numPr>
        <w:shd w:val="clear" w:color="auto" w:fill="FFFFFF"/>
        <w:ind w:right="-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стоимости земельного участка: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Наименование получателя платежа: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УФК по Тюменской области (Администрация муниципального образования поселок Боровский)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ИНН 722 401 0505/ КПП 722 401 001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Номер счета получателя платежа: </w:t>
      </w:r>
      <w:proofErr w:type="gramStart"/>
      <w:r w:rsidRPr="00750A6F">
        <w:rPr>
          <w:rFonts w:ascii="Arial" w:hAnsi="Arial" w:cs="Arial"/>
          <w:iCs/>
          <w:sz w:val="24"/>
          <w:szCs w:val="24"/>
        </w:rPr>
        <w:t>р</w:t>
      </w:r>
      <w:proofErr w:type="gramEnd"/>
      <w:r w:rsidRPr="00750A6F">
        <w:rPr>
          <w:rFonts w:ascii="Arial" w:hAnsi="Arial" w:cs="Arial"/>
          <w:iCs/>
          <w:sz w:val="24"/>
          <w:szCs w:val="24"/>
        </w:rPr>
        <w:t xml:space="preserve">/с </w:t>
      </w:r>
      <w:r w:rsidRPr="00750A6F">
        <w:rPr>
          <w:rFonts w:ascii="Arial" w:hAnsi="Arial" w:cs="Arial"/>
          <w:sz w:val="24"/>
          <w:szCs w:val="24"/>
        </w:rPr>
        <w:t>031 006 430 000 000 167 00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Наименование банка: </w:t>
      </w:r>
      <w:r w:rsidRPr="00750A6F">
        <w:rPr>
          <w:rFonts w:ascii="Arial" w:hAnsi="Arial" w:cs="Arial"/>
          <w:sz w:val="24"/>
          <w:szCs w:val="24"/>
        </w:rPr>
        <w:t xml:space="preserve">Отделение Тюмень Банка России//УФК по Тюменской области </w:t>
      </w:r>
      <w:proofErr w:type="spellStart"/>
      <w:r w:rsidRPr="00750A6F">
        <w:rPr>
          <w:rFonts w:ascii="Arial" w:hAnsi="Arial" w:cs="Arial"/>
          <w:sz w:val="24"/>
          <w:szCs w:val="24"/>
        </w:rPr>
        <w:t>г</w:t>
      </w:r>
      <w:proofErr w:type="gramStart"/>
      <w:r w:rsidRPr="00750A6F">
        <w:rPr>
          <w:rFonts w:ascii="Arial" w:hAnsi="Arial" w:cs="Arial"/>
          <w:sz w:val="24"/>
          <w:szCs w:val="24"/>
        </w:rPr>
        <w:t>.Т</w:t>
      </w:r>
      <w:proofErr w:type="gramEnd"/>
      <w:r w:rsidRPr="00750A6F">
        <w:rPr>
          <w:rFonts w:ascii="Arial" w:hAnsi="Arial" w:cs="Arial"/>
          <w:sz w:val="24"/>
          <w:szCs w:val="24"/>
        </w:rPr>
        <w:t>юмень</w:t>
      </w:r>
      <w:proofErr w:type="spellEnd"/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sz w:val="24"/>
          <w:szCs w:val="24"/>
        </w:rPr>
        <w:t>ЕКС 401 028 109 453 700 000 60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БИК </w:t>
      </w:r>
      <w:r w:rsidRPr="00750A6F">
        <w:rPr>
          <w:rFonts w:ascii="Arial" w:hAnsi="Arial" w:cs="Arial"/>
          <w:sz w:val="24"/>
          <w:szCs w:val="24"/>
        </w:rPr>
        <w:t>017 102 101</w:t>
      </w:r>
    </w:p>
    <w:p w:rsidR="00466352" w:rsidRPr="00750A6F" w:rsidRDefault="00466352" w:rsidP="00466352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0A6F">
        <w:rPr>
          <w:rFonts w:ascii="Arial" w:hAnsi="Arial" w:cs="Arial"/>
          <w:iCs/>
          <w:sz w:val="24"/>
          <w:szCs w:val="24"/>
        </w:rPr>
        <w:t>Код ОКТМО 716 444 12</w:t>
      </w:r>
    </w:p>
    <w:p w:rsidR="00466352" w:rsidRDefault="00466352" w:rsidP="00466352">
      <w:pPr>
        <w:tabs>
          <w:tab w:val="left" w:pos="780"/>
        </w:tabs>
        <w:ind w:firstLine="702"/>
        <w:jc w:val="both"/>
        <w:rPr>
          <w:rFonts w:ascii="Arial" w:hAnsi="Arial" w:cs="Arial"/>
          <w:color w:val="C9211E"/>
          <w:sz w:val="26"/>
          <w:szCs w:val="26"/>
        </w:rPr>
      </w:pPr>
      <w:r w:rsidRPr="00750A6F">
        <w:rPr>
          <w:rFonts w:ascii="Arial" w:hAnsi="Arial" w:cs="Arial"/>
          <w:iCs/>
          <w:sz w:val="24"/>
          <w:szCs w:val="24"/>
        </w:rPr>
        <w:t xml:space="preserve">Код бюджетной классификации: КБК 066 </w:t>
      </w:r>
      <w:r w:rsidRPr="00750A6F">
        <w:rPr>
          <w:rFonts w:ascii="Arial" w:hAnsi="Arial" w:cs="Arial"/>
          <w:sz w:val="24"/>
          <w:szCs w:val="24"/>
        </w:rPr>
        <w:t>1 14 06025 10 0000 430</w:t>
      </w:r>
    </w:p>
    <w:p w:rsidR="00466352" w:rsidRDefault="00466352">
      <w:pPr>
        <w:tabs>
          <w:tab w:val="left" w:pos="780"/>
        </w:tabs>
        <w:ind w:firstLine="702"/>
        <w:jc w:val="both"/>
        <w:rPr>
          <w:rFonts w:ascii="Arial" w:hAnsi="Arial" w:cs="Arial"/>
          <w:color w:val="C9211E"/>
          <w:sz w:val="26"/>
          <w:szCs w:val="26"/>
        </w:rPr>
      </w:pPr>
    </w:p>
    <w:p w:rsidR="00FE5CF5" w:rsidRDefault="000F6FCE">
      <w:pPr>
        <w:tabs>
          <w:tab w:val="left" w:pos="780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Датой исполнения Покупателем обязательств по оплате Имущества является зачисление денежных средств (суммы платежа) на единый счет местного бюджета. Документом, подтверждающим поступление денежных средств (суммы платежа) по оплате Имущества, является выписка с лицевого счета Продавца.</w:t>
      </w:r>
    </w:p>
    <w:p w:rsidR="00FE5CF5" w:rsidRDefault="000F6FCE">
      <w:pPr>
        <w:pStyle w:val="24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2.4. В случае неуплаты Покупателем суммы платежа в размере и срок, указанные в пункте 2.3. Договора, Продавец в одностороннем порядке отказывается от Договора путем направления Покупателю соответствующего уведомления заказным письмом с уведомлением о вручении и/или путем вручения уведомления лично адресату под расписку.</w:t>
      </w:r>
    </w:p>
    <w:p w:rsidR="00FE5CF5" w:rsidRDefault="000F6FCE">
      <w:pPr>
        <w:pStyle w:val="24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В указанном случае Договор считается расторгнутым по истечении 30 (тридцати) дней с момента направления уведомления Продавцом. </w:t>
      </w:r>
    </w:p>
    <w:p w:rsidR="00FE5CF5" w:rsidRDefault="000F6FCE">
      <w:pPr>
        <w:pStyle w:val="23"/>
        <w:tabs>
          <w:tab w:val="left" w:pos="748"/>
        </w:tabs>
        <w:ind w:firstLine="70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Расторжение Договора не освобождает Покупателя от уплаты пени, предусмотренной пунктом 5.1. Договора.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III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. Переход права собственности 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3.1. Право собственности на продаваемое Имущество переходит от Продавца к Покупателю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с даты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Тюменской области.</w:t>
      </w:r>
    </w:p>
    <w:p w:rsidR="00FE5CF5" w:rsidRDefault="000F6FCE">
      <w:pPr>
        <w:tabs>
          <w:tab w:val="left" w:pos="702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3.2. Государственная регистрация перехода права собственности на приобретаемое Имущество осуществляется Покупателем за счет собственных средств.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IV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. Права и обязанности </w:t>
      </w:r>
    </w:p>
    <w:p w:rsidR="00FE5CF5" w:rsidRDefault="000F6FCE">
      <w:pPr>
        <w:tabs>
          <w:tab w:val="left" w:pos="624"/>
        </w:tabs>
        <w:ind w:firstLine="70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4.1. Покупатель обязуется: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4.1.1. Уплатить Продавцу денежные средства (сумму платежа) в размере и сроки, указанные в пункте 2.3. настоящего договора.</w:t>
      </w:r>
    </w:p>
    <w:p w:rsidR="00FE5CF5" w:rsidRDefault="000F6FCE">
      <w:pPr>
        <w:tabs>
          <w:tab w:val="left" w:pos="780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4.1.2. Принять путем подписания акта приема-передачи приобретаемое Имущество от Продавца в течение 20 (двадцати) дней с момента полной уплаты стоимости продажи Имущества.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4.2. Продавец обязуется передать Покупателю Имущество и копии технической документации, относящейся к передаваемому Имуществу, в течение 20 (двадцати) дней  с момента полной уплаты стоимости Имущества по акту приема-передачи. Имущество считается переданным Покупателю с момента подписания Покупателем и Продавцом акта приема-передачи.</w:t>
      </w:r>
    </w:p>
    <w:p w:rsidR="00FE5CF5" w:rsidRDefault="000F6FCE">
      <w:pPr>
        <w:tabs>
          <w:tab w:val="left" w:pos="700"/>
        </w:tabs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4.3. Обязательство Продавца передать Покупателю Имущество считается исполненным с момента подписания между Продавцом и Покупателем  акта приема-передачи.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4.4. Покупателю известно фактическое состояние приобретаемого Имущества, в связи с этим претензий по данным основаниям Покупатель Продавцу не предъявляет.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4.5. Продавец обязуется в течение 3 рабочих дней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с даты поступления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денежных средств на счет Продавца в размере, указанном в пункте 2.3. настоящего договора, уведомить об этом Продавца в письменной форме.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V</w:t>
      </w:r>
      <w:r>
        <w:rPr>
          <w:rFonts w:ascii="Arial" w:hAnsi="Arial" w:cs="Arial"/>
          <w:b/>
          <w:color w:val="000000" w:themeColor="text1"/>
          <w:sz w:val="26"/>
          <w:szCs w:val="26"/>
        </w:rPr>
        <w:t>. Ответственность сторон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5.1. </w:t>
      </w:r>
      <w:r>
        <w:rPr>
          <w:rFonts w:ascii="Arial" w:hAnsi="Arial" w:cs="Arial"/>
          <w:color w:val="000000" w:themeColor="text1"/>
          <w:w w:val="105"/>
          <w:sz w:val="26"/>
          <w:szCs w:val="26"/>
        </w:rPr>
        <w:t>При уклонении Покупателя от оплаты приобретаемого Имущества  в р</w:t>
      </w:r>
      <w:r>
        <w:rPr>
          <w:rFonts w:ascii="Arial" w:hAnsi="Arial" w:cs="Arial"/>
          <w:color w:val="000000" w:themeColor="text1"/>
          <w:sz w:val="26"/>
          <w:szCs w:val="26"/>
        </w:rPr>
        <w:t>азмере и сроки, установ</w:t>
      </w:r>
      <w:r>
        <w:rPr>
          <w:rFonts w:ascii="Arial" w:hAnsi="Arial" w:cs="Arial"/>
          <w:color w:val="000000" w:themeColor="text1"/>
          <w:sz w:val="26"/>
          <w:szCs w:val="26"/>
        </w:rPr>
        <w:softHyphen/>
        <w:t xml:space="preserve">ленные  пунктом 2.3. </w:t>
      </w:r>
      <w:r>
        <w:rPr>
          <w:rFonts w:ascii="Arial" w:hAnsi="Arial" w:cs="Arial"/>
          <w:color w:val="000000" w:themeColor="text1"/>
          <w:w w:val="105"/>
          <w:sz w:val="26"/>
          <w:szCs w:val="26"/>
        </w:rPr>
        <w:t xml:space="preserve">настоящего Договора,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Покупатель выплачивает Продавцу пени в размере одной трехсотой ключевой ставки Банка России, действующей на дату уплаты пеней, от суммы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неперечисленного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в срок платежа за каждый день просрочки.</w:t>
      </w:r>
    </w:p>
    <w:p w:rsidR="00FE5CF5" w:rsidRDefault="000F6FCE">
      <w:pPr>
        <w:pStyle w:val="33"/>
        <w:ind w:firstLine="70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5.2. В случае расторжения настоящего Договора в соответствии с пунктом 2.4. Договора, денежные средства в размере задатка, внесенного в соответствии с условиями участия в аукционе, Покупателю не возвращаются.</w:t>
      </w:r>
    </w:p>
    <w:p w:rsidR="00FE5CF5" w:rsidRDefault="000F6FCE">
      <w:pPr>
        <w:pStyle w:val="33"/>
        <w:ind w:firstLine="702"/>
        <w:rPr>
          <w:rFonts w:ascii="Arial" w:hAnsi="Arial" w:cs="Arial"/>
          <w:color w:val="000000" w:themeColor="text1"/>
          <w:w w:val="105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5.3. Риск случайной гибели </w:t>
      </w:r>
      <w:r>
        <w:rPr>
          <w:rFonts w:ascii="Arial" w:hAnsi="Arial" w:cs="Arial"/>
          <w:color w:val="000000" w:themeColor="text1"/>
          <w:w w:val="105"/>
          <w:sz w:val="26"/>
          <w:szCs w:val="26"/>
        </w:rPr>
        <w:t>Имущества несет Покупатель с момента подписания акта приема-передачи.</w:t>
      </w:r>
    </w:p>
    <w:p w:rsidR="00FE5CF5" w:rsidRDefault="00FE5CF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VI</w:t>
      </w:r>
      <w:r>
        <w:rPr>
          <w:rFonts w:ascii="Arial" w:hAnsi="Arial" w:cs="Arial"/>
          <w:b/>
          <w:color w:val="000000" w:themeColor="text1"/>
          <w:sz w:val="26"/>
          <w:szCs w:val="26"/>
        </w:rPr>
        <w:t>. Заключительные положения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6.1. Договор вступает в силу и считается заключенным с момента его подписания Сторонами.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6.2. 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6.3. Споры, возникшие в результате действия настоящего Договора, разрешаются путем переговоров, а в случае невозможности урегулирования путем переговоров передаются на рассмотрение в суд.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6.4. Договор составлен в форме электронного документа.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6.5. Стороны подписывают настоящий Договор с использованием квалифицированных электронных подписей, в соответствии с пунктом 2 статьи 160 Гражданского кодекса Российской Федерации, Федеральным законом от 06.04.2011 № 63-ФЗ «Об электронных подписях».</w:t>
      </w:r>
    </w:p>
    <w:p w:rsidR="00FE5CF5" w:rsidRDefault="000F6FCE">
      <w:pPr>
        <w:ind w:firstLine="702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6.6. Покупатель дает Продавцу своё согласие на обработку персональных данных, в том числе автоматизированную, а также распространение и предоставление персональных данных, в соответствии с Федеральным законом от 27.07.2006 № 152-ФЗ «О персональных данных».</w:t>
      </w:r>
      <w:r>
        <w:rPr>
          <w:rStyle w:val="a9"/>
          <w:rFonts w:ascii="Arial" w:hAnsi="Arial" w:cs="Arial"/>
          <w:color w:val="000000" w:themeColor="text1"/>
          <w:sz w:val="26"/>
          <w:szCs w:val="26"/>
        </w:rPr>
        <w:footnoteReference w:id="2"/>
      </w:r>
    </w:p>
    <w:p w:rsidR="00FE5CF5" w:rsidRDefault="00FE5CF5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0F6FCE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VII</w:t>
      </w:r>
      <w:r>
        <w:rPr>
          <w:rFonts w:ascii="Arial" w:hAnsi="Arial" w:cs="Arial"/>
          <w:color w:val="000000" w:themeColor="text1"/>
          <w:sz w:val="26"/>
          <w:szCs w:val="26"/>
        </w:rPr>
        <w:t>. Адреса и реквизиты сторон</w:t>
      </w:r>
    </w:p>
    <w:p w:rsidR="00FE5CF5" w:rsidRDefault="00FE5CF5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Продавец:</w:t>
      </w:r>
    </w:p>
    <w:p w:rsidR="00FE5CF5" w:rsidRDefault="000F6FC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Администрация муниципального образования поселок Боровский. </w:t>
      </w:r>
    </w:p>
    <w:p w:rsidR="00FE5CF5" w:rsidRDefault="000F6FC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Местонахождение: Тюменская область, Тюменский район,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р.п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Боровский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>, ул. Островского, д.33.</w:t>
      </w:r>
    </w:p>
    <w:p w:rsidR="00FE5CF5" w:rsidRDefault="00FE5CF5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FE5CF5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FE5CF5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FE5CF5" w:rsidRDefault="000F6FCE">
      <w:pP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Покупатель:</w:t>
      </w:r>
    </w:p>
    <w:p w:rsidR="00FE5CF5" w:rsidRDefault="000F6FC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________________________________________________________________</w:t>
      </w:r>
    </w:p>
    <w:p w:rsidR="00FE5CF5" w:rsidRDefault="00FE5CF5">
      <w:pPr>
        <w:pStyle w:val="4"/>
        <w:spacing w:before="0" w:after="0"/>
        <w:ind w:left="2880" w:firstLine="720"/>
        <w:rPr>
          <w:rFonts w:ascii="Arial" w:hAnsi="Arial" w:cs="Arial"/>
          <w:color w:val="000000" w:themeColor="text1"/>
          <w:sz w:val="26"/>
          <w:szCs w:val="26"/>
        </w:rPr>
      </w:pPr>
    </w:p>
    <w:p w:rsidR="00FE5CF5" w:rsidRDefault="00FE5CF5">
      <w:pPr>
        <w:rPr>
          <w:color w:val="000000" w:themeColor="text1"/>
        </w:rPr>
      </w:pPr>
    </w:p>
    <w:p w:rsidR="00FE5CF5" w:rsidRDefault="000F6FCE">
      <w:pPr>
        <w:pStyle w:val="4"/>
        <w:spacing w:before="0" w:after="0"/>
        <w:ind w:left="2880" w:firstLine="720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VIII</w:t>
      </w:r>
      <w:r>
        <w:rPr>
          <w:rFonts w:ascii="Arial" w:hAnsi="Arial" w:cs="Arial"/>
          <w:color w:val="000000" w:themeColor="text1"/>
          <w:sz w:val="26"/>
          <w:szCs w:val="26"/>
        </w:rPr>
        <w:t>. Подписи Сторон</w:t>
      </w:r>
    </w:p>
    <w:tbl>
      <w:tblPr>
        <w:tblW w:w="9774" w:type="dxa"/>
        <w:tblLayout w:type="fixed"/>
        <w:tblLook w:val="0000" w:firstRow="0" w:lastRow="0" w:firstColumn="0" w:lastColumn="0" w:noHBand="0" w:noVBand="0"/>
      </w:tblPr>
      <w:tblGrid>
        <w:gridCol w:w="4551"/>
        <w:gridCol w:w="549"/>
        <w:gridCol w:w="4674"/>
      </w:tblGrid>
      <w:tr w:rsidR="00FE5CF5">
        <w:tc>
          <w:tcPr>
            <w:tcW w:w="4551" w:type="dxa"/>
          </w:tcPr>
          <w:p w:rsidR="00FE5CF5" w:rsidRDefault="00FE5CF5">
            <w:pPr>
              <w:pStyle w:val="5"/>
              <w:widowControl w:val="0"/>
              <w:spacing w:before="0" w:after="0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</w:p>
          <w:p w:rsidR="00FE5CF5" w:rsidRDefault="000F6FCE">
            <w:pPr>
              <w:pStyle w:val="5"/>
              <w:widowControl w:val="0"/>
              <w:spacing w:before="0" w:after="0"/>
              <w:jc w:val="center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Продавец</w:t>
            </w:r>
          </w:p>
        </w:tc>
        <w:tc>
          <w:tcPr>
            <w:tcW w:w="549" w:type="dxa"/>
          </w:tcPr>
          <w:p w:rsidR="00FE5CF5" w:rsidRDefault="00FE5CF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74" w:type="dxa"/>
          </w:tcPr>
          <w:p w:rsidR="00FE5CF5" w:rsidRDefault="00FE5CF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  <w:p w:rsidR="00FE5CF5" w:rsidRDefault="000F6FC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Покупатель</w:t>
            </w:r>
          </w:p>
        </w:tc>
      </w:tr>
      <w:tr w:rsidR="00FE5CF5">
        <w:tc>
          <w:tcPr>
            <w:tcW w:w="4551" w:type="dxa"/>
          </w:tcPr>
          <w:p w:rsidR="00FE5CF5" w:rsidRDefault="000F6FCE">
            <w:pPr>
              <w:widowControl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6"/>
                <w:szCs w:val="26"/>
              </w:rPr>
              <w:t>_________________</w:t>
            </w:r>
          </w:p>
        </w:tc>
        <w:tc>
          <w:tcPr>
            <w:tcW w:w="549" w:type="dxa"/>
          </w:tcPr>
          <w:p w:rsidR="00FE5CF5" w:rsidRDefault="00FE5CF5">
            <w:pPr>
              <w:widowControl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674" w:type="dxa"/>
          </w:tcPr>
          <w:p w:rsidR="00FE5CF5" w:rsidRDefault="000F6FCE">
            <w:pPr>
              <w:widowControl w:val="0"/>
              <w:ind w:right="-36"/>
              <w:rPr>
                <w:rFonts w:ascii="Arial" w:hAnsi="Arial" w:cs="Arial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26"/>
                <w:szCs w:val="26"/>
              </w:rPr>
              <w:t>_______________</w:t>
            </w:r>
          </w:p>
          <w:p w:rsidR="00FE5CF5" w:rsidRDefault="00FE5CF5">
            <w:pPr>
              <w:widowControl w:val="0"/>
              <w:rPr>
                <w:rFonts w:ascii="Arial" w:hAnsi="Arial" w:cs="Arial"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FE5CF5">
        <w:tc>
          <w:tcPr>
            <w:tcW w:w="4551" w:type="dxa"/>
          </w:tcPr>
          <w:p w:rsidR="00FE5CF5" w:rsidRDefault="000F6FCE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549" w:type="dxa"/>
          </w:tcPr>
          <w:p w:rsidR="00FE5CF5" w:rsidRDefault="00FE5CF5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4" w:type="dxa"/>
          </w:tcPr>
          <w:p w:rsidR="00FE5CF5" w:rsidRDefault="000F6FCE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мп</w:t>
            </w:r>
            <w:proofErr w:type="spellEnd"/>
          </w:p>
        </w:tc>
      </w:tr>
    </w:tbl>
    <w:p w:rsidR="00FE5CF5" w:rsidRDefault="00FE5CF5">
      <w:pPr>
        <w:ind w:firstLine="709"/>
        <w:rPr>
          <w:color w:val="000000" w:themeColor="text1"/>
        </w:rPr>
      </w:pPr>
    </w:p>
    <w:p w:rsidR="00FE5CF5" w:rsidRDefault="00FE5CF5">
      <w:pPr>
        <w:ind w:firstLine="567"/>
        <w:jc w:val="right"/>
        <w:rPr>
          <w:rFonts w:ascii="Arial" w:hAnsi="Arial" w:cs="Arial"/>
          <w:sz w:val="24"/>
          <w:szCs w:val="24"/>
        </w:rPr>
      </w:pPr>
    </w:p>
    <w:sectPr w:rsidR="00FE5CF5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E8" w:rsidRDefault="003D06E8">
      <w:r>
        <w:separator/>
      </w:r>
    </w:p>
  </w:endnote>
  <w:endnote w:type="continuationSeparator" w:id="0">
    <w:p w:rsidR="003D06E8" w:rsidRDefault="003D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E8" w:rsidRDefault="003D06E8">
      <w:pPr>
        <w:rPr>
          <w:sz w:val="12"/>
        </w:rPr>
      </w:pPr>
      <w:r>
        <w:separator/>
      </w:r>
    </w:p>
  </w:footnote>
  <w:footnote w:type="continuationSeparator" w:id="0">
    <w:p w:rsidR="003D06E8" w:rsidRDefault="003D06E8">
      <w:pPr>
        <w:rPr>
          <w:sz w:val="12"/>
        </w:rPr>
      </w:pPr>
      <w:r>
        <w:continuationSeparator/>
      </w:r>
    </w:p>
  </w:footnote>
  <w:footnote w:id="1">
    <w:p w:rsidR="003C2922" w:rsidRDefault="003C2922">
      <w:pPr>
        <w:pStyle w:val="afc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  <w:color w:val="0000CC"/>
          <w:w w:val="102"/>
          <w:szCs w:val="26"/>
        </w:rPr>
        <w:t>Для юридических лиц и индивидуальных предпринимателей также за вычетом НДС в отношении нежилого здания.</w:t>
      </w:r>
    </w:p>
  </w:footnote>
  <w:footnote w:id="2">
    <w:p w:rsidR="003C2922" w:rsidRDefault="003C2922">
      <w:pPr>
        <w:pStyle w:val="afc"/>
        <w:rPr>
          <w:rFonts w:ascii="Arial" w:hAnsi="Arial" w:cs="Arial"/>
        </w:rPr>
      </w:pPr>
      <w:r>
        <w:rPr>
          <w:rStyle w:val="ab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CC"/>
        </w:rPr>
        <w:t>В случае</w:t>
      </w:r>
      <w:proofErr w:type="gramStart"/>
      <w:r>
        <w:rPr>
          <w:rFonts w:ascii="Arial" w:hAnsi="Arial" w:cs="Arial"/>
          <w:color w:val="0000CC"/>
        </w:rPr>
        <w:t>,</w:t>
      </w:r>
      <w:proofErr w:type="gramEnd"/>
      <w:r>
        <w:rPr>
          <w:rFonts w:ascii="Arial" w:hAnsi="Arial" w:cs="Arial"/>
          <w:color w:val="0000CC"/>
        </w:rPr>
        <w:t xml:space="preserve"> если Покупателем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2E8"/>
    <w:multiLevelType w:val="multilevel"/>
    <w:tmpl w:val="8E78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30BF"/>
    <w:multiLevelType w:val="hybridMultilevel"/>
    <w:tmpl w:val="CBC26E58"/>
    <w:lvl w:ilvl="0" w:tplc="32D22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D36E1"/>
    <w:multiLevelType w:val="multilevel"/>
    <w:tmpl w:val="12F2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D379D"/>
    <w:multiLevelType w:val="hybridMultilevel"/>
    <w:tmpl w:val="578C21EA"/>
    <w:lvl w:ilvl="0" w:tplc="592EC5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908F7"/>
    <w:multiLevelType w:val="multilevel"/>
    <w:tmpl w:val="1F70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D2D44"/>
    <w:multiLevelType w:val="multilevel"/>
    <w:tmpl w:val="718C98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C1D5FC5"/>
    <w:multiLevelType w:val="multilevel"/>
    <w:tmpl w:val="C208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5041A"/>
    <w:multiLevelType w:val="multilevel"/>
    <w:tmpl w:val="046E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C93B86"/>
    <w:multiLevelType w:val="multilevel"/>
    <w:tmpl w:val="78BA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02613"/>
    <w:multiLevelType w:val="multilevel"/>
    <w:tmpl w:val="BFAA7C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5"/>
    <w:rsid w:val="000E7339"/>
    <w:rsid w:val="000F6FCE"/>
    <w:rsid w:val="00112912"/>
    <w:rsid w:val="00175229"/>
    <w:rsid w:val="001A0ACA"/>
    <w:rsid w:val="001E5827"/>
    <w:rsid w:val="00326502"/>
    <w:rsid w:val="00377CE9"/>
    <w:rsid w:val="003C2922"/>
    <w:rsid w:val="003D06E8"/>
    <w:rsid w:val="00466352"/>
    <w:rsid w:val="0050326D"/>
    <w:rsid w:val="0051009C"/>
    <w:rsid w:val="005E186A"/>
    <w:rsid w:val="006E3AAC"/>
    <w:rsid w:val="006F52FB"/>
    <w:rsid w:val="00750A6F"/>
    <w:rsid w:val="00757A32"/>
    <w:rsid w:val="0080385A"/>
    <w:rsid w:val="009B3A8F"/>
    <w:rsid w:val="00A36237"/>
    <w:rsid w:val="00A570B8"/>
    <w:rsid w:val="00A63CA6"/>
    <w:rsid w:val="00B36C0C"/>
    <w:rsid w:val="00B538E2"/>
    <w:rsid w:val="00D21142"/>
    <w:rsid w:val="00D70897"/>
    <w:rsid w:val="00E444C3"/>
    <w:rsid w:val="00F47C1F"/>
    <w:rsid w:val="00F52C4E"/>
    <w:rsid w:val="00F56F9A"/>
    <w:rsid w:val="00F60F39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8"/>
      <w:lang w:val="ru-RU" w:eastAsia="ru-RU" w:bidi="ar-SA"/>
    </w:rPr>
  </w:style>
  <w:style w:type="character" w:customStyle="1" w:styleId="-">
    <w:name w:val="Интернет-ссылка"/>
    <w:rsid w:val="002658A9"/>
    <w:rPr>
      <w:color w:val="0000FF"/>
      <w:u w:val="single"/>
    </w:rPr>
  </w:style>
  <w:style w:type="character" w:customStyle="1" w:styleId="20">
    <w:name w:val="Основной текст 2 Знак"/>
    <w:link w:val="20"/>
    <w:qFormat/>
    <w:rsid w:val="00B415D0"/>
    <w:rPr>
      <w:sz w:val="28"/>
    </w:rPr>
  </w:style>
  <w:style w:type="character" w:customStyle="1" w:styleId="30">
    <w:name w:val="Основной текст 3 Знак"/>
    <w:link w:val="30"/>
    <w:qFormat/>
    <w:rsid w:val="00B415D0"/>
    <w:rPr>
      <w:sz w:val="16"/>
      <w:szCs w:val="16"/>
    </w:rPr>
  </w:style>
  <w:style w:type="character" w:customStyle="1" w:styleId="a4">
    <w:name w:val="Текст Знак"/>
    <w:qFormat/>
    <w:rsid w:val="00B2664F"/>
    <w:rPr>
      <w:rFonts w:ascii="Courier New" w:hAnsi="Courier New"/>
    </w:rPr>
  </w:style>
  <w:style w:type="character" w:customStyle="1" w:styleId="a5">
    <w:name w:val="Название Знак"/>
    <w:qFormat/>
    <w:rsid w:val="00B2664F"/>
    <w:rPr>
      <w:b/>
      <w:bCs/>
      <w:sz w:val="28"/>
    </w:rPr>
  </w:style>
  <w:style w:type="character" w:customStyle="1" w:styleId="31">
    <w:name w:val="Основной текст с отступом 3 Знак1"/>
    <w:link w:val="32"/>
    <w:qFormat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681F6D"/>
    <w:rPr>
      <w:b/>
      <w:bCs/>
    </w:rPr>
  </w:style>
  <w:style w:type="character" w:customStyle="1" w:styleId="a7">
    <w:name w:val="Основной текст с отступом Знак"/>
    <w:qFormat/>
    <w:rsid w:val="00E7269D"/>
    <w:rPr>
      <w:sz w:val="28"/>
    </w:rPr>
  </w:style>
  <w:style w:type="character" w:customStyle="1" w:styleId="50">
    <w:name w:val="Заголовок 5 Знак"/>
    <w:link w:val="5"/>
    <w:semiHidden/>
    <w:qFormat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qFormat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qFormat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1">
    <w:name w:val="Основной текст с отступом 2 Знак1"/>
    <w:link w:val="22"/>
    <w:qFormat/>
    <w:rsid w:val="00691DE2"/>
    <w:rPr>
      <w:b/>
      <w:sz w:val="28"/>
    </w:rPr>
  </w:style>
  <w:style w:type="character" w:customStyle="1" w:styleId="40">
    <w:name w:val="Заголовок 4 Знак"/>
    <w:link w:val="4"/>
    <w:qFormat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qFormat/>
    <w:rsid w:val="00691DE2"/>
    <w:rPr>
      <w:sz w:val="28"/>
    </w:rPr>
  </w:style>
  <w:style w:type="character" w:customStyle="1" w:styleId="32">
    <w:name w:val="Основной текст с отступом 3 Знак"/>
    <w:link w:val="31"/>
    <w:qFormat/>
    <w:rsid w:val="00691DE2"/>
    <w:rPr>
      <w:sz w:val="28"/>
    </w:rPr>
  </w:style>
  <w:style w:type="character" w:customStyle="1" w:styleId="a8">
    <w:name w:val="Текст сноски Знак"/>
    <w:basedOn w:val="a0"/>
    <w:qFormat/>
    <w:rsid w:val="00E3314C"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E3314C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qFormat/>
    <w:rsid w:val="009E7378"/>
    <w:rPr>
      <w:rFonts w:ascii="Courier New" w:hAnsi="Courier New" w:cs="Courier New"/>
    </w:rPr>
  </w:style>
  <w:style w:type="character" w:customStyle="1" w:styleId="aa">
    <w:name w:val="Абзац списка Знак"/>
    <w:uiPriority w:val="34"/>
    <w:qFormat/>
    <w:locked/>
    <w:rsid w:val="00340212"/>
    <w:rPr>
      <w:sz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">
    <w:name w:val="Body Text"/>
    <w:basedOn w:val="a"/>
    <w:pPr>
      <w:tabs>
        <w:tab w:val="left" w:pos="426"/>
      </w:tabs>
      <w:jc w:val="both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Plain Text"/>
    <w:basedOn w:val="a"/>
    <w:qFormat/>
    <w:rPr>
      <w:rFonts w:ascii="Courier New" w:hAnsi="Courier New"/>
      <w:sz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3">
    <w:name w:val="Body Text Indent 2"/>
    <w:basedOn w:val="a"/>
    <w:qFormat/>
    <w:pPr>
      <w:ind w:firstLine="560"/>
      <w:jc w:val="both"/>
    </w:pPr>
  </w:style>
  <w:style w:type="paragraph" w:styleId="af6">
    <w:name w:val="Title"/>
    <w:basedOn w:val="a"/>
    <w:qFormat/>
    <w:pPr>
      <w:jc w:val="center"/>
    </w:pPr>
    <w:rPr>
      <w:b/>
      <w:bCs/>
    </w:rPr>
  </w:style>
  <w:style w:type="paragraph" w:styleId="af7">
    <w:name w:val="Body Text Indent"/>
    <w:basedOn w:val="a"/>
    <w:pPr>
      <w:ind w:firstLine="720"/>
      <w:jc w:val="both"/>
    </w:p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qFormat/>
    <w:pPr>
      <w:ind w:firstLine="426"/>
      <w:jc w:val="both"/>
    </w:pPr>
  </w:style>
  <w:style w:type="paragraph" w:styleId="af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qFormat/>
    <w:rsid w:val="00B970C1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5A0CD1"/>
    <w:pPr>
      <w:widowControl w:val="0"/>
    </w:pPr>
    <w:rPr>
      <w:b/>
      <w:bCs/>
      <w:sz w:val="24"/>
      <w:szCs w:val="24"/>
    </w:rPr>
  </w:style>
  <w:style w:type="paragraph" w:customStyle="1" w:styleId="10">
    <w:name w:val="Текст1"/>
    <w:basedOn w:val="a"/>
    <w:qFormat/>
    <w:rsid w:val="001244D9"/>
    <w:rPr>
      <w:rFonts w:ascii="Courier New" w:hAnsi="Courier New"/>
      <w:sz w:val="20"/>
      <w:lang w:eastAsia="ar-SA"/>
    </w:rPr>
  </w:style>
  <w:style w:type="paragraph" w:customStyle="1" w:styleId="afb">
    <w:name w:val="Знак Знак Знак Знак Знак Знак Знак"/>
    <w:basedOn w:val="a"/>
    <w:qFormat/>
    <w:rsid w:val="00895837"/>
    <w:rPr>
      <w:rFonts w:ascii="Verdana" w:hAnsi="Verdana" w:cs="Verdana"/>
      <w:sz w:val="24"/>
      <w:szCs w:val="24"/>
      <w:lang w:eastAsia="en-US"/>
    </w:rPr>
  </w:style>
  <w:style w:type="paragraph" w:styleId="24">
    <w:name w:val="Body Text 2"/>
    <w:basedOn w:val="a"/>
    <w:qFormat/>
    <w:rsid w:val="00B415D0"/>
    <w:pPr>
      <w:spacing w:after="120" w:line="480" w:lineRule="auto"/>
    </w:pPr>
  </w:style>
  <w:style w:type="paragraph" w:styleId="34">
    <w:name w:val="Body Text 3"/>
    <w:basedOn w:val="a"/>
    <w:qFormat/>
    <w:rsid w:val="00B415D0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502B47"/>
    <w:rPr>
      <w:sz w:val="24"/>
      <w:szCs w:val="24"/>
    </w:rPr>
  </w:style>
  <w:style w:type="paragraph" w:styleId="afc">
    <w:name w:val="footnote text"/>
    <w:basedOn w:val="a"/>
    <w:rsid w:val="00E3314C"/>
    <w:rPr>
      <w:sz w:val="20"/>
    </w:rPr>
  </w:style>
  <w:style w:type="paragraph" w:styleId="afd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western">
    <w:name w:val="western"/>
    <w:basedOn w:val="a"/>
    <w:qFormat/>
    <w:rsid w:val="007E02BA"/>
    <w:pPr>
      <w:spacing w:beforeAutospacing="1" w:after="142" w:line="288" w:lineRule="auto"/>
    </w:pPr>
    <w:rPr>
      <w:rFonts w:ascii="Century" w:hAnsi="Century"/>
      <w:sz w:val="20"/>
    </w:rPr>
  </w:style>
  <w:style w:type="paragraph" w:styleId="HTML0">
    <w:name w:val="HTML Preformatted"/>
    <w:basedOn w:val="a"/>
    <w:uiPriority w:val="99"/>
    <w:unhideWhenUsed/>
    <w:qFormat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e">
    <w:name w:val="Normal (Web)"/>
    <w:basedOn w:val="a"/>
    <w:uiPriority w:val="99"/>
    <w:unhideWhenUsed/>
    <w:qFormat/>
    <w:rsid w:val="00193842"/>
    <w:pPr>
      <w:spacing w:beforeAutospacing="1" w:afterAutospacing="1"/>
      <w:jc w:val="both"/>
    </w:pPr>
    <w:rPr>
      <w:sz w:val="24"/>
      <w:szCs w:val="24"/>
    </w:r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rsid w:val="005E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unhideWhenUsed/>
    <w:qFormat/>
    <w:rsid w:val="00B26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98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7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7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D377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Pr>
      <w:sz w:val="28"/>
      <w:lang w:val="ru-RU" w:eastAsia="ru-RU" w:bidi="ar-SA"/>
    </w:rPr>
  </w:style>
  <w:style w:type="character" w:customStyle="1" w:styleId="-">
    <w:name w:val="Интернет-ссылка"/>
    <w:rsid w:val="002658A9"/>
    <w:rPr>
      <w:color w:val="0000FF"/>
      <w:u w:val="single"/>
    </w:rPr>
  </w:style>
  <w:style w:type="character" w:customStyle="1" w:styleId="20">
    <w:name w:val="Основной текст 2 Знак"/>
    <w:link w:val="20"/>
    <w:qFormat/>
    <w:rsid w:val="00B415D0"/>
    <w:rPr>
      <w:sz w:val="28"/>
    </w:rPr>
  </w:style>
  <w:style w:type="character" w:customStyle="1" w:styleId="30">
    <w:name w:val="Основной текст 3 Знак"/>
    <w:link w:val="30"/>
    <w:qFormat/>
    <w:rsid w:val="00B415D0"/>
    <w:rPr>
      <w:sz w:val="16"/>
      <w:szCs w:val="16"/>
    </w:rPr>
  </w:style>
  <w:style w:type="character" w:customStyle="1" w:styleId="a4">
    <w:name w:val="Текст Знак"/>
    <w:qFormat/>
    <w:rsid w:val="00B2664F"/>
    <w:rPr>
      <w:rFonts w:ascii="Courier New" w:hAnsi="Courier New"/>
    </w:rPr>
  </w:style>
  <w:style w:type="character" w:customStyle="1" w:styleId="a5">
    <w:name w:val="Название Знак"/>
    <w:qFormat/>
    <w:rsid w:val="00B2664F"/>
    <w:rPr>
      <w:b/>
      <w:bCs/>
      <w:sz w:val="28"/>
    </w:rPr>
  </w:style>
  <w:style w:type="character" w:customStyle="1" w:styleId="31">
    <w:name w:val="Основной текст с отступом 3 Знак1"/>
    <w:link w:val="32"/>
    <w:qFormat/>
    <w:rsid w:val="00B2664F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681F6D"/>
    <w:rPr>
      <w:b/>
      <w:bCs/>
    </w:rPr>
  </w:style>
  <w:style w:type="character" w:customStyle="1" w:styleId="a7">
    <w:name w:val="Основной текст с отступом Знак"/>
    <w:qFormat/>
    <w:rsid w:val="00E7269D"/>
    <w:rPr>
      <w:sz w:val="28"/>
    </w:rPr>
  </w:style>
  <w:style w:type="character" w:customStyle="1" w:styleId="50">
    <w:name w:val="Заголовок 5 Знак"/>
    <w:link w:val="5"/>
    <w:semiHidden/>
    <w:qFormat/>
    <w:rsid w:val="00DD3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qFormat/>
    <w:rsid w:val="00DD377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qFormat/>
    <w:rsid w:val="00DD3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1">
    <w:name w:val="Основной текст с отступом 2 Знак1"/>
    <w:link w:val="22"/>
    <w:qFormat/>
    <w:rsid w:val="00691DE2"/>
    <w:rPr>
      <w:b/>
      <w:sz w:val="28"/>
    </w:rPr>
  </w:style>
  <w:style w:type="character" w:customStyle="1" w:styleId="40">
    <w:name w:val="Заголовок 4 Знак"/>
    <w:link w:val="4"/>
    <w:qFormat/>
    <w:rsid w:val="00691DE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qFormat/>
    <w:rsid w:val="00691DE2"/>
    <w:rPr>
      <w:sz w:val="28"/>
    </w:rPr>
  </w:style>
  <w:style w:type="character" w:customStyle="1" w:styleId="32">
    <w:name w:val="Основной текст с отступом 3 Знак"/>
    <w:link w:val="31"/>
    <w:qFormat/>
    <w:rsid w:val="00691DE2"/>
    <w:rPr>
      <w:sz w:val="28"/>
    </w:rPr>
  </w:style>
  <w:style w:type="character" w:customStyle="1" w:styleId="a8">
    <w:name w:val="Текст сноски Знак"/>
    <w:basedOn w:val="a0"/>
    <w:qFormat/>
    <w:rsid w:val="00E3314C"/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E3314C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qFormat/>
    <w:rsid w:val="009E7378"/>
    <w:rPr>
      <w:rFonts w:ascii="Courier New" w:hAnsi="Courier New" w:cs="Courier New"/>
    </w:rPr>
  </w:style>
  <w:style w:type="character" w:customStyle="1" w:styleId="aa">
    <w:name w:val="Абзац списка Знак"/>
    <w:uiPriority w:val="34"/>
    <w:qFormat/>
    <w:locked/>
    <w:rsid w:val="00340212"/>
    <w:rPr>
      <w:sz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">
    <w:name w:val="Body Text"/>
    <w:basedOn w:val="a"/>
    <w:pPr>
      <w:tabs>
        <w:tab w:val="left" w:pos="426"/>
      </w:tabs>
      <w:jc w:val="both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Plain Text"/>
    <w:basedOn w:val="a"/>
    <w:qFormat/>
    <w:rPr>
      <w:rFonts w:ascii="Courier New" w:hAnsi="Courier New"/>
      <w:sz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3">
    <w:name w:val="Body Text Indent 2"/>
    <w:basedOn w:val="a"/>
    <w:qFormat/>
    <w:pPr>
      <w:ind w:firstLine="560"/>
      <w:jc w:val="both"/>
    </w:pPr>
  </w:style>
  <w:style w:type="paragraph" w:styleId="af6">
    <w:name w:val="Title"/>
    <w:basedOn w:val="a"/>
    <w:qFormat/>
    <w:pPr>
      <w:jc w:val="center"/>
    </w:pPr>
    <w:rPr>
      <w:b/>
      <w:bCs/>
    </w:rPr>
  </w:style>
  <w:style w:type="paragraph" w:styleId="af7">
    <w:name w:val="Body Text Indent"/>
    <w:basedOn w:val="a"/>
    <w:pPr>
      <w:ind w:firstLine="720"/>
      <w:jc w:val="both"/>
    </w:p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qFormat/>
    <w:pPr>
      <w:ind w:firstLine="426"/>
      <w:jc w:val="both"/>
    </w:pPr>
  </w:style>
  <w:style w:type="paragraph" w:styleId="af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qFormat/>
    <w:rsid w:val="00B970C1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qFormat/>
    <w:rsid w:val="005A0CD1"/>
    <w:pPr>
      <w:widowControl w:val="0"/>
    </w:pPr>
    <w:rPr>
      <w:b/>
      <w:bCs/>
      <w:sz w:val="24"/>
      <w:szCs w:val="24"/>
    </w:rPr>
  </w:style>
  <w:style w:type="paragraph" w:customStyle="1" w:styleId="10">
    <w:name w:val="Текст1"/>
    <w:basedOn w:val="a"/>
    <w:qFormat/>
    <w:rsid w:val="001244D9"/>
    <w:rPr>
      <w:rFonts w:ascii="Courier New" w:hAnsi="Courier New"/>
      <w:sz w:val="20"/>
      <w:lang w:eastAsia="ar-SA"/>
    </w:rPr>
  </w:style>
  <w:style w:type="paragraph" w:customStyle="1" w:styleId="afb">
    <w:name w:val="Знак Знак Знак Знак Знак Знак Знак"/>
    <w:basedOn w:val="a"/>
    <w:qFormat/>
    <w:rsid w:val="00895837"/>
    <w:rPr>
      <w:rFonts w:ascii="Verdana" w:hAnsi="Verdana" w:cs="Verdana"/>
      <w:sz w:val="24"/>
      <w:szCs w:val="24"/>
      <w:lang w:eastAsia="en-US"/>
    </w:rPr>
  </w:style>
  <w:style w:type="paragraph" w:styleId="24">
    <w:name w:val="Body Text 2"/>
    <w:basedOn w:val="a"/>
    <w:qFormat/>
    <w:rsid w:val="00B415D0"/>
    <w:pPr>
      <w:spacing w:after="120" w:line="480" w:lineRule="auto"/>
    </w:pPr>
  </w:style>
  <w:style w:type="paragraph" w:styleId="34">
    <w:name w:val="Body Text 3"/>
    <w:basedOn w:val="a"/>
    <w:qFormat/>
    <w:rsid w:val="00B415D0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502B47"/>
    <w:rPr>
      <w:sz w:val="24"/>
      <w:szCs w:val="24"/>
    </w:rPr>
  </w:style>
  <w:style w:type="paragraph" w:styleId="afc">
    <w:name w:val="footnote text"/>
    <w:basedOn w:val="a"/>
    <w:rsid w:val="00E3314C"/>
    <w:rPr>
      <w:sz w:val="20"/>
    </w:rPr>
  </w:style>
  <w:style w:type="paragraph" w:styleId="afd">
    <w:name w:val="List Paragraph"/>
    <w:basedOn w:val="a"/>
    <w:uiPriority w:val="34"/>
    <w:qFormat/>
    <w:rsid w:val="000D256A"/>
    <w:pPr>
      <w:ind w:left="720"/>
      <w:contextualSpacing/>
    </w:pPr>
  </w:style>
  <w:style w:type="paragraph" w:customStyle="1" w:styleId="western">
    <w:name w:val="western"/>
    <w:basedOn w:val="a"/>
    <w:qFormat/>
    <w:rsid w:val="007E02BA"/>
    <w:pPr>
      <w:spacing w:beforeAutospacing="1" w:after="142" w:line="288" w:lineRule="auto"/>
    </w:pPr>
    <w:rPr>
      <w:rFonts w:ascii="Century" w:hAnsi="Century"/>
      <w:sz w:val="20"/>
    </w:rPr>
  </w:style>
  <w:style w:type="paragraph" w:styleId="HTML0">
    <w:name w:val="HTML Preformatted"/>
    <w:basedOn w:val="a"/>
    <w:uiPriority w:val="99"/>
    <w:unhideWhenUsed/>
    <w:qFormat/>
    <w:rsid w:val="009E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e">
    <w:name w:val="Normal (Web)"/>
    <w:basedOn w:val="a"/>
    <w:uiPriority w:val="99"/>
    <w:unhideWhenUsed/>
    <w:qFormat/>
    <w:rsid w:val="00193842"/>
    <w:pPr>
      <w:spacing w:beforeAutospacing="1" w:afterAutospacing="1"/>
      <w:jc w:val="both"/>
    </w:pPr>
    <w:rPr>
      <w:sz w:val="24"/>
      <w:szCs w:val="24"/>
    </w:rPr>
  </w:style>
  <w:style w:type="paragraph" w:customStyle="1" w:styleId="aff">
    <w:name w:val="Содержимое таблицы"/>
    <w:basedOn w:val="a"/>
    <w:qFormat/>
    <w:pPr>
      <w:widowControl w:val="0"/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rsid w:val="0060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0"/>
    <w:rsid w:val="005E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18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6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17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5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0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3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eltorg.ru/" TargetMode="External"/><Relationship Id="rId14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2" Type="http://schemas.openxmlformats.org/officeDocument/2006/relationships/hyperlink" Target="consultantplus://offline/ref=D1B67FA5882BB079CEE13E60A87FA83326435D1C18FB50471D18D1853499949EA60712BFDDF38BABACD7E62A4394848B7C8EAF1E3F70h6F" TargetMode="External"/><Relationship Id="rId27" Type="http://schemas.openxmlformats.org/officeDocument/2006/relationships/hyperlink" Target="consultantplus://offline/ref=D1B67FA5882BB079CEE13E60A87FA83326435D1C18FB50471D18D1853499949EA60712BFDDF38BABACD7E62A4394848B7C8EAF1E3F70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617D-A771-4F4F-A7A8-F85001C4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15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N 1</vt:lpstr>
    </vt:vector>
  </TitlesOfParts>
  <Company>Hewlett-Packard Company</Company>
  <LinksUpToDate>false</LinksUpToDate>
  <CharactersWithSpaces>38817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N 1</dc:title>
  <dc:subject/>
  <dc:creator>1</dc:creator>
  <dc:description/>
  <cp:lastModifiedBy>admin</cp:lastModifiedBy>
  <cp:revision>37</cp:revision>
  <cp:lastPrinted>2020-05-22T09:33:00Z</cp:lastPrinted>
  <dcterms:created xsi:type="dcterms:W3CDTF">2023-06-09T06:37:00Z</dcterms:created>
  <dcterms:modified xsi:type="dcterms:W3CDTF">2023-08-10T04:38:00Z</dcterms:modified>
  <dc:language>ru-RU</dc:language>
</cp:coreProperties>
</file>