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91" w:rsidRPr="00396693" w:rsidRDefault="00860F91" w:rsidP="00860F91">
      <w:pPr>
        <w:jc w:val="center"/>
        <w:rPr>
          <w:b/>
          <w:u w:val="single"/>
        </w:rPr>
      </w:pPr>
      <w:r w:rsidRPr="00396693">
        <w:rPr>
          <w:b/>
          <w:u w:val="single"/>
        </w:rPr>
        <w:t xml:space="preserve">Календарный план мероприятий на 2013 год </w:t>
      </w:r>
    </w:p>
    <w:p w:rsidR="00860F91" w:rsidRDefault="00860F91" w:rsidP="00860F91">
      <w:pPr>
        <w:jc w:val="center"/>
        <w:rPr>
          <w:b/>
          <w:u w:val="single"/>
        </w:rPr>
      </w:pPr>
      <w:r w:rsidRPr="00396693">
        <w:rPr>
          <w:b/>
          <w:u w:val="single"/>
        </w:rPr>
        <w:t xml:space="preserve">по МАУ </w:t>
      </w:r>
      <w:proofErr w:type="spellStart"/>
      <w:r w:rsidRPr="00396693">
        <w:rPr>
          <w:b/>
          <w:u w:val="single"/>
        </w:rPr>
        <w:t>пос</w:t>
      </w:r>
      <w:proofErr w:type="gramStart"/>
      <w:r w:rsidRPr="00396693">
        <w:rPr>
          <w:b/>
          <w:u w:val="single"/>
        </w:rPr>
        <w:t>.Б</w:t>
      </w:r>
      <w:proofErr w:type="gramEnd"/>
      <w:r w:rsidRPr="00396693">
        <w:rPr>
          <w:b/>
          <w:u w:val="single"/>
        </w:rPr>
        <w:t>оровский</w:t>
      </w:r>
      <w:proofErr w:type="spellEnd"/>
      <w:r w:rsidRPr="00396693">
        <w:rPr>
          <w:b/>
          <w:u w:val="single"/>
        </w:rPr>
        <w:t xml:space="preserve"> «ЦБО»</w:t>
      </w:r>
    </w:p>
    <w:p w:rsidR="00860F91" w:rsidRPr="00CD172F" w:rsidRDefault="00860F91" w:rsidP="00860F91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8"/>
        <w:gridCol w:w="1440"/>
        <w:gridCol w:w="1800"/>
        <w:gridCol w:w="1646"/>
      </w:tblGrid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№</w:t>
            </w:r>
          </w:p>
          <w:p w:rsidR="00860F91" w:rsidRDefault="00860F91" w:rsidP="00242DF6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Дата проведения</w:t>
            </w:r>
          </w:p>
        </w:tc>
        <w:tc>
          <w:tcPr>
            <w:tcW w:w="1800" w:type="dxa"/>
          </w:tcPr>
          <w:p w:rsidR="00860F91" w:rsidRDefault="00860F91" w:rsidP="00242DF6">
            <w:pPr>
              <w:jc w:val="center"/>
            </w:pPr>
            <w:r>
              <w:t>Категория читателей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Место проведения</w:t>
            </w:r>
          </w:p>
        </w:tc>
      </w:tr>
      <w:tr w:rsidR="00860F91" w:rsidTr="00242DF6">
        <w:tc>
          <w:tcPr>
            <w:tcW w:w="9854" w:type="dxa"/>
            <w:gridSpan w:val="5"/>
          </w:tcPr>
          <w:p w:rsidR="00860F91" w:rsidRPr="001B0388" w:rsidRDefault="00860F91" w:rsidP="00242DF6">
            <w:pPr>
              <w:jc w:val="center"/>
              <w:rPr>
                <w:b/>
              </w:rPr>
            </w:pPr>
            <w:r w:rsidRPr="001B0388">
              <w:rPr>
                <w:b/>
              </w:rPr>
              <w:t>Патриотическое направление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both"/>
            </w:pPr>
            <w:r>
              <w:t>Устный журнал «Былинный герой Илья Муромец»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10.01.13г.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Уч-ся 2-4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both"/>
            </w:pPr>
            <w:r>
              <w:t>Час памяти «Ты же выжил, солдат!» (ко Дню защитника Отечества)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20.02.13г.</w:t>
            </w:r>
          </w:p>
        </w:tc>
        <w:tc>
          <w:tcPr>
            <w:tcW w:w="1800" w:type="dxa"/>
          </w:tcPr>
          <w:p w:rsidR="00860F91" w:rsidRPr="00435D9C" w:rsidRDefault="00860F91" w:rsidP="00242DF6">
            <w:r w:rsidRPr="00435D9C">
              <w:t>Уч</w:t>
            </w:r>
            <w:r>
              <w:t>-ся 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both"/>
            </w:pPr>
            <w:r>
              <w:t>Поэтический вечер «Поэты войны о войне»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15.03.13г.</w:t>
            </w:r>
          </w:p>
        </w:tc>
        <w:tc>
          <w:tcPr>
            <w:tcW w:w="1800" w:type="dxa"/>
          </w:tcPr>
          <w:p w:rsidR="00860F91" w:rsidRPr="00994079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Литературно-музыкальная композиция «Голоса войны минувшей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24.04.13г.</w:t>
            </w:r>
          </w:p>
        </w:tc>
        <w:tc>
          <w:tcPr>
            <w:tcW w:w="1800" w:type="dxa"/>
          </w:tcPr>
          <w:p w:rsidR="00860F91" w:rsidRPr="00994079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both"/>
            </w:pPr>
            <w:r>
              <w:t>Литературно-музыкальная композиция «Остался в сердце след войны» (ко Дню Победы в ВОВ)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08.05.13г.</w:t>
            </w:r>
          </w:p>
        </w:tc>
        <w:tc>
          <w:tcPr>
            <w:tcW w:w="1800" w:type="dxa"/>
          </w:tcPr>
          <w:p w:rsidR="00860F91" w:rsidRPr="00435D9C" w:rsidRDefault="00860F91" w:rsidP="00242DF6">
            <w:r w:rsidRPr="00994079">
              <w:t>Уч</w:t>
            </w:r>
            <w:r>
              <w:t>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«Мы все остались молодогвардейцами» (ко Дню Победы в ВОВ)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08.05.13г.</w:t>
            </w:r>
          </w:p>
        </w:tc>
        <w:tc>
          <w:tcPr>
            <w:tcW w:w="1800" w:type="dxa"/>
          </w:tcPr>
          <w:p w:rsidR="00860F91" w:rsidRPr="00435D9C" w:rsidRDefault="00860F91" w:rsidP="00242DF6">
            <w:r w:rsidRPr="00994079">
              <w:t>Уч</w:t>
            </w:r>
            <w:r>
              <w:t>-ся 7-8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Викторина «Символы государства» (ко Дню России)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11.06.13г.</w:t>
            </w:r>
          </w:p>
        </w:tc>
        <w:tc>
          <w:tcPr>
            <w:tcW w:w="1800" w:type="dxa"/>
          </w:tcPr>
          <w:p w:rsidR="00860F91" w:rsidRPr="00521D7C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>Час информации «История российского флага»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22.08.13г.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сред. </w:t>
            </w:r>
            <w:proofErr w:type="spellStart"/>
            <w:r>
              <w:t>шк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>Обзор книжной выставки « День Государственного флага Российской Федерации»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22.08.13г.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сред. </w:t>
            </w:r>
            <w:proofErr w:type="spellStart"/>
            <w:r>
              <w:t>шк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10.</w:t>
            </w:r>
          </w:p>
        </w:tc>
        <w:tc>
          <w:tcPr>
            <w:tcW w:w="4428" w:type="dxa"/>
          </w:tcPr>
          <w:p w:rsidR="00860F91" w:rsidRDefault="00860F91" w:rsidP="00242DF6">
            <w:r>
              <w:t>Устный журнал «Во славу Отечества» (ко Дню народного единства)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05.11.13г.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9854" w:type="dxa"/>
            <w:gridSpan w:val="5"/>
          </w:tcPr>
          <w:p w:rsidR="00860F91" w:rsidRPr="001B0388" w:rsidRDefault="00860F91" w:rsidP="00242DF6">
            <w:pPr>
              <w:rPr>
                <w:b/>
              </w:rPr>
            </w:pPr>
            <w:r w:rsidRPr="001B0388">
              <w:rPr>
                <w:b/>
              </w:rPr>
              <w:t>Краеведение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pPr>
              <w:jc w:val="both"/>
            </w:pPr>
            <w:r>
              <w:t>Литературный час «Тюменский край в стихах местных поэтов»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13.03.13г.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>Конкурс рисунков «Мой родной поселок»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Устный журнал «Средь светлого бора – поселок рабочий» (к 75-летию со дня образования п. Боровский)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июль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разного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Игра-путешествие «Я живу в Сибири»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08.08.13г.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Викторина «Прогулки по Тюмени»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13.08. – 20.08.13г.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сред. </w:t>
            </w:r>
            <w:proofErr w:type="spellStart"/>
            <w:r>
              <w:t>шк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Виртуальная экскурсия «</w:t>
            </w:r>
            <w:proofErr w:type="gramStart"/>
            <w:r>
              <w:t>Боровский</w:t>
            </w:r>
            <w:proofErr w:type="gramEnd"/>
            <w:r>
              <w:t>: вчера, сегодня, завтра» (к 75-летию со дня образования п. Боровский)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Информационная беседа «Наша гордость» (о знаменитых людях поселка </w:t>
            </w:r>
            <w:proofErr w:type="gramStart"/>
            <w:r>
              <w:t>Боровский</w:t>
            </w:r>
            <w:proofErr w:type="gram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Устный журнал «Оранжевый портрет с крапинками» (обзор книг В.П. </w:t>
            </w:r>
            <w:r>
              <w:lastRenderedPageBreak/>
              <w:t>Крапивина)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lastRenderedPageBreak/>
              <w:t>14.10.13г.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lastRenderedPageBreak/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«Я живу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Боровском</w:t>
            </w:r>
            <w:proofErr w:type="gramEnd"/>
            <w:r>
              <w:t>» (к 75-летию со дня образования п. Боровский)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ноябрь</w:t>
            </w:r>
          </w:p>
        </w:tc>
        <w:tc>
          <w:tcPr>
            <w:tcW w:w="1800" w:type="dxa"/>
          </w:tcPr>
          <w:p w:rsidR="00860F91" w:rsidRPr="00994079" w:rsidRDefault="00860F91" w:rsidP="00242DF6">
            <w:r>
              <w:t>Уч-ся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9854" w:type="dxa"/>
            <w:gridSpan w:val="5"/>
          </w:tcPr>
          <w:p w:rsidR="00860F91" w:rsidRPr="00FA3BF8" w:rsidRDefault="00860F91" w:rsidP="00242DF6">
            <w:r w:rsidRPr="001B0388">
              <w:rPr>
                <w:b/>
              </w:rPr>
              <w:t>Экологическое направление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>Обзор книжной выставки «Заповедники и национальные парки России»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14.01.13г.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>Беседа «Экология и мы»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апрель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старших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час  «Мир животных и птиц в произведениях </w:t>
            </w:r>
            <w:proofErr w:type="spellStart"/>
            <w:r>
              <w:t>М.М.Пришвина</w:t>
            </w:r>
            <w:proofErr w:type="spell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17.04.13г.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Час информации «Я хочу дружить с журналом» (обзор журналов по экологии)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04.04.13г.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средних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Игра-викторина «Твои соседи по планете»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02.04. – 15.04.13г.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9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Обзор выставки «Ручьи, реки и моря на Земле текут не зря!»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05.04.13г.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5-8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«Сказочные истории» (по произведениям </w:t>
            </w:r>
            <w:proofErr w:type="spellStart"/>
            <w:r>
              <w:t>В.Г.Сутеева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02.04. – 09.04.13г.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2-4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>Час экологии «Не предавайте зеленого друга»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июль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>Игра-викторина «Заповедник – что это такое?»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август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10.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Обзор книжной выставки «Лесной голосок» по произведениям </w:t>
            </w:r>
            <w:proofErr w:type="spellStart"/>
            <w:r>
              <w:t>Г.А.Скребицкого</w:t>
            </w:r>
            <w:proofErr w:type="spell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20.07.13г.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9854" w:type="dxa"/>
            <w:gridSpan w:val="5"/>
          </w:tcPr>
          <w:p w:rsidR="00860F91" w:rsidRPr="001B0388" w:rsidRDefault="00860F91" w:rsidP="00242DF6">
            <w:pPr>
              <w:rPr>
                <w:b/>
              </w:rPr>
            </w:pPr>
            <w:r w:rsidRPr="001B0388">
              <w:rPr>
                <w:b/>
              </w:rPr>
              <w:t>Правовое направление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>Час информации «Экстремизм и патриотизм»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21.02.13г.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Уч-ся 10 </w:t>
            </w:r>
          </w:p>
          <w:p w:rsidR="00860F91" w:rsidRDefault="00860F91" w:rsidP="00242DF6">
            <w:r>
              <w:t>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Правовой час «Азбука прав ребенка»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01.06.13г.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сред. </w:t>
            </w:r>
            <w:proofErr w:type="spellStart"/>
            <w:r>
              <w:t>шк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Урок права «Учусь быть гражданином» (ко Дню конституции РФ)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12.12.13г.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Презентация стенда «Права человека»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10.12.13г.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 и дети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9854" w:type="dxa"/>
            <w:gridSpan w:val="5"/>
          </w:tcPr>
          <w:p w:rsidR="00860F91" w:rsidRPr="001B0388" w:rsidRDefault="00860F91" w:rsidP="00242DF6">
            <w:pPr>
              <w:rPr>
                <w:b/>
              </w:rPr>
            </w:pPr>
            <w:r w:rsidRPr="001B0388">
              <w:rPr>
                <w:b/>
              </w:rPr>
              <w:t>Духовно-нравственное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Праздник «Рождественские забавы»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10.01.13г.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вечер «Попробуй стать волшебником» (к Всемирному дню «Спасибо»)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11.01.13г.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4-6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Беседа – обсуждение по рассказам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26.01.13г.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Литературно-музыкальный вечер «Я тебя никогда не забуду…» (ко Дню влюбленных)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14.02.13г.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Обзор детских книг о доброте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18.02.13г.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Игра-конкурс «В гостях у этикета»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март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lastRenderedPageBreak/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>Фольклорный праздник «Веселая ярмарка» (о празднике Масленице)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06.03.13г.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Литературно-музыкальная композиция «Для милых дам!» (к Международному женскому дню 8 Марта)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06.03.13г.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«Счастливый человек» (по произведениям </w:t>
            </w:r>
            <w:proofErr w:type="spellStart"/>
            <w:r>
              <w:t>С.В.Михалкова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13.03.13г.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1-2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>Семейный вечер «Самая дружная семья» (к Международному дню семьи)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15.05.13г.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 и дети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10.</w:t>
            </w:r>
          </w:p>
        </w:tc>
        <w:tc>
          <w:tcPr>
            <w:tcW w:w="4428" w:type="dxa"/>
          </w:tcPr>
          <w:p w:rsidR="00860F91" w:rsidRDefault="00860F91" w:rsidP="00242DF6">
            <w:r>
              <w:t>Семейная игра «Под крышей дома своего» (к Международному дню семьи)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15.05.13г.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 и дети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11.</w:t>
            </w:r>
          </w:p>
        </w:tc>
        <w:tc>
          <w:tcPr>
            <w:tcW w:w="4428" w:type="dxa"/>
          </w:tcPr>
          <w:p w:rsidR="00860F91" w:rsidRDefault="00860F91" w:rsidP="00242DF6">
            <w:r>
              <w:t>Библиотечный урок «Знакомство с библиотекой»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24.09.13г.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12.</w:t>
            </w:r>
          </w:p>
        </w:tc>
        <w:tc>
          <w:tcPr>
            <w:tcW w:w="4428" w:type="dxa"/>
          </w:tcPr>
          <w:p w:rsidR="00860F91" w:rsidRDefault="00860F91" w:rsidP="00242DF6">
            <w:r>
              <w:t>Вечер, посвященный Дню пожилого человека «Возраст не помеха»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01.10.13г.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Секторы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13.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Литературно-музыкальная композиция, посвященная Дню матери «Образ женщины-матери в литературе»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29.11.13г.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14.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праздник «Мамы разные нужны, мамы разные важны!» (ко Дню матери)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20.11.13г.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15.</w:t>
            </w:r>
          </w:p>
        </w:tc>
        <w:tc>
          <w:tcPr>
            <w:tcW w:w="4428" w:type="dxa"/>
          </w:tcPr>
          <w:p w:rsidR="00860F91" w:rsidRDefault="00860F91" w:rsidP="00242DF6">
            <w:r>
              <w:t>Устный журнал «Мы будем вечно прославлять ту женщину, чье имя – мать!» (ко Дню матери)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22.11.13г.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5-8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16.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Беседа «Преодолей себя!» </w:t>
            </w:r>
          </w:p>
          <w:p w:rsidR="00860F91" w:rsidRDefault="00860F91" w:rsidP="00242DF6">
            <w:r>
              <w:t>(к Международному дню инвалидов)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06.12.13г.</w:t>
            </w:r>
          </w:p>
        </w:tc>
        <w:tc>
          <w:tcPr>
            <w:tcW w:w="1800" w:type="dxa"/>
          </w:tcPr>
          <w:p w:rsidR="00860F91" w:rsidRPr="00994079" w:rsidRDefault="00860F91" w:rsidP="00242DF6">
            <w:r>
              <w:t>Уч-ся 8-х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Час творчества «Разрушая барьеры» </w:t>
            </w:r>
          </w:p>
          <w:p w:rsidR="00860F91" w:rsidRDefault="00860F91" w:rsidP="00242DF6">
            <w:r>
              <w:t>(к Международному дню инвалидов)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03.12.13г.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18.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Викторина «Если вы собрались в гости» (по правилам этикета)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18.12.13г.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5-8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1B0388" w:rsidRDefault="00860F91" w:rsidP="00242DF6">
            <w:pPr>
              <w:rPr>
                <w:b/>
              </w:rPr>
            </w:pPr>
            <w:r w:rsidRPr="001B0388">
              <w:rPr>
                <w:b/>
                <w:u w:val="single"/>
              </w:rPr>
              <w:t>Неделя детской книги</w:t>
            </w:r>
            <w:r w:rsidRPr="001B0388">
              <w:rPr>
                <w:b/>
              </w:rPr>
              <w:t xml:space="preserve"> (в дни весенних каникул)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Презентация новых книг «К нам новая книга пришла!»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 01.03. по</w:t>
            </w:r>
          </w:p>
          <w:p w:rsidR="00860F91" w:rsidRDefault="00860F91" w:rsidP="00242DF6">
            <w:pPr>
              <w:jc w:val="center"/>
            </w:pPr>
            <w:r>
              <w:t>07.03.13г.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час «Мастер хороших и добрых книг» (к 100-летию </w:t>
            </w:r>
            <w:proofErr w:type="spellStart"/>
            <w:r>
              <w:t>С.В.Михалкова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22.03.13г.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126E07"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«Герои книг Владислава Крапивина»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26.03.13г.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126E07"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Литературная игра «Эти чудесные сказки»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март</w:t>
            </w:r>
          </w:p>
        </w:tc>
        <w:tc>
          <w:tcPr>
            <w:tcW w:w="1800" w:type="dxa"/>
          </w:tcPr>
          <w:p w:rsidR="00860F91" w:rsidRDefault="00860F91" w:rsidP="00242DF6">
            <w:r>
              <w:t>Дошкольники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126E07"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по сказкам </w:t>
            </w:r>
            <w:proofErr w:type="spellStart"/>
            <w:r>
              <w:t>Е.Шварца</w:t>
            </w:r>
            <w:proofErr w:type="spell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19.03. – 31.03.13г.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разного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126E07"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Обзор книжной выставки «В гостях у крокодила» (по произведениям </w:t>
            </w:r>
            <w:proofErr w:type="spellStart"/>
            <w:r>
              <w:t>С.В.Сахарнова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3-4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>Библиотечный урок «Плавание по книжному морю»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27.03.13г.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Праздник «Ах, эти умные книжки!» (к Международному дню детской книги)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02.04.13г.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1B0388" w:rsidRDefault="00860F91" w:rsidP="00242DF6">
            <w:pPr>
              <w:rPr>
                <w:b/>
                <w:u w:val="single"/>
              </w:rPr>
            </w:pPr>
            <w:r w:rsidRPr="001B0388">
              <w:rPr>
                <w:b/>
                <w:u w:val="single"/>
              </w:rPr>
              <w:t xml:space="preserve">Литературные гостиные и </w:t>
            </w:r>
            <w:r w:rsidRPr="001B0388">
              <w:rPr>
                <w:b/>
                <w:u w:val="single"/>
              </w:rPr>
              <w:lastRenderedPageBreak/>
              <w:t>тематические вечера для старшеклассников: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lastRenderedPageBreak/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«</w:t>
            </w:r>
            <w:proofErr w:type="spellStart"/>
            <w:r>
              <w:t>Н.М.Чукмалдин</w:t>
            </w:r>
            <w:proofErr w:type="spellEnd"/>
            <w:r>
              <w:t>. Дела и творчество»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16.01.13г.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Литературная гостиная </w:t>
            </w:r>
            <w:proofErr w:type="spellStart"/>
            <w:r>
              <w:t>Е.Евтушенко</w:t>
            </w:r>
            <w:proofErr w:type="spellEnd"/>
            <w:r>
              <w:t>. Жизнь и творчество»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18.01.13г.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«Тюменский край в стихах местных поэтов»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13.03.13г.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Поэтический вечер «Поэты войны о войне»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15.03.13г.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«</w:t>
            </w:r>
            <w:proofErr w:type="spellStart"/>
            <w:r>
              <w:t>А.Н.Радищев</w:t>
            </w:r>
            <w:proofErr w:type="spellEnd"/>
            <w:r>
              <w:t xml:space="preserve"> о нашем крае»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 о жизни творчестве </w:t>
            </w:r>
            <w:proofErr w:type="spellStart"/>
            <w:r>
              <w:t>Б.Ахмадулиной</w:t>
            </w:r>
            <w:proofErr w:type="spellEnd"/>
            <w:r>
              <w:t xml:space="preserve"> «И ляжет на душу добро…»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октябрь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час о творчестве Р.Р. Рождественского «И останется после хотя бы строка…»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ноябрь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11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Литературная гостиная «Пушкин. Декабристы. Наш край»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декабрь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E94314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1B0388" w:rsidRDefault="00860F91" w:rsidP="00242DF6">
            <w:pPr>
              <w:rPr>
                <w:b/>
              </w:rPr>
            </w:pPr>
            <w:r w:rsidRPr="001B0388">
              <w:rPr>
                <w:b/>
              </w:rPr>
              <w:t>Обзоры, беседы о проблемах наркомании, алкоголизма, курения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Pr="00D42684" w:rsidRDefault="00860F91" w:rsidP="00242DF6">
            <w:r w:rsidRPr="00D42684">
              <w:t xml:space="preserve">Обзор-беседа </w:t>
            </w:r>
            <w:r>
              <w:t>«</w:t>
            </w:r>
            <w:r w:rsidRPr="00D42684">
              <w:t>Горькие плоды сладкой жизни»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февраль</w:t>
            </w:r>
          </w:p>
        </w:tc>
        <w:tc>
          <w:tcPr>
            <w:tcW w:w="1800" w:type="dxa"/>
          </w:tcPr>
          <w:p w:rsidR="00860F91" w:rsidRDefault="00860F91" w:rsidP="00242DF6">
            <w:r>
              <w:t>Уч-ся 8-х классов</w:t>
            </w:r>
          </w:p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Pr="00D42684" w:rsidRDefault="00860F91" w:rsidP="00242DF6">
            <w:r>
              <w:t>Час информации «Жизнь без иллюзий»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апрель</w:t>
            </w:r>
          </w:p>
        </w:tc>
        <w:tc>
          <w:tcPr>
            <w:tcW w:w="1800" w:type="dxa"/>
          </w:tcPr>
          <w:p w:rsidR="00860F91" w:rsidRDefault="00860F91" w:rsidP="00242DF6">
            <w:r>
              <w:t>Уч-ся 7-8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Беседа «Жизнь без сигарет»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июнь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Час информации «Алкоголь - коварный враг!»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июль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A81F85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Беседа «Наркотикам – нет!»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август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A81F85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Беседа «Здоровые и не здоровые привычки»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сентябрь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сред.</w:t>
            </w:r>
          </w:p>
          <w:p w:rsidR="00860F91" w:rsidRDefault="00860F91" w:rsidP="00242DF6">
            <w:r>
              <w:t>классов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A81F85">
              <w:t>Сектор №</w:t>
            </w:r>
            <w:r>
              <w:t>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1B0388" w:rsidRDefault="00860F91" w:rsidP="00242DF6">
            <w:pPr>
              <w:rPr>
                <w:b/>
                <w:u w:val="single"/>
              </w:rPr>
            </w:pPr>
            <w:r w:rsidRPr="001B0388">
              <w:rPr>
                <w:b/>
                <w:u w:val="single"/>
              </w:rPr>
              <w:t>Неделя библиотеки (23 – 29 мая)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Pr="00DA56B4" w:rsidRDefault="00860F91" w:rsidP="00242DF6">
            <w:proofErr w:type="gramStart"/>
            <w:r w:rsidRPr="00DA56B4">
              <w:t>Конкурс «Дар слова»</w:t>
            </w:r>
            <w:r>
              <w:t xml:space="preserve"> (ко Дню славянской письменности и культуры»</w:t>
            </w:r>
            <w:r w:rsidRPr="00DA56B4">
              <w:t xml:space="preserve"> </w:t>
            </w:r>
            <w:proofErr w:type="gram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24.05.13г.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10 классов</w:t>
            </w:r>
          </w:p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Pr="00DA56B4" w:rsidRDefault="00860F91" w:rsidP="00242DF6">
            <w:r>
              <w:t xml:space="preserve">Обзор выставки «В стране </w:t>
            </w:r>
            <w:proofErr w:type="spellStart"/>
            <w:r>
              <w:t>Читалии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25.05.13г.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разного возраста</w:t>
            </w:r>
          </w:p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Pr="00503357" w:rsidRDefault="00860F91" w:rsidP="00242DF6">
            <w:r>
              <w:t>Беседа о чтении «Человек читающий»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28.05.13г.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Pr="00E94314" w:rsidRDefault="00860F91" w:rsidP="00242DF6">
            <w:pPr>
              <w:jc w:val="center"/>
            </w:pPr>
            <w:r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Акция «Книге – вторую жизнь!» (незаслуженно забытые книги)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23.05.-29.05.13г.</w:t>
            </w:r>
          </w:p>
        </w:tc>
        <w:tc>
          <w:tcPr>
            <w:tcW w:w="1800" w:type="dxa"/>
          </w:tcPr>
          <w:p w:rsidR="00860F91" w:rsidRDefault="00860F91" w:rsidP="00242DF6">
            <w:r w:rsidRPr="00994079">
              <w:t>Уч</w:t>
            </w:r>
            <w:r>
              <w:t>-ся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лассов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1B0388" w:rsidRDefault="00860F91" w:rsidP="00242DF6">
            <w:pPr>
              <w:rPr>
                <w:b/>
                <w:u w:val="single"/>
              </w:rPr>
            </w:pPr>
            <w:r w:rsidRPr="001B0388">
              <w:rPr>
                <w:b/>
                <w:u w:val="single"/>
              </w:rPr>
              <w:t>Работа с клубами «Общение и «Гармония»: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вечер, посвященный жизни и творчеству </w:t>
            </w:r>
            <w:proofErr w:type="spellStart"/>
            <w:r>
              <w:t>М.Горького</w:t>
            </w:r>
            <w:proofErr w:type="spellEnd"/>
            <w:r>
              <w:t xml:space="preserve"> «Человек – это звучит гордо…»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28.01.13г.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Литературно-музыкальная композиция, посвященная творчеству </w:t>
            </w:r>
            <w:proofErr w:type="spellStart"/>
            <w:r>
              <w:t>С.Рахманинова</w:t>
            </w:r>
            <w:proofErr w:type="spellEnd"/>
            <w:r>
              <w:t xml:space="preserve">  «Выдающийся композитор» (к 140-летию со дня рождения)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25.02.13г.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lastRenderedPageBreak/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вечер, посвященный великим женщинам России «Святые дочери России»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25.03.13г.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час по творчеству </w:t>
            </w:r>
            <w:proofErr w:type="spellStart"/>
            <w:r>
              <w:t>А.Н.Островского</w:t>
            </w:r>
            <w:proofErr w:type="spellEnd"/>
            <w:r>
              <w:t xml:space="preserve"> «Великий мастер русской драмы» (к 190-летию со дня рождения)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29.04.13г.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Поэтический вечер по творчеству </w:t>
            </w:r>
            <w:proofErr w:type="spellStart"/>
            <w:r>
              <w:t>Э.Асадова</w:t>
            </w:r>
            <w:proofErr w:type="spellEnd"/>
            <w:r>
              <w:t xml:space="preserve"> «Сражаюсь, верую, люблю…»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27.05.13г.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вечер, посвященный творчеству </w:t>
            </w:r>
            <w:proofErr w:type="spellStart"/>
            <w:r>
              <w:t>Р.Г.Гамзатова</w:t>
            </w:r>
            <w:proofErr w:type="spellEnd"/>
            <w:r>
              <w:t xml:space="preserve"> «Но мы живем, чтобы оставить след…» (к 90-летию со дня рождения)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28.10.13г.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Литературно-музыкальная композиция, посвященная жизни и творчеству </w:t>
            </w:r>
            <w:proofErr w:type="spellStart"/>
            <w:r>
              <w:t>И.С.Тургенева</w:t>
            </w:r>
            <w:proofErr w:type="spellEnd"/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25.11.13г.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вечер, посвященный </w:t>
            </w:r>
            <w:proofErr w:type="spellStart"/>
            <w:r>
              <w:t>Ф.И.Тютчеву</w:t>
            </w:r>
            <w:proofErr w:type="spellEnd"/>
            <w:r>
              <w:t xml:space="preserve"> «Я встретил Вас…» (к 210-летию со дня рождения)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23.12.13г.</w:t>
            </w:r>
          </w:p>
        </w:tc>
        <w:tc>
          <w:tcPr>
            <w:tcW w:w="1800" w:type="dxa"/>
          </w:tcPr>
          <w:p w:rsidR="00860F91" w:rsidRDefault="00860F91" w:rsidP="00242DF6">
            <w:r w:rsidRPr="006016CA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49475A">
              <w:t>Сектор №1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Литературно-музыкальный вечер «На Большом Каретном» </w:t>
            </w:r>
            <w:proofErr w:type="gramStart"/>
            <w:r>
              <w:t xml:space="preserve">( </w:t>
            </w:r>
            <w:proofErr w:type="gramEnd"/>
            <w:r>
              <w:t xml:space="preserve">о творчестве </w:t>
            </w:r>
            <w:proofErr w:type="spellStart"/>
            <w:r>
              <w:t>В.Высоцкого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25.01.13г.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10.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Вечер в музыкальной гостиной «Творчество </w:t>
            </w:r>
            <w:proofErr w:type="spellStart"/>
            <w:r>
              <w:t>Ф.И.Шаляпина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15.02.13г.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11.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 «Женские образы в творчестве </w:t>
            </w:r>
            <w:proofErr w:type="spellStart"/>
            <w:r>
              <w:t>В.Г.Распутина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07.03.13г.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12.</w:t>
            </w:r>
          </w:p>
        </w:tc>
        <w:tc>
          <w:tcPr>
            <w:tcW w:w="4428" w:type="dxa"/>
          </w:tcPr>
          <w:p w:rsidR="00860F91" w:rsidRDefault="00860F91" w:rsidP="00242DF6">
            <w:r>
              <w:t>Обзор журналов «Дачные советы»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19.04.13г.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13.</w:t>
            </w:r>
          </w:p>
        </w:tc>
        <w:tc>
          <w:tcPr>
            <w:tcW w:w="4428" w:type="dxa"/>
          </w:tcPr>
          <w:p w:rsidR="00860F91" w:rsidRDefault="00860F91" w:rsidP="00242DF6">
            <w:r>
              <w:t>Устный журнал «Из истории письма»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31.05.13г.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14.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Литературная гостиная «Петербургские встречи поэта» </w:t>
            </w:r>
          </w:p>
          <w:p w:rsidR="00860F91" w:rsidRDefault="00860F91" w:rsidP="00242DF6">
            <w:r>
              <w:t xml:space="preserve">( </w:t>
            </w:r>
            <w:proofErr w:type="spellStart"/>
            <w:r>
              <w:t>А.С.Пушкин</w:t>
            </w:r>
            <w:proofErr w:type="spellEnd"/>
            <w:r>
              <w:t xml:space="preserve"> и его друзья)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07.06.13г.</w:t>
            </w:r>
          </w:p>
        </w:tc>
        <w:tc>
          <w:tcPr>
            <w:tcW w:w="1800" w:type="dxa"/>
          </w:tcPr>
          <w:p w:rsidR="00860F91" w:rsidRDefault="00860F91" w:rsidP="00242DF6">
            <w:r w:rsidRPr="000A3019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15.</w:t>
            </w:r>
          </w:p>
        </w:tc>
        <w:tc>
          <w:tcPr>
            <w:tcW w:w="4428" w:type="dxa"/>
          </w:tcPr>
          <w:p w:rsidR="00860F91" w:rsidRDefault="00860F91" w:rsidP="00242DF6">
            <w:r>
              <w:t>Поэтический вечер «Осенний калейдоскоп» (ко Дню пожилого человека)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01.10.13г.</w:t>
            </w:r>
          </w:p>
        </w:tc>
        <w:tc>
          <w:tcPr>
            <w:tcW w:w="1800" w:type="dxa"/>
          </w:tcPr>
          <w:p w:rsidR="00860F91" w:rsidRDefault="00860F91" w:rsidP="00242DF6">
            <w:r w:rsidRPr="00277E9C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16.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вечер «Жизнь и творчество </w:t>
            </w:r>
            <w:proofErr w:type="spellStart"/>
            <w:r>
              <w:t>Ч.Т.Айтматова</w:t>
            </w:r>
            <w:proofErr w:type="spellEnd"/>
            <w:r>
              <w:t>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29.11.13г.</w:t>
            </w:r>
          </w:p>
        </w:tc>
        <w:tc>
          <w:tcPr>
            <w:tcW w:w="1800" w:type="dxa"/>
          </w:tcPr>
          <w:p w:rsidR="00860F91" w:rsidRDefault="00860F91" w:rsidP="00242DF6">
            <w:r w:rsidRPr="00277E9C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17.</w:t>
            </w:r>
          </w:p>
        </w:tc>
        <w:tc>
          <w:tcPr>
            <w:tcW w:w="4428" w:type="dxa"/>
          </w:tcPr>
          <w:p w:rsidR="00860F91" w:rsidRDefault="00860F91" w:rsidP="00242DF6">
            <w:r>
              <w:t>Круглый стол «Новогодние истории»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27.12.13г.</w:t>
            </w:r>
          </w:p>
        </w:tc>
        <w:tc>
          <w:tcPr>
            <w:tcW w:w="1800" w:type="dxa"/>
          </w:tcPr>
          <w:p w:rsidR="00860F91" w:rsidRDefault="00860F91" w:rsidP="00242DF6">
            <w:r w:rsidRPr="00277E9C">
              <w:t>Взрослые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 w:rsidRPr="00920336"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</w:p>
        </w:tc>
        <w:tc>
          <w:tcPr>
            <w:tcW w:w="4428" w:type="dxa"/>
          </w:tcPr>
          <w:p w:rsidR="00860F91" w:rsidRPr="00216BBD" w:rsidRDefault="00860F91" w:rsidP="00242DF6">
            <w:r w:rsidRPr="001B0388">
              <w:rPr>
                <w:b/>
                <w:u w:val="single"/>
              </w:rPr>
              <w:t>В дни летних каникул провести: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</w:p>
        </w:tc>
        <w:tc>
          <w:tcPr>
            <w:tcW w:w="1800" w:type="dxa"/>
          </w:tcPr>
          <w:p w:rsidR="00860F91" w:rsidRDefault="00860F91" w:rsidP="00242DF6"/>
        </w:tc>
        <w:tc>
          <w:tcPr>
            <w:tcW w:w="1646" w:type="dxa"/>
          </w:tcPr>
          <w:p w:rsidR="00860F91" w:rsidRPr="0049475A" w:rsidRDefault="00860F91" w:rsidP="00242DF6">
            <w:pPr>
              <w:jc w:val="center"/>
            </w:pP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Литературный час «Мастер улыбки» (к 100-летию со дня рождения </w:t>
            </w:r>
            <w:proofErr w:type="spellStart"/>
            <w:r>
              <w:t>В.Ю.Драгунского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05.06.13г.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Pr="0049475A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2.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«В Тридевятом царстве, В Пушкинском государстве» (по сказкам </w:t>
            </w:r>
            <w:proofErr w:type="spellStart"/>
            <w:r>
              <w:t>А.С.Пушкина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06.06.13г.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Pr="0049475A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3.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Литературная игра «По дорогам сказки»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12.06.13г.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4.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Викторина «Эти забавные животные»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 18.06.- 25.06.13г.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5.</w:t>
            </w:r>
          </w:p>
        </w:tc>
        <w:tc>
          <w:tcPr>
            <w:tcW w:w="4428" w:type="dxa"/>
          </w:tcPr>
          <w:p w:rsidR="00860F91" w:rsidRDefault="00860F91" w:rsidP="00242DF6">
            <w:r>
              <w:t>Праздник «Всезнайки» (игровая познавательная программа)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10.07.13г.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rPr>
          <w:trHeight w:val="391"/>
        </w:trPr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lastRenderedPageBreak/>
              <w:t>6.</w:t>
            </w:r>
          </w:p>
        </w:tc>
        <w:tc>
          <w:tcPr>
            <w:tcW w:w="4428" w:type="dxa"/>
          </w:tcPr>
          <w:p w:rsidR="00860F91" w:rsidRDefault="00860F91" w:rsidP="00242DF6">
            <w:r>
              <w:t>Литературный праздник «С Алисой по стране чудес»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16.07.13г.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7.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«Сказочные истории» (по произведениям </w:t>
            </w:r>
            <w:proofErr w:type="spellStart"/>
            <w:r>
              <w:t>В.Г.Сутеева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05.07.13г.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 и дошкольники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8.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Беседа «Что такое хорошо и что такое плохо» (по произведениям </w:t>
            </w:r>
            <w:proofErr w:type="spellStart"/>
            <w:r>
              <w:t>В.В.Маяковского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17.07.13г.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9.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Обзор книжной выставки «Лесной голосок» (по произведениям </w:t>
            </w:r>
            <w:proofErr w:type="spellStart"/>
            <w:r>
              <w:t>Г.А.Скребицкого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20.07.13г.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10.</w:t>
            </w:r>
          </w:p>
        </w:tc>
        <w:tc>
          <w:tcPr>
            <w:tcW w:w="4428" w:type="dxa"/>
          </w:tcPr>
          <w:p w:rsidR="00860F91" w:rsidRDefault="00860F91" w:rsidP="00242DF6">
            <w:r>
              <w:t>Викторина «Прогулки по Тюмени»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С 13.08.-20.08.13г.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№2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11.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Викторина «Путешествие на </w:t>
            </w:r>
            <w:proofErr w:type="spellStart"/>
            <w:r>
              <w:t>книголете</w:t>
            </w:r>
            <w:proofErr w:type="spellEnd"/>
            <w:r>
              <w:t>» (по мотивам русских народных сказок)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14.08.13г.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 xml:space="preserve">Дети </w:t>
            </w:r>
            <w:proofErr w:type="spellStart"/>
            <w:r>
              <w:t>подг</w:t>
            </w:r>
            <w:proofErr w:type="spellEnd"/>
            <w:r>
              <w:t>. группы д/</w:t>
            </w:r>
            <w:proofErr w:type="gramStart"/>
            <w:r>
              <w:t>с</w:t>
            </w:r>
            <w:proofErr w:type="gramEnd"/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  <w:tr w:rsidR="00860F91" w:rsidTr="00242DF6">
        <w:tc>
          <w:tcPr>
            <w:tcW w:w="540" w:type="dxa"/>
          </w:tcPr>
          <w:p w:rsidR="00860F91" w:rsidRDefault="00860F91" w:rsidP="00242DF6">
            <w:pPr>
              <w:jc w:val="both"/>
            </w:pPr>
            <w:r>
              <w:t>12.</w:t>
            </w:r>
          </w:p>
        </w:tc>
        <w:tc>
          <w:tcPr>
            <w:tcW w:w="4428" w:type="dxa"/>
          </w:tcPr>
          <w:p w:rsidR="00860F91" w:rsidRDefault="00860F91" w:rsidP="00242DF6">
            <w:r>
              <w:t xml:space="preserve">Обзор книжной выставки «Счастливое детство» (по творчеству </w:t>
            </w:r>
            <w:proofErr w:type="spellStart"/>
            <w:r>
              <w:t>Л.Пантелеева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860F91" w:rsidRDefault="00860F91" w:rsidP="00242DF6">
            <w:pPr>
              <w:jc w:val="center"/>
            </w:pPr>
            <w:r>
              <w:t>22.08.13г.</w:t>
            </w:r>
          </w:p>
        </w:tc>
        <w:tc>
          <w:tcPr>
            <w:tcW w:w="1800" w:type="dxa"/>
          </w:tcPr>
          <w:p w:rsidR="00860F91" w:rsidRDefault="00860F91" w:rsidP="00242DF6">
            <w:r>
              <w:t>Дети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ш</w:t>
            </w:r>
            <w:proofErr w:type="gramEnd"/>
            <w:r>
              <w:t>к</w:t>
            </w:r>
            <w:proofErr w:type="spellEnd"/>
            <w:r>
              <w:t>. возраста</w:t>
            </w:r>
          </w:p>
        </w:tc>
        <w:tc>
          <w:tcPr>
            <w:tcW w:w="1646" w:type="dxa"/>
          </w:tcPr>
          <w:p w:rsidR="00860F91" w:rsidRDefault="00860F91" w:rsidP="00242DF6">
            <w:pPr>
              <w:jc w:val="center"/>
            </w:pPr>
            <w:r>
              <w:t>Сектор №3</w:t>
            </w:r>
          </w:p>
        </w:tc>
      </w:tr>
    </w:tbl>
    <w:p w:rsidR="00860F91" w:rsidRDefault="00860F91" w:rsidP="00860F91">
      <w:pPr>
        <w:jc w:val="both"/>
      </w:pPr>
    </w:p>
    <w:p w:rsidR="0003566B" w:rsidRDefault="00860F91" w:rsidP="00860F91">
      <w:r>
        <w:t xml:space="preserve">Директор МАУ </w:t>
      </w:r>
      <w:proofErr w:type="spellStart"/>
      <w:r>
        <w:t>пос</w:t>
      </w:r>
      <w:proofErr w:type="gramStart"/>
      <w:r>
        <w:t>.Б</w:t>
      </w:r>
      <w:proofErr w:type="gramEnd"/>
      <w:r>
        <w:t>оровский</w:t>
      </w:r>
      <w:proofErr w:type="spellEnd"/>
      <w:r>
        <w:t xml:space="preserve"> «ЦБО»                                                                       </w:t>
      </w:r>
      <w:bookmarkStart w:id="0" w:name="_GoBack"/>
      <w:bookmarkEnd w:id="0"/>
    </w:p>
    <w:sectPr w:rsidR="0003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91"/>
    <w:rsid w:val="0003566B"/>
    <w:rsid w:val="00860F91"/>
    <w:rsid w:val="008A49A9"/>
    <w:rsid w:val="00C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9942</Characters>
  <Application>Microsoft Office Word</Application>
  <DocSecurity>0</DocSecurity>
  <Lines>82</Lines>
  <Paragraphs>23</Paragraphs>
  <ScaleCrop>false</ScaleCrop>
  <Company>ORG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2013-07-10T05:38:00Z</dcterms:created>
  <dcterms:modified xsi:type="dcterms:W3CDTF">2013-07-10T05:38:00Z</dcterms:modified>
</cp:coreProperties>
</file>