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78" w:rsidRPr="008B0B2B" w:rsidRDefault="000E7978" w:rsidP="000E7978">
      <w:pPr>
        <w:autoSpaceDE w:val="0"/>
        <w:autoSpaceDN w:val="0"/>
        <w:adjustRightInd w:val="0"/>
        <w:ind w:left="340"/>
        <w:jc w:val="center"/>
        <w:rPr>
          <w:b/>
          <w:sz w:val="18"/>
          <w:szCs w:val="18"/>
        </w:rPr>
      </w:pPr>
      <w:r w:rsidRPr="008B0B2B">
        <w:rPr>
          <w:b/>
          <w:sz w:val="18"/>
          <w:szCs w:val="18"/>
        </w:rPr>
        <w:t xml:space="preserve">Условия предоставления </w:t>
      </w:r>
      <w:proofErr w:type="spellStart"/>
      <w:r w:rsidRPr="008B0B2B">
        <w:rPr>
          <w:b/>
          <w:sz w:val="18"/>
          <w:szCs w:val="18"/>
        </w:rPr>
        <w:t>микрозаймов</w:t>
      </w:r>
      <w:proofErr w:type="spellEnd"/>
    </w:p>
    <w:p w:rsidR="000E7978" w:rsidRPr="008B0B2B" w:rsidRDefault="000E7978" w:rsidP="000E7978">
      <w:pPr>
        <w:autoSpaceDE w:val="0"/>
        <w:autoSpaceDN w:val="0"/>
        <w:adjustRightInd w:val="0"/>
        <w:ind w:left="340"/>
        <w:jc w:val="center"/>
        <w:rPr>
          <w:b/>
          <w:sz w:val="18"/>
          <w:szCs w:val="18"/>
        </w:rPr>
      </w:pPr>
      <w:proofErr w:type="spellStart"/>
      <w:r w:rsidRPr="008B0B2B">
        <w:rPr>
          <w:b/>
          <w:sz w:val="18"/>
          <w:szCs w:val="18"/>
        </w:rPr>
        <w:t>Микрокредитной</w:t>
      </w:r>
      <w:proofErr w:type="spellEnd"/>
      <w:r w:rsidRPr="008B0B2B">
        <w:rPr>
          <w:b/>
          <w:sz w:val="18"/>
          <w:szCs w:val="18"/>
        </w:rPr>
        <w:t xml:space="preserve"> компанией «Фонд микрофинансирования Тюменской области»</w:t>
      </w:r>
    </w:p>
    <w:p w:rsidR="000E7978" w:rsidRPr="008B0B2B" w:rsidRDefault="000E7978" w:rsidP="000E7978">
      <w:pPr>
        <w:tabs>
          <w:tab w:val="left" w:pos="1260"/>
          <w:tab w:val="left" w:pos="10098"/>
        </w:tabs>
        <w:autoSpaceDE w:val="0"/>
        <w:autoSpaceDN w:val="0"/>
        <w:adjustRightInd w:val="0"/>
        <w:ind w:left="284" w:right="-108" w:firstLine="425"/>
        <w:jc w:val="center"/>
        <w:rPr>
          <w:b/>
          <w:color w:val="000000"/>
          <w:sz w:val="18"/>
          <w:szCs w:val="18"/>
        </w:rPr>
      </w:pPr>
      <w:proofErr w:type="spellStart"/>
      <w:r w:rsidRPr="008B0B2B">
        <w:rPr>
          <w:sz w:val="18"/>
          <w:szCs w:val="18"/>
        </w:rPr>
        <w:t>Микрозаймы</w:t>
      </w:r>
      <w:proofErr w:type="spellEnd"/>
      <w:r w:rsidRPr="008B0B2B">
        <w:rPr>
          <w:sz w:val="18"/>
          <w:szCs w:val="18"/>
        </w:rPr>
        <w:t xml:space="preserve"> предоставляются </w:t>
      </w:r>
      <w:r w:rsidRPr="008B0B2B">
        <w:rPr>
          <w:color w:val="000000"/>
          <w:sz w:val="18"/>
          <w:szCs w:val="18"/>
        </w:rPr>
        <w:t xml:space="preserve">на условиях </w:t>
      </w:r>
      <w:r w:rsidRPr="008B0B2B">
        <w:rPr>
          <w:b/>
          <w:color w:val="000000"/>
          <w:sz w:val="18"/>
          <w:szCs w:val="18"/>
        </w:rPr>
        <w:t>срочности, возвратности, платности и обеспеченности.</w:t>
      </w:r>
    </w:p>
    <w:p w:rsidR="000E7978" w:rsidRPr="008B0B2B" w:rsidRDefault="000E7978" w:rsidP="000E7978">
      <w:pPr>
        <w:tabs>
          <w:tab w:val="left" w:pos="10098"/>
        </w:tabs>
        <w:autoSpaceDE w:val="0"/>
        <w:autoSpaceDN w:val="0"/>
        <w:adjustRightInd w:val="0"/>
        <w:ind w:left="284" w:right="-108" w:firstLine="425"/>
        <w:jc w:val="center"/>
        <w:rPr>
          <w:sz w:val="18"/>
          <w:szCs w:val="18"/>
        </w:rPr>
      </w:pPr>
      <w:proofErr w:type="spellStart"/>
      <w:r w:rsidRPr="008B0B2B">
        <w:rPr>
          <w:sz w:val="18"/>
          <w:szCs w:val="18"/>
        </w:rPr>
        <w:t>Микрозаймы</w:t>
      </w:r>
      <w:proofErr w:type="spellEnd"/>
      <w:r w:rsidRPr="008B0B2B">
        <w:rPr>
          <w:sz w:val="18"/>
          <w:szCs w:val="18"/>
        </w:rPr>
        <w:t xml:space="preserve"> предоставляются при условии того, что показатели фактической и (или) прогнозной финансово-хозяйственной деятельности заемщика обеспечивают исполнение заемщиком обязательств по договору </w:t>
      </w:r>
      <w:proofErr w:type="spellStart"/>
      <w:r w:rsidRPr="008B0B2B">
        <w:rPr>
          <w:sz w:val="18"/>
          <w:szCs w:val="18"/>
        </w:rPr>
        <w:t>микрозайма</w:t>
      </w:r>
      <w:proofErr w:type="spellEnd"/>
      <w:r w:rsidRPr="008B0B2B">
        <w:rPr>
          <w:sz w:val="18"/>
          <w:szCs w:val="18"/>
        </w:rPr>
        <w:t>.</w:t>
      </w: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"/>
        <w:gridCol w:w="2269"/>
        <w:gridCol w:w="5811"/>
        <w:gridCol w:w="3969"/>
        <w:gridCol w:w="3261"/>
      </w:tblGrid>
      <w:tr w:rsidR="008B0B2B" w:rsidRPr="008148F5" w:rsidTr="008148F5">
        <w:trPr>
          <w:trHeight w:val="5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8148F5">
              <w:rPr>
                <w:b/>
                <w:bCs/>
                <w:sz w:val="16"/>
                <w:szCs w:val="16"/>
              </w:rPr>
              <w:t>Положения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8" w:rsidRPr="008148F5" w:rsidRDefault="000E7978" w:rsidP="000E797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8148F5">
              <w:rPr>
                <w:b/>
                <w:sz w:val="16"/>
                <w:szCs w:val="16"/>
              </w:rPr>
              <w:t>Условия</w:t>
            </w:r>
          </w:p>
        </w:tc>
      </w:tr>
      <w:tr w:rsidR="000E7978" w:rsidRPr="008148F5" w:rsidTr="003F2F43">
        <w:trPr>
          <w:trHeight w:val="55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43" w:rsidRDefault="007900CD" w:rsidP="000E7978">
            <w:pPr>
              <w:snapToGrid w:val="0"/>
              <w:contextualSpacing/>
              <w:jc w:val="center"/>
              <w:rPr>
                <w:b/>
                <w:sz w:val="16"/>
                <w:szCs w:val="16"/>
              </w:rPr>
            </w:pPr>
            <w:r w:rsidRPr="008148F5">
              <w:rPr>
                <w:b/>
                <w:sz w:val="16"/>
                <w:szCs w:val="16"/>
              </w:rPr>
              <w:t>«</w:t>
            </w:r>
            <w:proofErr w:type="spellStart"/>
            <w:r w:rsidRPr="008148F5">
              <w:rPr>
                <w:b/>
                <w:sz w:val="16"/>
                <w:szCs w:val="16"/>
              </w:rPr>
              <w:t>Микрофинанси-рование</w:t>
            </w:r>
            <w:proofErr w:type="spellEnd"/>
            <w:r w:rsidRPr="008148F5">
              <w:rPr>
                <w:b/>
                <w:sz w:val="16"/>
                <w:szCs w:val="16"/>
              </w:rPr>
              <w:t xml:space="preserve"> инвестиционных и инновационных проектов и проектов по развитию </w:t>
            </w:r>
            <w:proofErr w:type="spellStart"/>
            <w:r w:rsidRPr="008148F5">
              <w:rPr>
                <w:b/>
                <w:sz w:val="16"/>
                <w:szCs w:val="16"/>
              </w:rPr>
              <w:t>несырьевого</w:t>
            </w:r>
            <w:proofErr w:type="spellEnd"/>
            <w:r w:rsidRPr="008148F5">
              <w:rPr>
                <w:b/>
                <w:sz w:val="16"/>
                <w:szCs w:val="16"/>
              </w:rPr>
              <w:t xml:space="preserve"> экспорта»                               </w:t>
            </w:r>
          </w:p>
          <w:p w:rsidR="000E7978" w:rsidRPr="008148F5" w:rsidRDefault="007900CD" w:rsidP="000E7978">
            <w:pPr>
              <w:snapToGrid w:val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8148F5">
              <w:rPr>
                <w:b/>
                <w:sz w:val="16"/>
                <w:szCs w:val="16"/>
              </w:rPr>
              <w:t xml:space="preserve">     («Микро-Инвест»)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CD" w:rsidRPr="008148F5" w:rsidRDefault="007900CD" w:rsidP="007900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148F5">
              <w:rPr>
                <w:b/>
                <w:sz w:val="16"/>
                <w:szCs w:val="16"/>
              </w:rPr>
              <w:t>«Микрофинансирование  и развитие»</w:t>
            </w:r>
          </w:p>
          <w:p w:rsidR="000E7978" w:rsidRPr="008148F5" w:rsidRDefault="007900CD" w:rsidP="007900CD">
            <w:pPr>
              <w:snapToGrid w:val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8148F5">
              <w:rPr>
                <w:b/>
                <w:sz w:val="16"/>
                <w:szCs w:val="16"/>
              </w:rPr>
              <w:t>(«</w:t>
            </w:r>
            <w:proofErr w:type="spellStart"/>
            <w:r w:rsidRPr="008148F5">
              <w:rPr>
                <w:b/>
                <w:sz w:val="16"/>
                <w:szCs w:val="16"/>
              </w:rPr>
              <w:t>МиР</w:t>
            </w:r>
            <w:proofErr w:type="spellEnd"/>
            <w:r w:rsidRPr="008148F5">
              <w:rPr>
                <w:b/>
                <w:sz w:val="16"/>
                <w:szCs w:val="16"/>
              </w:rPr>
              <w:t>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0CD" w:rsidRPr="008148F5" w:rsidRDefault="007900CD" w:rsidP="007900CD">
            <w:pPr>
              <w:spacing w:line="276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8148F5">
              <w:rPr>
                <w:b/>
                <w:bCs/>
                <w:sz w:val="16"/>
                <w:szCs w:val="16"/>
              </w:rPr>
              <w:t>«Микрофинансирование-старт»</w:t>
            </w:r>
          </w:p>
          <w:p w:rsidR="000E7978" w:rsidRPr="008148F5" w:rsidRDefault="007900CD" w:rsidP="007900CD">
            <w:pPr>
              <w:spacing w:line="276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8148F5">
              <w:rPr>
                <w:b/>
                <w:bCs/>
                <w:sz w:val="16"/>
                <w:szCs w:val="16"/>
              </w:rPr>
              <w:t>(«Микро-Старт»)</w:t>
            </w:r>
          </w:p>
        </w:tc>
      </w:tr>
      <w:tr w:rsidR="007900CD" w:rsidRPr="008148F5" w:rsidTr="003F2F4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0CD" w:rsidRPr="008148F5" w:rsidRDefault="007900CD" w:rsidP="000E7978">
            <w:pPr>
              <w:pStyle w:val="a5"/>
              <w:suppressLineNumbers w:val="0"/>
              <w:suppressAutoHyphens w:val="0"/>
              <w:snapToGrid w:val="0"/>
              <w:contextualSpacing/>
              <w:rPr>
                <w:b w:val="0"/>
                <w:sz w:val="16"/>
                <w:szCs w:val="16"/>
              </w:rPr>
            </w:pPr>
            <w:r w:rsidRPr="008148F5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0CD" w:rsidRPr="008148F5" w:rsidRDefault="007900CD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 xml:space="preserve">Размер </w:t>
            </w:r>
            <w:proofErr w:type="spellStart"/>
            <w:r w:rsidRPr="008148F5">
              <w:rPr>
                <w:bCs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D" w:rsidRPr="008148F5" w:rsidRDefault="007900CD" w:rsidP="00C909B7">
            <w:pPr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не  превышает </w:t>
            </w:r>
            <w:r w:rsidRPr="008148F5">
              <w:rPr>
                <w:b/>
                <w:sz w:val="16"/>
                <w:szCs w:val="16"/>
              </w:rPr>
              <w:t>5 000 000,00</w:t>
            </w:r>
            <w:r w:rsidRPr="008148F5">
              <w:rPr>
                <w:sz w:val="16"/>
                <w:szCs w:val="16"/>
              </w:rPr>
              <w:t xml:space="preserve"> рублей*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D" w:rsidRPr="008148F5" w:rsidRDefault="007900CD" w:rsidP="007900CD">
            <w:pPr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не превышает </w:t>
            </w:r>
            <w:r w:rsidRPr="003F2F43">
              <w:rPr>
                <w:b/>
                <w:sz w:val="16"/>
                <w:szCs w:val="16"/>
              </w:rPr>
              <w:t>3 000 000,00</w:t>
            </w:r>
            <w:r w:rsidRPr="008148F5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D" w:rsidRPr="008148F5" w:rsidRDefault="007900CD" w:rsidP="007900CD">
            <w:pPr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не превышает </w:t>
            </w:r>
            <w:r w:rsidRPr="003F2F43">
              <w:rPr>
                <w:b/>
                <w:sz w:val="16"/>
                <w:szCs w:val="16"/>
              </w:rPr>
              <w:t>1 000 000,00</w:t>
            </w:r>
            <w:r w:rsidRPr="008148F5">
              <w:rPr>
                <w:sz w:val="16"/>
                <w:szCs w:val="16"/>
              </w:rPr>
              <w:t xml:space="preserve"> рублей</w:t>
            </w:r>
          </w:p>
        </w:tc>
      </w:tr>
      <w:tr w:rsidR="008B0B2B" w:rsidRPr="008148F5" w:rsidTr="008148F5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 xml:space="preserve">Срок выдачи </w:t>
            </w:r>
            <w:proofErr w:type="spellStart"/>
            <w:r w:rsidRPr="008148F5">
              <w:rPr>
                <w:bCs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978" w:rsidRPr="008148F5" w:rsidRDefault="000E7978" w:rsidP="000E7978">
            <w:pPr>
              <w:widowControl w:val="0"/>
              <w:snapToGrid w:val="0"/>
              <w:ind w:right="176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не более 36 месяцев</w:t>
            </w:r>
          </w:p>
        </w:tc>
      </w:tr>
      <w:tr w:rsidR="008B0B2B" w:rsidRPr="008148F5" w:rsidTr="003F2F43">
        <w:trPr>
          <w:trHeight w:val="14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Категории получателей</w:t>
            </w:r>
          </w:p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0CD" w:rsidRPr="008148F5" w:rsidRDefault="007900CD" w:rsidP="007900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Субъекты малого и среднего предпринимательства, реализующие:</w:t>
            </w:r>
          </w:p>
          <w:p w:rsidR="007900CD" w:rsidRDefault="007900CD" w:rsidP="007900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- </w:t>
            </w:r>
            <w:r w:rsidRPr="008148F5">
              <w:rPr>
                <w:b/>
                <w:sz w:val="16"/>
                <w:szCs w:val="16"/>
              </w:rPr>
              <w:t xml:space="preserve">инновационный проект </w:t>
            </w:r>
            <w:r w:rsidRPr="008148F5">
              <w:rPr>
                <w:sz w:val="16"/>
                <w:szCs w:val="16"/>
              </w:rPr>
              <w:t xml:space="preserve">в соответствии с распоряжением Правительства Тюменской области от 21.11.2016 №1355-рп «Об утверждении порядка формирования реестра инновационных проектов в Тюменской области», </w:t>
            </w:r>
          </w:p>
          <w:p w:rsidR="0017478A" w:rsidRPr="008148F5" w:rsidRDefault="0017478A" w:rsidP="007900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900CD" w:rsidRDefault="007900CD" w:rsidP="001747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- </w:t>
            </w:r>
            <w:r w:rsidRPr="008148F5">
              <w:rPr>
                <w:b/>
                <w:sz w:val="16"/>
                <w:szCs w:val="16"/>
              </w:rPr>
              <w:t>инвестиционный проект**</w:t>
            </w:r>
            <w:r w:rsidRPr="008148F5">
              <w:rPr>
                <w:sz w:val="16"/>
                <w:szCs w:val="16"/>
              </w:rPr>
              <w:t>, включенный в раздел "Сопровождаемые проекты" реестра инвестиционных проектов Тюменской области, формируемого в соответствии с распоряжением Правительства Тюменской области от 03.05.2007 N 304-рп "Об утверждении порядка формирования реестров инвестиционных проектов и инфраструктурных площадок в Тюменской области"***</w:t>
            </w:r>
          </w:p>
          <w:p w:rsidR="0017478A" w:rsidRPr="008148F5" w:rsidRDefault="0017478A" w:rsidP="001747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E7978" w:rsidRPr="008148F5" w:rsidRDefault="007900CD" w:rsidP="007900CD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- </w:t>
            </w:r>
            <w:r w:rsidRPr="008148F5">
              <w:rPr>
                <w:b/>
                <w:sz w:val="16"/>
                <w:szCs w:val="16"/>
              </w:rPr>
              <w:t xml:space="preserve">проект, связанный с развитием </w:t>
            </w:r>
            <w:proofErr w:type="spellStart"/>
            <w:r w:rsidRPr="008148F5">
              <w:rPr>
                <w:b/>
                <w:sz w:val="16"/>
                <w:szCs w:val="16"/>
              </w:rPr>
              <w:t>несырьевого</w:t>
            </w:r>
            <w:proofErr w:type="spellEnd"/>
            <w:r w:rsidRPr="008148F5">
              <w:rPr>
                <w:b/>
                <w:sz w:val="16"/>
                <w:szCs w:val="16"/>
              </w:rPr>
              <w:t xml:space="preserve"> экспорта</w:t>
            </w:r>
            <w:r w:rsidRPr="008148F5">
              <w:rPr>
                <w:sz w:val="16"/>
                <w:szCs w:val="16"/>
              </w:rPr>
              <w:t xml:space="preserve"> (для субъектов, заключивших соглашение о Сотрудничестве в целях развития экспорта  с  ГАУ ТО «</w:t>
            </w:r>
            <w:proofErr w:type="gramStart"/>
            <w:r w:rsidRPr="008148F5">
              <w:rPr>
                <w:sz w:val="16"/>
                <w:szCs w:val="16"/>
              </w:rPr>
              <w:t>Западно-сибирский</w:t>
            </w:r>
            <w:proofErr w:type="gramEnd"/>
            <w:r w:rsidRPr="008148F5">
              <w:rPr>
                <w:sz w:val="16"/>
                <w:szCs w:val="16"/>
              </w:rPr>
              <w:t xml:space="preserve"> инновационный центр»)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7900CD" w:rsidP="000E79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Субъекты малого и среднего предпринимательства, имеющие государственную регистрацию в качестве юридического лица или индивидуального предпринимателя и осуществляющие свою деятельность на территории Тюменской области  (без автономных округов)*</w:t>
            </w:r>
            <w:r w:rsidR="002B4E10">
              <w:rPr>
                <w:sz w:val="16"/>
                <w:szCs w:val="16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978" w:rsidRPr="008148F5" w:rsidRDefault="008148F5" w:rsidP="00736E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8148F5">
              <w:rPr>
                <w:sz w:val="16"/>
                <w:szCs w:val="16"/>
              </w:rPr>
              <w:t>Субъекты малого и среднего предпринимательства, имеющие государственную регистрацию в качестве юридического лица или индивидуального предпринимателя и осуществляющие свою деятельность на территории Тюменской области  (без автономных округов), со дня государственной регистрации  которых прошло менее 1 года**</w:t>
            </w:r>
            <w:proofErr w:type="gramEnd"/>
          </w:p>
        </w:tc>
      </w:tr>
      <w:tr w:rsidR="008B0B2B" w:rsidRPr="008148F5" w:rsidTr="003F2F4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Отсрочка платежа по сумме основного долга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widowControl w:val="0"/>
              <w:snapToGrid w:val="0"/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не более 6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widowControl w:val="0"/>
              <w:snapToGrid w:val="0"/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не более 3 месяцев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978" w:rsidRPr="008148F5" w:rsidRDefault="000E7978" w:rsidP="000E7978">
            <w:pPr>
              <w:widowControl w:val="0"/>
              <w:snapToGrid w:val="0"/>
              <w:ind w:right="-108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не более 3 месяцев</w:t>
            </w:r>
          </w:p>
        </w:tc>
      </w:tr>
      <w:tr w:rsidR="008B0B2B" w:rsidRPr="008148F5" w:rsidTr="003F2F43">
        <w:trPr>
          <w:trHeight w:val="3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 xml:space="preserve">Процент за пользование суммой </w:t>
            </w:r>
            <w:proofErr w:type="spellStart"/>
            <w:r w:rsidRPr="008148F5">
              <w:rPr>
                <w:bCs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widowControl w:val="0"/>
              <w:snapToGrid w:val="0"/>
              <w:contextualSpacing/>
              <w:jc w:val="center"/>
              <w:rPr>
                <w:b/>
                <w:sz w:val="16"/>
                <w:szCs w:val="16"/>
              </w:rPr>
            </w:pPr>
            <w:r w:rsidRPr="008148F5">
              <w:rPr>
                <w:b/>
                <w:sz w:val="16"/>
                <w:szCs w:val="16"/>
              </w:rPr>
              <w:t>3 %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8F5" w:rsidRPr="008148F5" w:rsidRDefault="008148F5" w:rsidP="008148F5">
            <w:pPr>
              <w:widowControl w:val="0"/>
              <w:snapToGrid w:val="0"/>
              <w:contextualSpacing/>
              <w:jc w:val="center"/>
              <w:rPr>
                <w:b/>
                <w:sz w:val="16"/>
                <w:szCs w:val="16"/>
              </w:rPr>
            </w:pPr>
            <w:r w:rsidRPr="008148F5">
              <w:rPr>
                <w:b/>
                <w:sz w:val="16"/>
                <w:szCs w:val="16"/>
              </w:rPr>
              <w:t xml:space="preserve">Ключевая ставка Банка России, </w:t>
            </w:r>
          </w:p>
          <w:p w:rsidR="008148F5" w:rsidRPr="008148F5" w:rsidRDefault="008148F5" w:rsidP="008148F5">
            <w:pPr>
              <w:widowControl w:val="0"/>
              <w:snapToGrid w:val="0"/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8148F5">
              <w:rPr>
                <w:b/>
                <w:sz w:val="16"/>
                <w:szCs w:val="16"/>
              </w:rPr>
              <w:t>установленная</w:t>
            </w:r>
            <w:proofErr w:type="gramEnd"/>
            <w:r w:rsidRPr="008148F5">
              <w:rPr>
                <w:b/>
                <w:sz w:val="16"/>
                <w:szCs w:val="16"/>
              </w:rPr>
              <w:t xml:space="preserve"> на дату заключения </w:t>
            </w:r>
          </w:p>
          <w:p w:rsidR="000E7978" w:rsidRPr="008148F5" w:rsidRDefault="008148F5" w:rsidP="008148F5">
            <w:pPr>
              <w:widowControl w:val="0"/>
              <w:snapToGrid w:val="0"/>
              <w:contextualSpacing/>
              <w:jc w:val="center"/>
              <w:rPr>
                <w:b/>
                <w:sz w:val="16"/>
                <w:szCs w:val="16"/>
              </w:rPr>
            </w:pPr>
            <w:r w:rsidRPr="008148F5">
              <w:rPr>
                <w:b/>
                <w:sz w:val="16"/>
                <w:szCs w:val="16"/>
              </w:rPr>
              <w:t xml:space="preserve">договора </w:t>
            </w:r>
            <w:proofErr w:type="spellStart"/>
            <w:r w:rsidRPr="008148F5">
              <w:rPr>
                <w:b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978" w:rsidRPr="008148F5" w:rsidRDefault="008148F5" w:rsidP="003A7E98">
            <w:pPr>
              <w:widowControl w:val="0"/>
              <w:snapToGrid w:val="0"/>
              <w:contextualSpacing/>
              <w:jc w:val="center"/>
              <w:rPr>
                <w:b/>
                <w:sz w:val="16"/>
                <w:szCs w:val="16"/>
              </w:rPr>
            </w:pPr>
            <w:r w:rsidRPr="008148F5">
              <w:rPr>
                <w:b/>
                <w:sz w:val="16"/>
                <w:szCs w:val="16"/>
              </w:rPr>
              <w:t>6,5%</w:t>
            </w:r>
          </w:p>
        </w:tc>
      </w:tr>
      <w:tr w:rsidR="003F2F43" w:rsidRPr="008148F5" w:rsidTr="004F376E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2F43" w:rsidRPr="008148F5" w:rsidRDefault="003F2F43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2F43" w:rsidRPr="008148F5" w:rsidRDefault="003F2F43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Дополнительное условие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F43" w:rsidRPr="008148F5" w:rsidRDefault="003F2F43" w:rsidP="007900CD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Для инвестиционных проектов: Создание дополнительных рабочих мест при сумме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>:</w:t>
            </w:r>
          </w:p>
          <w:p w:rsidR="003F2F43" w:rsidRPr="008148F5" w:rsidRDefault="003F2F43" w:rsidP="007900CD">
            <w:pPr>
              <w:pStyle w:val="a6"/>
              <w:tabs>
                <w:tab w:val="left" w:pos="317"/>
              </w:tabs>
              <w:ind w:left="33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До 1 млн.</w:t>
            </w:r>
            <w:r>
              <w:rPr>
                <w:sz w:val="16"/>
                <w:szCs w:val="16"/>
              </w:rPr>
              <w:t xml:space="preserve"> </w:t>
            </w:r>
            <w:r w:rsidRPr="008148F5">
              <w:rPr>
                <w:sz w:val="16"/>
                <w:szCs w:val="16"/>
              </w:rPr>
              <w:t>руб. – не менее 1-го рабочего места,</w:t>
            </w:r>
          </w:p>
          <w:p w:rsidR="003F2F43" w:rsidRPr="008148F5" w:rsidRDefault="003F2F43" w:rsidP="007900CD">
            <w:pPr>
              <w:pStyle w:val="a6"/>
              <w:tabs>
                <w:tab w:val="left" w:pos="317"/>
              </w:tabs>
              <w:ind w:left="33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От 1 до 2 млн.</w:t>
            </w:r>
            <w:r>
              <w:rPr>
                <w:sz w:val="16"/>
                <w:szCs w:val="16"/>
              </w:rPr>
              <w:t xml:space="preserve"> </w:t>
            </w:r>
            <w:r w:rsidRPr="008148F5">
              <w:rPr>
                <w:sz w:val="16"/>
                <w:szCs w:val="16"/>
              </w:rPr>
              <w:t>руб. – не менее 2-х рабочих мест,</w:t>
            </w:r>
          </w:p>
          <w:p w:rsidR="003F2F43" w:rsidRPr="008148F5" w:rsidRDefault="003F2F43" w:rsidP="007900CD">
            <w:pPr>
              <w:pStyle w:val="a6"/>
              <w:tabs>
                <w:tab w:val="left" w:pos="317"/>
              </w:tabs>
              <w:ind w:left="33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От 2 до 3 млн.</w:t>
            </w:r>
            <w:r>
              <w:rPr>
                <w:sz w:val="16"/>
                <w:szCs w:val="16"/>
              </w:rPr>
              <w:t xml:space="preserve"> </w:t>
            </w:r>
            <w:r w:rsidRPr="008148F5">
              <w:rPr>
                <w:sz w:val="16"/>
                <w:szCs w:val="16"/>
              </w:rPr>
              <w:t>руб. – не менее 3-х рабочих мест,</w:t>
            </w:r>
          </w:p>
          <w:p w:rsidR="003F2F43" w:rsidRPr="008148F5" w:rsidRDefault="003F2F43" w:rsidP="007900CD">
            <w:pPr>
              <w:pStyle w:val="a6"/>
              <w:tabs>
                <w:tab w:val="left" w:pos="317"/>
              </w:tabs>
              <w:ind w:left="33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От 3 до 4 млн.</w:t>
            </w:r>
            <w:r>
              <w:rPr>
                <w:sz w:val="16"/>
                <w:szCs w:val="16"/>
              </w:rPr>
              <w:t xml:space="preserve"> </w:t>
            </w:r>
            <w:r w:rsidRPr="008148F5">
              <w:rPr>
                <w:sz w:val="16"/>
                <w:szCs w:val="16"/>
              </w:rPr>
              <w:t>руб. – не менее 4-х рабочих мест,</w:t>
            </w:r>
          </w:p>
          <w:p w:rsidR="003F2F43" w:rsidRPr="008148F5" w:rsidRDefault="003F2F43" w:rsidP="007900CD">
            <w:pPr>
              <w:pStyle w:val="a6"/>
              <w:tabs>
                <w:tab w:val="left" w:pos="317"/>
              </w:tabs>
              <w:ind w:left="33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От 4 до 5 млн.</w:t>
            </w:r>
            <w:r>
              <w:rPr>
                <w:sz w:val="16"/>
                <w:szCs w:val="16"/>
              </w:rPr>
              <w:t xml:space="preserve"> </w:t>
            </w:r>
            <w:r w:rsidRPr="008148F5">
              <w:rPr>
                <w:sz w:val="16"/>
                <w:szCs w:val="16"/>
              </w:rPr>
              <w:t>руб. – не менее 5-ти рабочих мест.</w:t>
            </w:r>
          </w:p>
          <w:p w:rsidR="003F2F43" w:rsidRPr="008148F5" w:rsidRDefault="003F2F43" w:rsidP="007900CD">
            <w:pPr>
              <w:tabs>
                <w:tab w:val="left" w:pos="317"/>
              </w:tabs>
              <w:ind w:left="33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В случае </w:t>
            </w:r>
            <w:proofErr w:type="spellStart"/>
            <w:r w:rsidRPr="008148F5">
              <w:rPr>
                <w:sz w:val="16"/>
                <w:szCs w:val="16"/>
              </w:rPr>
              <w:t>недостижения</w:t>
            </w:r>
            <w:proofErr w:type="spellEnd"/>
            <w:r w:rsidRPr="008148F5">
              <w:rPr>
                <w:sz w:val="16"/>
                <w:szCs w:val="16"/>
              </w:rPr>
              <w:t xml:space="preserve"> показателя по созданию дополнительных рабочих мест Заемщик обязан произвести досрочный возврат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 xml:space="preserve"> пропорционально величине </w:t>
            </w:r>
            <w:proofErr w:type="spellStart"/>
            <w:r w:rsidRPr="008148F5">
              <w:rPr>
                <w:sz w:val="16"/>
                <w:szCs w:val="16"/>
              </w:rPr>
              <w:t>недостижения</w:t>
            </w:r>
            <w:proofErr w:type="spellEnd"/>
            <w:r w:rsidRPr="008148F5">
              <w:rPr>
                <w:sz w:val="16"/>
                <w:szCs w:val="16"/>
              </w:rPr>
              <w:t xml:space="preserve"> данного показателя</w:t>
            </w:r>
          </w:p>
          <w:p w:rsidR="003F2F43" w:rsidRPr="008148F5" w:rsidRDefault="003F2F43" w:rsidP="007900CD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Для инвестиционных проектов: сумма расходов, произведенных или планируемых на реализацию проекта за счет иных средств Заявителя, кроме средств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 xml:space="preserve">, должна составлять не менее 30% от суммы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>.</w:t>
            </w:r>
          </w:p>
          <w:p w:rsidR="003F2F43" w:rsidRPr="008148F5" w:rsidRDefault="003F2F43" w:rsidP="007900CD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Отсутствие </w:t>
            </w:r>
            <w:proofErr w:type="gramStart"/>
            <w:r w:rsidRPr="008148F5">
              <w:rPr>
                <w:sz w:val="16"/>
                <w:szCs w:val="16"/>
              </w:rPr>
              <w:t>непогашенного</w:t>
            </w:r>
            <w:proofErr w:type="gramEnd"/>
            <w:r w:rsidRPr="008148F5">
              <w:rPr>
                <w:sz w:val="16"/>
                <w:szCs w:val="16"/>
              </w:rPr>
              <w:t xml:space="preserve">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 xml:space="preserve"> в </w:t>
            </w:r>
            <w:proofErr w:type="spellStart"/>
            <w:r w:rsidRPr="008148F5">
              <w:rPr>
                <w:sz w:val="16"/>
                <w:szCs w:val="16"/>
              </w:rPr>
              <w:t>Микрокредитной</w:t>
            </w:r>
            <w:proofErr w:type="spellEnd"/>
            <w:r w:rsidRPr="008148F5">
              <w:rPr>
                <w:sz w:val="16"/>
                <w:szCs w:val="16"/>
              </w:rPr>
              <w:t xml:space="preserve"> компании «Фонд микрофинансирования Тюменской области»</w:t>
            </w:r>
          </w:p>
          <w:p w:rsidR="003F2F43" w:rsidRPr="008148F5" w:rsidRDefault="003F2F43" w:rsidP="007900CD">
            <w:pPr>
              <w:tabs>
                <w:tab w:val="left" w:pos="317"/>
              </w:tabs>
              <w:ind w:left="33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4. Отсутствие непогашенного займа в Фонде «Инвестиционное агентство Тюменской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F43" w:rsidRPr="008148F5" w:rsidRDefault="003F2F43" w:rsidP="000E7978">
            <w:pPr>
              <w:tabs>
                <w:tab w:val="left" w:pos="563"/>
                <w:tab w:val="left" w:pos="742"/>
              </w:tabs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Отсутствие </w:t>
            </w:r>
            <w:proofErr w:type="gramStart"/>
            <w:r w:rsidRPr="008148F5">
              <w:rPr>
                <w:sz w:val="16"/>
                <w:szCs w:val="16"/>
              </w:rPr>
              <w:t>непогашенного</w:t>
            </w:r>
            <w:proofErr w:type="gramEnd"/>
            <w:r w:rsidRPr="008148F5">
              <w:rPr>
                <w:sz w:val="16"/>
                <w:szCs w:val="16"/>
              </w:rPr>
              <w:t xml:space="preserve">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 xml:space="preserve"> в </w:t>
            </w:r>
            <w:proofErr w:type="spellStart"/>
            <w:r w:rsidRPr="008148F5">
              <w:rPr>
                <w:sz w:val="16"/>
                <w:szCs w:val="16"/>
              </w:rPr>
              <w:t>Микрокредитной</w:t>
            </w:r>
            <w:proofErr w:type="spellEnd"/>
            <w:r w:rsidRPr="008148F5">
              <w:rPr>
                <w:sz w:val="16"/>
                <w:szCs w:val="16"/>
              </w:rPr>
              <w:t xml:space="preserve"> компании «Фонд микрофинансирования Тюменской области»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F43" w:rsidRPr="008148F5" w:rsidRDefault="003F2F43" w:rsidP="008148F5">
            <w:pPr>
              <w:pStyle w:val="a6"/>
              <w:numPr>
                <w:ilvl w:val="0"/>
                <w:numId w:val="6"/>
              </w:numPr>
              <w:tabs>
                <w:tab w:val="left" w:pos="181"/>
              </w:tabs>
              <w:ind w:left="34" w:firstLine="0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 Отсутствие </w:t>
            </w:r>
            <w:proofErr w:type="gramStart"/>
            <w:r w:rsidRPr="008148F5">
              <w:rPr>
                <w:sz w:val="16"/>
                <w:szCs w:val="16"/>
              </w:rPr>
              <w:t>непогашенного</w:t>
            </w:r>
            <w:proofErr w:type="gramEnd"/>
            <w:r w:rsidRPr="008148F5">
              <w:rPr>
                <w:sz w:val="16"/>
                <w:szCs w:val="16"/>
              </w:rPr>
              <w:t xml:space="preserve">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 xml:space="preserve"> в </w:t>
            </w:r>
            <w:proofErr w:type="spellStart"/>
            <w:r w:rsidRPr="008148F5">
              <w:rPr>
                <w:sz w:val="16"/>
                <w:szCs w:val="16"/>
              </w:rPr>
              <w:t>Микрокредитной</w:t>
            </w:r>
            <w:proofErr w:type="spellEnd"/>
            <w:r w:rsidRPr="008148F5">
              <w:rPr>
                <w:sz w:val="16"/>
                <w:szCs w:val="16"/>
              </w:rPr>
              <w:t xml:space="preserve"> компании «Фонд микрофинансирования Тюменской области»</w:t>
            </w:r>
          </w:p>
          <w:p w:rsidR="003F2F43" w:rsidRPr="008148F5" w:rsidRDefault="003F2F43" w:rsidP="008148F5">
            <w:pPr>
              <w:pStyle w:val="a6"/>
              <w:tabs>
                <w:tab w:val="left" w:pos="181"/>
              </w:tabs>
              <w:ind w:left="34"/>
              <w:rPr>
                <w:sz w:val="16"/>
                <w:szCs w:val="16"/>
              </w:rPr>
            </w:pPr>
          </w:p>
          <w:p w:rsidR="003F2F43" w:rsidRPr="008148F5" w:rsidRDefault="003F2F43" w:rsidP="008148F5">
            <w:pPr>
              <w:pStyle w:val="a6"/>
              <w:numPr>
                <w:ilvl w:val="0"/>
                <w:numId w:val="6"/>
              </w:numPr>
              <w:tabs>
                <w:tab w:val="left" w:pos="181"/>
              </w:tabs>
              <w:ind w:left="34" w:firstLine="0"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 Создание не менее 1-го дополнительного рабочего места, если сумма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 xml:space="preserve"> превышает 300 000 рублей. В случае нарушения данного условия Заемщик уплачивает штраф в размере 2% от суммы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>.</w:t>
            </w:r>
          </w:p>
        </w:tc>
      </w:tr>
      <w:tr w:rsidR="003F2F43" w:rsidRPr="008148F5" w:rsidTr="005176A2">
        <w:trPr>
          <w:trHeight w:val="27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F43" w:rsidRPr="008148F5" w:rsidRDefault="003F2F43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F43" w:rsidRPr="008148F5" w:rsidRDefault="003F2F43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F43" w:rsidRPr="003F2F43" w:rsidRDefault="003F2F43" w:rsidP="003F2F43">
            <w:pPr>
              <w:pStyle w:val="a6"/>
              <w:tabs>
                <w:tab w:val="left" w:pos="181"/>
              </w:tabs>
              <w:ind w:left="34"/>
              <w:jc w:val="center"/>
              <w:rPr>
                <w:sz w:val="16"/>
                <w:szCs w:val="16"/>
              </w:rPr>
            </w:pPr>
            <w:r w:rsidRPr="003F2F43">
              <w:rPr>
                <w:sz w:val="16"/>
                <w:szCs w:val="16"/>
              </w:rPr>
              <w:t xml:space="preserve">Досрочный возврат </w:t>
            </w:r>
            <w:proofErr w:type="spellStart"/>
            <w:r w:rsidRPr="003F2F43">
              <w:rPr>
                <w:sz w:val="16"/>
                <w:szCs w:val="16"/>
              </w:rPr>
              <w:t>микрозайма</w:t>
            </w:r>
            <w:proofErr w:type="spellEnd"/>
            <w:r w:rsidRPr="003F2F43">
              <w:rPr>
                <w:sz w:val="16"/>
                <w:szCs w:val="16"/>
              </w:rPr>
              <w:t xml:space="preserve"> в случаях:</w:t>
            </w:r>
          </w:p>
          <w:p w:rsidR="003F2F43" w:rsidRPr="003F2F43" w:rsidRDefault="003F2F43" w:rsidP="003F2F43">
            <w:pPr>
              <w:pStyle w:val="a6"/>
              <w:tabs>
                <w:tab w:val="left" w:pos="181"/>
              </w:tabs>
              <w:ind w:left="34"/>
              <w:jc w:val="center"/>
              <w:rPr>
                <w:sz w:val="16"/>
                <w:szCs w:val="16"/>
              </w:rPr>
            </w:pPr>
            <w:r w:rsidRPr="003F2F43">
              <w:rPr>
                <w:sz w:val="16"/>
                <w:szCs w:val="16"/>
              </w:rPr>
              <w:t>- для индивидуальных предпринимателей - прекращения предпринимательской деятельности или банкротства в течени</w:t>
            </w:r>
            <w:proofErr w:type="gramStart"/>
            <w:r w:rsidRPr="003F2F43">
              <w:rPr>
                <w:sz w:val="16"/>
                <w:szCs w:val="16"/>
              </w:rPr>
              <w:t>и</w:t>
            </w:r>
            <w:proofErr w:type="gramEnd"/>
            <w:r w:rsidRPr="003F2F43">
              <w:rPr>
                <w:sz w:val="16"/>
                <w:szCs w:val="16"/>
              </w:rPr>
              <w:t xml:space="preserve"> 12 месяцев с даты перечисления средств </w:t>
            </w:r>
            <w:proofErr w:type="spellStart"/>
            <w:r w:rsidRPr="003F2F43">
              <w:rPr>
                <w:sz w:val="16"/>
                <w:szCs w:val="16"/>
              </w:rPr>
              <w:t>микрозайма</w:t>
            </w:r>
            <w:proofErr w:type="spellEnd"/>
            <w:r w:rsidRPr="003F2F43">
              <w:rPr>
                <w:sz w:val="16"/>
                <w:szCs w:val="16"/>
              </w:rPr>
              <w:t>;</w:t>
            </w:r>
          </w:p>
          <w:p w:rsidR="003F2F43" w:rsidRPr="008148F5" w:rsidRDefault="003F2F43" w:rsidP="003F2F43">
            <w:pPr>
              <w:pStyle w:val="a6"/>
              <w:tabs>
                <w:tab w:val="left" w:pos="181"/>
              </w:tabs>
              <w:ind w:left="34"/>
              <w:jc w:val="center"/>
              <w:rPr>
                <w:sz w:val="16"/>
                <w:szCs w:val="16"/>
              </w:rPr>
            </w:pPr>
            <w:r w:rsidRPr="003F2F43">
              <w:rPr>
                <w:sz w:val="16"/>
                <w:szCs w:val="16"/>
              </w:rPr>
              <w:t>-  для юридических лиц – ликвидации или банкротства в течени</w:t>
            </w:r>
            <w:proofErr w:type="gramStart"/>
            <w:r w:rsidRPr="003F2F43">
              <w:rPr>
                <w:sz w:val="16"/>
                <w:szCs w:val="16"/>
              </w:rPr>
              <w:t>и</w:t>
            </w:r>
            <w:proofErr w:type="gramEnd"/>
            <w:r w:rsidRPr="003F2F43">
              <w:rPr>
                <w:sz w:val="16"/>
                <w:szCs w:val="16"/>
              </w:rPr>
              <w:t xml:space="preserve"> 12 месяцев с даты перечисления средств </w:t>
            </w:r>
            <w:proofErr w:type="spellStart"/>
            <w:r w:rsidRPr="003F2F43">
              <w:rPr>
                <w:sz w:val="16"/>
                <w:szCs w:val="16"/>
              </w:rPr>
              <w:t>микрозайма</w:t>
            </w:r>
            <w:proofErr w:type="spellEnd"/>
            <w:r w:rsidRPr="003F2F43">
              <w:rPr>
                <w:sz w:val="16"/>
                <w:szCs w:val="16"/>
              </w:rPr>
              <w:t>.</w:t>
            </w:r>
          </w:p>
        </w:tc>
      </w:tr>
      <w:tr w:rsidR="000E7978" w:rsidRPr="008148F5" w:rsidTr="003F2F43"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 xml:space="preserve">Цель предоставления </w:t>
            </w:r>
            <w:proofErr w:type="spellStart"/>
            <w:r w:rsidRPr="008148F5">
              <w:rPr>
                <w:bCs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Целевое использование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 xml:space="preserve"> в соответствии с Приложением №1.1 к Правилам****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8148F5" w:rsidP="000E79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Целевое использование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 xml:space="preserve"> – на обоснованные Заемщиком цели для реализации проектов, </w:t>
            </w:r>
            <w:r w:rsidRPr="00567D70">
              <w:rPr>
                <w:b/>
                <w:sz w:val="16"/>
                <w:szCs w:val="16"/>
              </w:rPr>
              <w:t>не связанных с осуществлением оптовой и розничной торговли</w:t>
            </w:r>
            <w:r w:rsidRPr="008148F5">
              <w:rPr>
                <w:sz w:val="16"/>
                <w:szCs w:val="16"/>
              </w:rPr>
              <w:t>, кроме выплаты задолженности по заработной плате, кроме уплаты налоговых и иных обязательных платежей в бюджеты и внебюджетные фонды, а также погашения кредитов и займов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Целевое использование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sz w:val="16"/>
                <w:szCs w:val="16"/>
              </w:rPr>
              <w:t xml:space="preserve"> – на обоснованные Заемщиком цели, кроме выплаты задолженности по заработной плате, уплате налоговых и иных обязательных платежей в бюджеты и внебюджетные фонды, а также погашения кредитов и займов</w:t>
            </w:r>
          </w:p>
        </w:tc>
      </w:tr>
    </w:tbl>
    <w:p w:rsidR="003F2F43" w:rsidRPr="000A73EA" w:rsidRDefault="003F2F43" w:rsidP="003F2F43">
      <w:pPr>
        <w:framePr w:w="15375" w:h="7953" w:hRule="exact" w:hSpace="180" w:wrap="around" w:vAnchor="page" w:hAnchor="page" w:x="559" w:y="2330"/>
        <w:widowControl w:val="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sz w:val="18"/>
          <w:szCs w:val="18"/>
        </w:rPr>
      </w:pPr>
      <w:r w:rsidRPr="000A73EA">
        <w:rPr>
          <w:color w:val="000000"/>
          <w:sz w:val="18"/>
          <w:szCs w:val="18"/>
        </w:rPr>
        <w:lastRenderedPageBreak/>
        <w:t>*</w:t>
      </w:r>
      <w:r w:rsidRPr="000A73EA">
        <w:rPr>
          <w:sz w:val="18"/>
          <w:szCs w:val="18"/>
        </w:rPr>
        <w:t xml:space="preserve"> максимальный размер </w:t>
      </w:r>
      <w:proofErr w:type="spellStart"/>
      <w:r w:rsidRPr="000A73EA">
        <w:rPr>
          <w:sz w:val="18"/>
          <w:szCs w:val="18"/>
        </w:rPr>
        <w:t>микрозайма</w:t>
      </w:r>
      <w:proofErr w:type="spellEnd"/>
      <w:r w:rsidRPr="000A73EA">
        <w:rPr>
          <w:sz w:val="18"/>
          <w:szCs w:val="18"/>
        </w:rPr>
        <w:t xml:space="preserve">, установленный Федеральным </w:t>
      </w:r>
      <w:hyperlink r:id="rId7" w:history="1">
        <w:r w:rsidRPr="000A73EA">
          <w:rPr>
            <w:sz w:val="18"/>
            <w:szCs w:val="18"/>
          </w:rPr>
          <w:t>законом</w:t>
        </w:r>
      </w:hyperlink>
      <w:r w:rsidRPr="000A73EA">
        <w:rPr>
          <w:sz w:val="18"/>
          <w:szCs w:val="18"/>
        </w:rPr>
        <w:t xml:space="preserve"> от 02.07.2010 N 151-ФЗ "О </w:t>
      </w:r>
      <w:proofErr w:type="spellStart"/>
      <w:r w:rsidRPr="000A73EA">
        <w:rPr>
          <w:sz w:val="18"/>
          <w:szCs w:val="18"/>
        </w:rPr>
        <w:t>микрофинансовой</w:t>
      </w:r>
      <w:proofErr w:type="spellEnd"/>
      <w:r w:rsidRPr="000A73EA">
        <w:rPr>
          <w:sz w:val="18"/>
          <w:szCs w:val="18"/>
        </w:rPr>
        <w:t xml:space="preserve"> деятельности и </w:t>
      </w:r>
      <w:proofErr w:type="spellStart"/>
      <w:r w:rsidRPr="000A73EA">
        <w:rPr>
          <w:sz w:val="18"/>
          <w:szCs w:val="18"/>
        </w:rPr>
        <w:t>микрофинансовых</w:t>
      </w:r>
      <w:proofErr w:type="spellEnd"/>
      <w:r w:rsidRPr="000A73EA">
        <w:rPr>
          <w:sz w:val="18"/>
          <w:szCs w:val="18"/>
        </w:rPr>
        <w:t xml:space="preserve"> организациях";</w:t>
      </w:r>
    </w:p>
    <w:p w:rsidR="003F2F43" w:rsidRPr="000D091B" w:rsidRDefault="003F2F43" w:rsidP="003F2F43">
      <w:pPr>
        <w:framePr w:w="15375" w:h="7953" w:hRule="exact" w:hSpace="180" w:wrap="around" w:vAnchor="page" w:hAnchor="page" w:x="559" w:y="2330"/>
        <w:spacing w:before="100" w:after="100"/>
        <w:ind w:left="60" w:right="60" w:firstLine="366"/>
        <w:suppressOverlap/>
        <w:jc w:val="both"/>
        <w:rPr>
          <w:rFonts w:ascii="Verdana" w:hAnsi="Verdana"/>
          <w:b/>
          <w:sz w:val="18"/>
          <w:szCs w:val="18"/>
        </w:rPr>
      </w:pPr>
      <w:r w:rsidRPr="000D091B">
        <w:rPr>
          <w:b/>
          <w:sz w:val="18"/>
          <w:szCs w:val="18"/>
        </w:rPr>
        <w:t xml:space="preserve">** за исключением проектов, относящихся к группировке 01 раздела А Общероссийского классификатора видов экономической деятельности (утв. Приказом </w:t>
      </w:r>
      <w:proofErr w:type="spellStart"/>
      <w:r w:rsidRPr="000D091B">
        <w:rPr>
          <w:b/>
          <w:sz w:val="18"/>
          <w:szCs w:val="18"/>
        </w:rPr>
        <w:t>Росстандарта</w:t>
      </w:r>
      <w:proofErr w:type="spellEnd"/>
      <w:r w:rsidRPr="000D091B">
        <w:rPr>
          <w:b/>
          <w:sz w:val="18"/>
          <w:szCs w:val="18"/>
        </w:rPr>
        <w:t xml:space="preserve"> от 31.01.2014 N14-ст): Растениеводство и животноводство, охота и предоставление соответствующих услуг в этих областях.</w:t>
      </w:r>
    </w:p>
    <w:p w:rsidR="003F2F43" w:rsidRPr="000A73EA" w:rsidRDefault="003F2F43" w:rsidP="003F2F43">
      <w:pPr>
        <w:framePr w:w="15375" w:h="7953" w:hRule="exact" w:hSpace="180" w:wrap="around" w:vAnchor="page" w:hAnchor="page" w:x="559" w:y="2330"/>
        <w:shd w:val="clear" w:color="auto" w:fill="FFFFFF"/>
        <w:tabs>
          <w:tab w:val="left" w:pos="689"/>
          <w:tab w:val="left" w:pos="851"/>
          <w:tab w:val="left" w:pos="952"/>
        </w:tabs>
        <w:ind w:right="-121" w:firstLine="426"/>
        <w:suppressOverlap/>
        <w:jc w:val="both"/>
        <w:rPr>
          <w:sz w:val="18"/>
          <w:szCs w:val="18"/>
        </w:rPr>
      </w:pPr>
      <w:r w:rsidRPr="00AE7976">
        <w:rPr>
          <w:b/>
          <w:sz w:val="18"/>
          <w:szCs w:val="18"/>
        </w:rPr>
        <w:t>***</w:t>
      </w:r>
      <w:r>
        <w:rPr>
          <w:b/>
          <w:sz w:val="18"/>
          <w:szCs w:val="18"/>
        </w:rPr>
        <w:t xml:space="preserve"> </w:t>
      </w:r>
      <w:r w:rsidRPr="000A73EA">
        <w:rPr>
          <w:sz w:val="18"/>
          <w:szCs w:val="18"/>
        </w:rPr>
        <w:t>Специализированной организацией по привлечению инвестиций и работе с инвесторами является Фонд «Инвестиционное агентство Тюменской области».</w:t>
      </w:r>
    </w:p>
    <w:p w:rsidR="003F2F43" w:rsidRPr="000A73EA" w:rsidRDefault="003F2F43" w:rsidP="003F2F43">
      <w:pPr>
        <w:framePr w:w="15375" w:h="7953" w:hRule="exact" w:hSpace="180" w:wrap="around" w:vAnchor="page" w:hAnchor="page" w:x="559" w:y="2330"/>
        <w:shd w:val="clear" w:color="auto" w:fill="FFFFFF"/>
        <w:tabs>
          <w:tab w:val="left" w:pos="689"/>
          <w:tab w:val="left" w:pos="851"/>
          <w:tab w:val="left" w:pos="952"/>
        </w:tabs>
        <w:ind w:right="-121" w:firstLine="426"/>
        <w:suppressOverlap/>
        <w:jc w:val="both"/>
        <w:rPr>
          <w:sz w:val="18"/>
          <w:szCs w:val="18"/>
        </w:rPr>
      </w:pPr>
      <w:r w:rsidRPr="000A73EA">
        <w:rPr>
          <w:sz w:val="18"/>
          <w:szCs w:val="18"/>
        </w:rPr>
        <w:t>По вопросам сопровождения инвестиционных проектов обращаться в Фонд «Инвестиционное агентство Тюменской области» Отдел сопровождения и привлечения инвестиционных проектов</w:t>
      </w:r>
    </w:p>
    <w:p w:rsidR="003F2F43" w:rsidRPr="000A73EA" w:rsidRDefault="003F2F43" w:rsidP="003F2F43">
      <w:pPr>
        <w:framePr w:w="15375" w:h="7953" w:hRule="exact" w:hSpace="180" w:wrap="around" w:vAnchor="page" w:hAnchor="page" w:x="559" w:y="2330"/>
        <w:shd w:val="clear" w:color="auto" w:fill="FFFFFF"/>
        <w:tabs>
          <w:tab w:val="left" w:pos="689"/>
          <w:tab w:val="left" w:pos="851"/>
          <w:tab w:val="left" w:pos="952"/>
        </w:tabs>
        <w:ind w:right="-121" w:firstLine="426"/>
        <w:suppressOverlap/>
        <w:jc w:val="both"/>
        <w:rPr>
          <w:sz w:val="18"/>
          <w:szCs w:val="18"/>
        </w:rPr>
      </w:pPr>
      <w:r w:rsidRPr="000A73EA">
        <w:rPr>
          <w:sz w:val="18"/>
          <w:szCs w:val="18"/>
        </w:rPr>
        <w:t xml:space="preserve">адрес: г. Тюмень, ул. </w:t>
      </w:r>
      <w:r>
        <w:rPr>
          <w:sz w:val="18"/>
          <w:szCs w:val="18"/>
        </w:rPr>
        <w:t>Хохрякова</w:t>
      </w:r>
      <w:r w:rsidRPr="000A73EA">
        <w:rPr>
          <w:sz w:val="18"/>
          <w:szCs w:val="18"/>
        </w:rPr>
        <w:t xml:space="preserve">, д. </w:t>
      </w:r>
      <w:r>
        <w:rPr>
          <w:sz w:val="18"/>
          <w:szCs w:val="18"/>
        </w:rPr>
        <w:t>53</w:t>
      </w:r>
      <w:r w:rsidRPr="000A73EA">
        <w:rPr>
          <w:sz w:val="18"/>
          <w:szCs w:val="18"/>
        </w:rPr>
        <w:t xml:space="preserve">, </w:t>
      </w:r>
      <w:proofErr w:type="spellStart"/>
      <w:r w:rsidRPr="000A73EA">
        <w:rPr>
          <w:sz w:val="18"/>
          <w:szCs w:val="18"/>
        </w:rPr>
        <w:t>каб</w:t>
      </w:r>
      <w:proofErr w:type="spellEnd"/>
      <w:r w:rsidRPr="000A73EA">
        <w:rPr>
          <w:sz w:val="18"/>
          <w:szCs w:val="18"/>
        </w:rPr>
        <w:t xml:space="preserve">. </w:t>
      </w:r>
      <w:r>
        <w:rPr>
          <w:sz w:val="18"/>
          <w:szCs w:val="18"/>
        </w:rPr>
        <w:t>104</w:t>
      </w:r>
    </w:p>
    <w:p w:rsidR="003F2F43" w:rsidRPr="000A73EA" w:rsidRDefault="003F2F43" w:rsidP="003F2F43">
      <w:pPr>
        <w:framePr w:w="15375" w:h="7953" w:hRule="exact" w:hSpace="180" w:wrap="around" w:vAnchor="page" w:hAnchor="page" w:x="559" w:y="2330"/>
        <w:shd w:val="clear" w:color="auto" w:fill="FFFFFF"/>
        <w:tabs>
          <w:tab w:val="left" w:pos="689"/>
          <w:tab w:val="left" w:pos="851"/>
          <w:tab w:val="left" w:pos="952"/>
        </w:tabs>
        <w:ind w:right="-121" w:firstLine="426"/>
        <w:suppressOverlap/>
        <w:jc w:val="both"/>
        <w:rPr>
          <w:sz w:val="18"/>
          <w:szCs w:val="18"/>
        </w:rPr>
      </w:pPr>
      <w:r w:rsidRPr="000A73EA">
        <w:rPr>
          <w:sz w:val="18"/>
          <w:szCs w:val="18"/>
        </w:rPr>
        <w:t>тел.: (3452) 49-99-44, доб. 220, 222, 224, 227, 228</w:t>
      </w:r>
    </w:p>
    <w:p w:rsidR="003F2F43" w:rsidRPr="000A73EA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autoSpaceDE w:val="0"/>
        <w:autoSpaceDN w:val="0"/>
        <w:adjustRightInd w:val="0"/>
        <w:spacing w:line="276" w:lineRule="auto"/>
        <w:ind w:right="-121" w:firstLine="426"/>
        <w:suppressOverlap/>
        <w:jc w:val="both"/>
        <w:rPr>
          <w:b/>
          <w:i/>
          <w:sz w:val="18"/>
          <w:szCs w:val="18"/>
        </w:rPr>
      </w:pPr>
      <w:r w:rsidRPr="000A73EA">
        <w:rPr>
          <w:sz w:val="18"/>
          <w:szCs w:val="18"/>
        </w:rPr>
        <w:t xml:space="preserve">сайт: </w:t>
      </w:r>
      <w:hyperlink r:id="rId8" w:history="1">
        <w:r w:rsidRPr="002F67CF">
          <w:rPr>
            <w:rStyle w:val="a9"/>
            <w:b/>
            <w:i/>
            <w:sz w:val="18"/>
            <w:szCs w:val="18"/>
            <w:lang w:val="en-US"/>
          </w:rPr>
          <w:t>www</w:t>
        </w:r>
        <w:r w:rsidRPr="002F67CF">
          <w:rPr>
            <w:rStyle w:val="a9"/>
            <w:b/>
            <w:i/>
            <w:sz w:val="18"/>
            <w:szCs w:val="18"/>
          </w:rPr>
          <w:t>.</w:t>
        </w:r>
        <w:proofErr w:type="spellStart"/>
        <w:r w:rsidRPr="002F67CF">
          <w:rPr>
            <w:rStyle w:val="a9"/>
            <w:b/>
            <w:i/>
            <w:sz w:val="18"/>
            <w:szCs w:val="18"/>
            <w:lang w:val="en-US"/>
          </w:rPr>
          <w:t>iato</w:t>
        </w:r>
        <w:proofErr w:type="spellEnd"/>
        <w:r w:rsidRPr="002F67CF">
          <w:rPr>
            <w:rStyle w:val="a9"/>
            <w:b/>
            <w:i/>
            <w:sz w:val="18"/>
            <w:szCs w:val="18"/>
          </w:rPr>
          <w:t>.</w:t>
        </w:r>
        <w:proofErr w:type="spellStart"/>
        <w:r w:rsidRPr="002F67CF">
          <w:rPr>
            <w:rStyle w:val="a9"/>
            <w:b/>
            <w:i/>
            <w:sz w:val="18"/>
            <w:szCs w:val="18"/>
            <w:lang w:val="en-US"/>
          </w:rPr>
          <w:t>ru</w:t>
        </w:r>
        <w:proofErr w:type="spellEnd"/>
      </w:hyperlink>
      <w:r w:rsidRPr="000A73EA">
        <w:rPr>
          <w:b/>
          <w:i/>
          <w:sz w:val="18"/>
          <w:szCs w:val="18"/>
        </w:rPr>
        <w:t xml:space="preserve"> (в разделе «Поддержка бизнеса» подраздел «Организационная».)</w:t>
      </w:r>
    </w:p>
    <w:p w:rsidR="003F2F43" w:rsidRPr="000A73EA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autoSpaceDE w:val="0"/>
        <w:autoSpaceDN w:val="0"/>
        <w:adjustRightInd w:val="0"/>
        <w:spacing w:line="276" w:lineRule="auto"/>
        <w:ind w:right="-121" w:firstLine="426"/>
        <w:suppressOverlap/>
        <w:jc w:val="both"/>
        <w:rPr>
          <w:b/>
          <w:i/>
          <w:sz w:val="18"/>
          <w:szCs w:val="18"/>
        </w:rPr>
      </w:pPr>
    </w:p>
    <w:p w:rsidR="003F2F43" w:rsidRPr="000A73EA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autoSpaceDE w:val="0"/>
        <w:autoSpaceDN w:val="0"/>
        <w:adjustRightInd w:val="0"/>
        <w:spacing w:line="276" w:lineRule="auto"/>
        <w:ind w:right="-121" w:firstLine="426"/>
        <w:suppressOverlap/>
        <w:jc w:val="both"/>
        <w:rPr>
          <w:b/>
          <w:sz w:val="18"/>
          <w:szCs w:val="18"/>
        </w:rPr>
      </w:pPr>
      <w:r w:rsidRPr="000A73EA">
        <w:rPr>
          <w:sz w:val="18"/>
          <w:szCs w:val="18"/>
        </w:rPr>
        <w:t>****</w:t>
      </w:r>
      <w:r w:rsidRPr="000A73EA">
        <w:rPr>
          <w:b/>
          <w:sz w:val="18"/>
          <w:szCs w:val="18"/>
        </w:rPr>
        <w:t xml:space="preserve">Требования к целевому использованию </w:t>
      </w:r>
      <w:proofErr w:type="spellStart"/>
      <w:r w:rsidRPr="000A73EA">
        <w:rPr>
          <w:b/>
          <w:sz w:val="18"/>
          <w:szCs w:val="18"/>
        </w:rPr>
        <w:t>микрозаймов</w:t>
      </w:r>
      <w:proofErr w:type="spellEnd"/>
      <w:r w:rsidR="0077755B">
        <w:rPr>
          <w:b/>
          <w:sz w:val="18"/>
          <w:szCs w:val="18"/>
        </w:rPr>
        <w:t xml:space="preserve"> по программе «Микро-</w:t>
      </w:r>
      <w:proofErr w:type="spellStart"/>
      <w:r w:rsidR="0077755B">
        <w:rPr>
          <w:b/>
          <w:sz w:val="18"/>
          <w:szCs w:val="18"/>
        </w:rPr>
        <w:t>инвест</w:t>
      </w:r>
      <w:proofErr w:type="spellEnd"/>
      <w:r w:rsidR="0077755B">
        <w:rPr>
          <w:b/>
          <w:sz w:val="18"/>
          <w:szCs w:val="18"/>
        </w:rPr>
        <w:t>»</w:t>
      </w:r>
      <w:r w:rsidRPr="000A73EA">
        <w:rPr>
          <w:b/>
          <w:sz w:val="18"/>
          <w:szCs w:val="18"/>
        </w:rPr>
        <w:t>:</w:t>
      </w:r>
    </w:p>
    <w:p w:rsidR="003F2F43" w:rsidRPr="007900CD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b/>
          <w:sz w:val="18"/>
          <w:szCs w:val="18"/>
        </w:rPr>
      </w:pPr>
      <w:r w:rsidRPr="007900CD">
        <w:rPr>
          <w:b/>
          <w:sz w:val="18"/>
          <w:szCs w:val="18"/>
        </w:rPr>
        <w:t>Для инвестиционных проектов:</w:t>
      </w:r>
    </w:p>
    <w:p w:rsidR="003F2F43" w:rsidRPr="007900CD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sz w:val="18"/>
          <w:szCs w:val="18"/>
        </w:rPr>
      </w:pPr>
      <w:proofErr w:type="spellStart"/>
      <w:r w:rsidRPr="007900CD">
        <w:rPr>
          <w:sz w:val="18"/>
          <w:szCs w:val="18"/>
        </w:rPr>
        <w:t>Микрозаймы</w:t>
      </w:r>
      <w:proofErr w:type="spellEnd"/>
      <w:r w:rsidRPr="007900CD">
        <w:rPr>
          <w:sz w:val="18"/>
          <w:szCs w:val="18"/>
        </w:rPr>
        <w:t xml:space="preserve"> предоставляются на цели:</w:t>
      </w:r>
    </w:p>
    <w:p w:rsidR="003F2F43" w:rsidRPr="007900CD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sz w:val="18"/>
          <w:szCs w:val="18"/>
        </w:rPr>
      </w:pPr>
      <w:proofErr w:type="gramStart"/>
      <w:r w:rsidRPr="007900CD">
        <w:rPr>
          <w:sz w:val="18"/>
          <w:szCs w:val="18"/>
        </w:rPr>
        <w:t xml:space="preserve">Приобретение новых: оборудования, устройств, механизмов, приборов, аппаратов, агрегатов, установок, машин, инвентаря производственного и хозяйственного (в том числе мебели), инструментов, спецтехники (дорожной, коммунальной, строительной, подъемной, автомобильной и др.), грузовых транспортных средств, являющихся составной частью инвестиционного проекта; </w:t>
      </w:r>
      <w:proofErr w:type="gramEnd"/>
    </w:p>
    <w:p w:rsidR="003F2F43" w:rsidRPr="007900CD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sz w:val="18"/>
          <w:szCs w:val="18"/>
        </w:rPr>
      </w:pPr>
      <w:r w:rsidRPr="007900CD">
        <w:rPr>
          <w:sz w:val="18"/>
          <w:szCs w:val="18"/>
        </w:rPr>
        <w:t>Приобретение новых компьютеров, периферийного оборудования, запоминающих устройств и прочих устрой</w:t>
      </w:r>
      <w:proofErr w:type="gramStart"/>
      <w:r w:rsidRPr="007900CD">
        <w:rPr>
          <w:sz w:val="18"/>
          <w:szCs w:val="18"/>
        </w:rPr>
        <w:t>ств хр</w:t>
      </w:r>
      <w:proofErr w:type="gramEnd"/>
      <w:r w:rsidRPr="007900CD">
        <w:rPr>
          <w:sz w:val="18"/>
          <w:szCs w:val="18"/>
        </w:rPr>
        <w:t>анения данных, средств защиты информации, а также информационных и телекоммуникационных систем, защищенных с использованием средств защиты информации, прочих устройств автоматической обработки данных, коммуникационного оборудования, компьютерного программного обеспечения;</w:t>
      </w:r>
    </w:p>
    <w:p w:rsidR="003F2F43" w:rsidRPr="007900CD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sz w:val="18"/>
          <w:szCs w:val="18"/>
        </w:rPr>
      </w:pPr>
      <w:r w:rsidRPr="007900CD">
        <w:rPr>
          <w:sz w:val="18"/>
          <w:szCs w:val="18"/>
        </w:rPr>
        <w:t xml:space="preserve">Строительство, завершение строительства, реконструкция, капитальный ремонт помещений для осуществления предпринимательской деятельности в рамках реализации инвестиционного проекта. </w:t>
      </w:r>
      <w:proofErr w:type="spellStart"/>
      <w:r w:rsidRPr="007900CD">
        <w:rPr>
          <w:sz w:val="18"/>
          <w:szCs w:val="18"/>
        </w:rPr>
        <w:t>Микрозаймы</w:t>
      </w:r>
      <w:proofErr w:type="spellEnd"/>
      <w:r w:rsidRPr="007900CD">
        <w:rPr>
          <w:sz w:val="18"/>
          <w:szCs w:val="18"/>
        </w:rPr>
        <w:t xml:space="preserve"> предоставляются на реконструкцию и капитальный ремонт объектов недвижимого имущества, находящихся в собственности Заемщика, членов его семьи либо в аренде со сроком заключения договора не менее 5 лет.</w:t>
      </w:r>
    </w:p>
    <w:p w:rsidR="003F2F43" w:rsidRPr="007900CD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b/>
          <w:sz w:val="18"/>
          <w:szCs w:val="18"/>
        </w:rPr>
      </w:pPr>
      <w:r w:rsidRPr="007900CD">
        <w:rPr>
          <w:b/>
          <w:sz w:val="18"/>
          <w:szCs w:val="18"/>
        </w:rPr>
        <w:t xml:space="preserve">Для инновационных проектов и проектов, связанных с развитием </w:t>
      </w:r>
      <w:proofErr w:type="spellStart"/>
      <w:r w:rsidRPr="007900CD">
        <w:rPr>
          <w:b/>
          <w:sz w:val="18"/>
          <w:szCs w:val="18"/>
        </w:rPr>
        <w:t>несырьевого</w:t>
      </w:r>
      <w:proofErr w:type="spellEnd"/>
      <w:r w:rsidRPr="007900CD">
        <w:rPr>
          <w:b/>
          <w:sz w:val="18"/>
          <w:szCs w:val="18"/>
        </w:rPr>
        <w:t xml:space="preserve"> экспорта:</w:t>
      </w:r>
    </w:p>
    <w:p w:rsidR="003F2F43" w:rsidRPr="007900CD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sz w:val="18"/>
          <w:szCs w:val="18"/>
        </w:rPr>
      </w:pPr>
      <w:proofErr w:type="spellStart"/>
      <w:r w:rsidRPr="007900CD">
        <w:rPr>
          <w:sz w:val="18"/>
          <w:szCs w:val="18"/>
        </w:rPr>
        <w:t>Микрозаймы</w:t>
      </w:r>
      <w:proofErr w:type="spellEnd"/>
      <w:r w:rsidRPr="007900CD">
        <w:rPr>
          <w:sz w:val="18"/>
          <w:szCs w:val="18"/>
        </w:rPr>
        <w:t xml:space="preserve"> предоставляются на обоснованные Заемщиком цели для осуществления финансово-хозяйственной деятельности, кроме выплаты просроченной задолженности по заработной плате, уплате налоговых и иных обязательных платежей в бюджеты и внебюджетные фонды, а также погашения полученных кредитов и займов.</w:t>
      </w:r>
    </w:p>
    <w:p w:rsidR="003F2F43" w:rsidRPr="000A73EA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sz w:val="18"/>
          <w:szCs w:val="18"/>
        </w:rPr>
      </w:pPr>
    </w:p>
    <w:p w:rsidR="003F2F43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b/>
          <w:i/>
          <w:sz w:val="18"/>
          <w:szCs w:val="18"/>
        </w:rPr>
      </w:pPr>
      <w:r w:rsidRPr="000A73EA">
        <w:rPr>
          <w:sz w:val="18"/>
          <w:szCs w:val="18"/>
        </w:rPr>
        <w:t xml:space="preserve">Более подробная информация о Правилах предоставления </w:t>
      </w:r>
      <w:proofErr w:type="spellStart"/>
      <w:r w:rsidRPr="000A73EA">
        <w:rPr>
          <w:sz w:val="18"/>
          <w:szCs w:val="18"/>
        </w:rPr>
        <w:t>микрозаймов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0A73EA">
        <w:rPr>
          <w:sz w:val="18"/>
          <w:szCs w:val="18"/>
        </w:rPr>
        <w:t>Микрокредитной</w:t>
      </w:r>
      <w:proofErr w:type="spellEnd"/>
      <w:r w:rsidRPr="000A73EA">
        <w:rPr>
          <w:sz w:val="18"/>
          <w:szCs w:val="18"/>
        </w:rPr>
        <w:t xml:space="preserve"> компанией «Фонд микрофинансирования Тюмен</w:t>
      </w:r>
      <w:r>
        <w:rPr>
          <w:sz w:val="18"/>
          <w:szCs w:val="18"/>
        </w:rPr>
        <w:t>ской области», о требованиях к З</w:t>
      </w:r>
      <w:r w:rsidRPr="000A73EA">
        <w:rPr>
          <w:sz w:val="18"/>
          <w:szCs w:val="18"/>
        </w:rPr>
        <w:t>аемщикам, о требованиях к залоговому обеспечению, а также</w:t>
      </w:r>
      <w:r>
        <w:rPr>
          <w:sz w:val="18"/>
          <w:szCs w:val="18"/>
        </w:rPr>
        <w:t xml:space="preserve"> </w:t>
      </w:r>
      <w:r w:rsidRPr="000A73EA">
        <w:rPr>
          <w:b/>
          <w:i/>
          <w:sz w:val="18"/>
          <w:szCs w:val="18"/>
        </w:rPr>
        <w:t xml:space="preserve">перечень документов размещен </w:t>
      </w:r>
      <w:r w:rsidRPr="000A73EA">
        <w:rPr>
          <w:sz w:val="18"/>
          <w:szCs w:val="18"/>
        </w:rPr>
        <w:t xml:space="preserve">на сайте </w:t>
      </w:r>
      <w:hyperlink r:id="rId9" w:history="1">
        <w:r w:rsidRPr="002F67CF">
          <w:rPr>
            <w:rStyle w:val="a9"/>
            <w:b/>
            <w:i/>
            <w:sz w:val="18"/>
            <w:szCs w:val="18"/>
            <w:lang w:val="en-US"/>
          </w:rPr>
          <w:t>www</w:t>
        </w:r>
        <w:r w:rsidRPr="002F67CF">
          <w:rPr>
            <w:rStyle w:val="a9"/>
            <w:b/>
            <w:i/>
            <w:sz w:val="18"/>
            <w:szCs w:val="18"/>
          </w:rPr>
          <w:t>.</w:t>
        </w:r>
        <w:proofErr w:type="spellStart"/>
        <w:r w:rsidRPr="002F67CF">
          <w:rPr>
            <w:rStyle w:val="a9"/>
            <w:b/>
            <w:i/>
            <w:sz w:val="18"/>
            <w:szCs w:val="18"/>
            <w:lang w:val="en-US"/>
          </w:rPr>
          <w:t>fmf</w:t>
        </w:r>
        <w:proofErr w:type="spellEnd"/>
        <w:r w:rsidRPr="00760895">
          <w:rPr>
            <w:rStyle w:val="a9"/>
            <w:b/>
            <w:i/>
            <w:sz w:val="18"/>
            <w:szCs w:val="18"/>
          </w:rPr>
          <w:t>72</w:t>
        </w:r>
        <w:r w:rsidRPr="002F67CF">
          <w:rPr>
            <w:rStyle w:val="a9"/>
            <w:b/>
            <w:i/>
            <w:sz w:val="18"/>
            <w:szCs w:val="18"/>
          </w:rPr>
          <w:t>.</w:t>
        </w:r>
        <w:proofErr w:type="spellStart"/>
        <w:r w:rsidRPr="002F67CF">
          <w:rPr>
            <w:rStyle w:val="a9"/>
            <w:b/>
            <w:i/>
            <w:sz w:val="18"/>
            <w:szCs w:val="18"/>
            <w:lang w:val="en-US"/>
          </w:rPr>
          <w:t>ru</w:t>
        </w:r>
        <w:proofErr w:type="spellEnd"/>
      </w:hyperlink>
      <w:r w:rsidR="00567D70">
        <w:rPr>
          <w:b/>
          <w:i/>
          <w:sz w:val="18"/>
          <w:szCs w:val="18"/>
        </w:rPr>
        <w:t>.</w:t>
      </w:r>
    </w:p>
    <w:p w:rsidR="003F2F43" w:rsidRPr="000A73EA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b/>
          <w:i/>
          <w:sz w:val="18"/>
          <w:szCs w:val="18"/>
        </w:rPr>
      </w:pPr>
    </w:p>
    <w:p w:rsidR="003F2F43" w:rsidRPr="000D091B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b/>
          <w:i/>
          <w:sz w:val="20"/>
          <w:szCs w:val="20"/>
        </w:rPr>
      </w:pPr>
      <w:r w:rsidRPr="000D091B">
        <w:rPr>
          <w:b/>
          <w:i/>
          <w:sz w:val="20"/>
          <w:szCs w:val="20"/>
        </w:rPr>
        <w:t xml:space="preserve">За всей интересующей Вас информацией обращаться </w:t>
      </w:r>
      <w:proofErr w:type="gramStart"/>
      <w:r w:rsidRPr="000D091B">
        <w:rPr>
          <w:b/>
          <w:i/>
          <w:sz w:val="20"/>
          <w:szCs w:val="20"/>
        </w:rPr>
        <w:t>в</w:t>
      </w:r>
      <w:bookmarkStart w:id="0" w:name="_GoBack"/>
      <w:bookmarkEnd w:id="0"/>
      <w:proofErr w:type="gramEnd"/>
    </w:p>
    <w:p w:rsidR="003F2F43" w:rsidRPr="000D091B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b/>
          <w:i/>
          <w:sz w:val="20"/>
          <w:szCs w:val="20"/>
        </w:rPr>
      </w:pPr>
      <w:proofErr w:type="spellStart"/>
      <w:r w:rsidRPr="000D091B">
        <w:rPr>
          <w:b/>
          <w:i/>
          <w:sz w:val="20"/>
          <w:szCs w:val="20"/>
        </w:rPr>
        <w:t>Микрокредитную</w:t>
      </w:r>
      <w:proofErr w:type="spellEnd"/>
      <w:r w:rsidRPr="000D091B">
        <w:rPr>
          <w:b/>
          <w:i/>
          <w:sz w:val="20"/>
          <w:szCs w:val="20"/>
        </w:rPr>
        <w:t xml:space="preserve"> компанию «Фонд микрофинансирования Тюменской области»</w:t>
      </w:r>
    </w:p>
    <w:p w:rsidR="003F2F43" w:rsidRPr="000D091B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jc w:val="both"/>
        <w:rPr>
          <w:b/>
          <w:i/>
          <w:sz w:val="20"/>
          <w:szCs w:val="20"/>
        </w:rPr>
      </w:pPr>
      <w:r w:rsidRPr="000D091B">
        <w:rPr>
          <w:b/>
          <w:i/>
          <w:sz w:val="20"/>
          <w:szCs w:val="20"/>
        </w:rPr>
        <w:t xml:space="preserve">адрес:  г. Тюмень, ул. Водопроводная, 18/2 </w:t>
      </w:r>
    </w:p>
    <w:p w:rsidR="003F2F43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rPr>
          <w:b/>
          <w:i/>
          <w:sz w:val="20"/>
          <w:szCs w:val="20"/>
        </w:rPr>
      </w:pPr>
      <w:r w:rsidRPr="000D091B">
        <w:rPr>
          <w:b/>
          <w:i/>
          <w:sz w:val="20"/>
          <w:szCs w:val="20"/>
        </w:rPr>
        <w:t>тел./ факс: (3452) 595-064, 595-045</w:t>
      </w:r>
    </w:p>
    <w:p w:rsidR="003F2F43" w:rsidRDefault="003F2F43" w:rsidP="003F2F43">
      <w:pPr>
        <w:framePr w:w="15375" w:h="7953" w:hRule="exact" w:hSpace="180" w:wrap="around" w:vAnchor="page" w:hAnchor="page" w:x="559" w:y="2330"/>
        <w:suppressOverlap/>
      </w:pPr>
      <w:r>
        <w:rPr>
          <w:b/>
          <w:i/>
          <w:sz w:val="20"/>
          <w:szCs w:val="20"/>
        </w:rPr>
        <w:t xml:space="preserve">        </w:t>
      </w:r>
      <w:proofErr w:type="gramStart"/>
      <w:r w:rsidRPr="000D091B">
        <w:rPr>
          <w:b/>
          <w:i/>
          <w:sz w:val="20"/>
          <w:szCs w:val="20"/>
          <w:lang w:val="en-US"/>
        </w:rPr>
        <w:t>e</w:t>
      </w:r>
      <w:r w:rsidRPr="000D091B">
        <w:rPr>
          <w:b/>
          <w:i/>
          <w:sz w:val="20"/>
          <w:szCs w:val="20"/>
        </w:rPr>
        <w:t>-</w:t>
      </w:r>
      <w:r w:rsidRPr="000D091B">
        <w:rPr>
          <w:b/>
          <w:i/>
          <w:sz w:val="20"/>
          <w:szCs w:val="20"/>
          <w:lang w:val="en-US"/>
        </w:rPr>
        <w:t>mail</w:t>
      </w:r>
      <w:proofErr w:type="gramEnd"/>
      <w:r w:rsidRPr="000D091B">
        <w:rPr>
          <w:b/>
          <w:i/>
          <w:sz w:val="20"/>
          <w:szCs w:val="20"/>
        </w:rPr>
        <w:t xml:space="preserve">: </w:t>
      </w:r>
      <w:hyperlink r:id="rId10" w:history="1">
        <w:r w:rsidRPr="000D091B">
          <w:rPr>
            <w:rStyle w:val="a9"/>
            <w:b/>
            <w:sz w:val="20"/>
            <w:szCs w:val="20"/>
            <w:lang w:val="en-US"/>
          </w:rPr>
          <w:t>fmfto</w:t>
        </w:r>
        <w:r w:rsidRPr="000D091B">
          <w:rPr>
            <w:rStyle w:val="a9"/>
            <w:b/>
            <w:sz w:val="20"/>
            <w:szCs w:val="20"/>
          </w:rPr>
          <w:t>@</w:t>
        </w:r>
        <w:r w:rsidRPr="000D091B">
          <w:rPr>
            <w:rStyle w:val="a9"/>
            <w:b/>
            <w:sz w:val="20"/>
            <w:szCs w:val="20"/>
            <w:lang w:val="en-US"/>
          </w:rPr>
          <w:t>iato</w:t>
        </w:r>
        <w:r w:rsidRPr="000D091B">
          <w:rPr>
            <w:rStyle w:val="a9"/>
            <w:b/>
            <w:sz w:val="20"/>
            <w:szCs w:val="20"/>
          </w:rPr>
          <w:t>.</w:t>
        </w:r>
        <w:proofErr w:type="spellStart"/>
        <w:r w:rsidRPr="000D091B">
          <w:rPr>
            <w:rStyle w:val="a9"/>
            <w:b/>
            <w:sz w:val="20"/>
            <w:szCs w:val="20"/>
            <w:lang w:val="en-US"/>
          </w:rPr>
          <w:t>ru</w:t>
        </w:r>
        <w:proofErr w:type="spellEnd"/>
      </w:hyperlink>
    </w:p>
    <w:p w:rsidR="003F2F43" w:rsidRPr="000D091B" w:rsidRDefault="003F2F43" w:rsidP="003F2F43">
      <w:pPr>
        <w:framePr w:w="15375" w:h="7953" w:hRule="exact" w:hSpace="180" w:wrap="around" w:vAnchor="page" w:hAnchor="page" w:x="559" w:y="2330"/>
        <w:tabs>
          <w:tab w:val="left" w:pos="689"/>
          <w:tab w:val="left" w:pos="851"/>
          <w:tab w:val="left" w:pos="939"/>
        </w:tabs>
        <w:ind w:right="-121" w:firstLine="426"/>
        <w:suppressOverlap/>
        <w:rPr>
          <w:b/>
          <w:sz w:val="20"/>
          <w:szCs w:val="20"/>
        </w:rPr>
      </w:pP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"/>
        <w:gridCol w:w="2269"/>
        <w:gridCol w:w="13041"/>
      </w:tblGrid>
      <w:tr w:rsidR="008B0B2B" w:rsidRPr="008148F5" w:rsidTr="008148F5">
        <w:trPr>
          <w:trHeight w:val="6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 xml:space="preserve">Обеспечение </w:t>
            </w:r>
            <w:proofErr w:type="spellStart"/>
            <w:r w:rsidRPr="008148F5">
              <w:rPr>
                <w:bCs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pStyle w:val="a3"/>
              <w:widowControl w:val="0"/>
              <w:snapToGrid w:val="0"/>
              <w:contextualSpacing/>
              <w:rPr>
                <w:b w:val="0"/>
                <w:bCs w:val="0"/>
                <w:sz w:val="16"/>
                <w:szCs w:val="16"/>
              </w:rPr>
            </w:pPr>
            <w:r w:rsidRPr="008148F5">
              <w:rPr>
                <w:b w:val="0"/>
                <w:sz w:val="16"/>
                <w:szCs w:val="16"/>
              </w:rPr>
              <w:t xml:space="preserve">- </w:t>
            </w:r>
            <w:r w:rsidRPr="008148F5">
              <w:rPr>
                <w:b w:val="0"/>
                <w:bCs w:val="0"/>
                <w:sz w:val="16"/>
                <w:szCs w:val="16"/>
              </w:rPr>
              <w:t>залог имущества юридических и физических лиц (недвижимое имущество (жилые, нежилые помещения, земельные участки), ТС, оборудование и т.д.)</w:t>
            </w:r>
          </w:p>
          <w:p w:rsidR="000E7978" w:rsidRPr="008148F5" w:rsidRDefault="000E7978" w:rsidP="000E7978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- поручительство юридических лиц и индивидуальных предпринимателей;</w:t>
            </w:r>
          </w:p>
          <w:p w:rsidR="000E7978" w:rsidRDefault="000E7978" w:rsidP="000E7978">
            <w:pPr>
              <w:pStyle w:val="a3"/>
              <w:widowControl w:val="0"/>
              <w:snapToGrid w:val="0"/>
              <w:contextualSpacing/>
              <w:rPr>
                <w:b w:val="0"/>
                <w:sz w:val="16"/>
                <w:szCs w:val="16"/>
              </w:rPr>
            </w:pPr>
            <w:r w:rsidRPr="008148F5">
              <w:rPr>
                <w:b w:val="0"/>
                <w:sz w:val="16"/>
                <w:szCs w:val="16"/>
              </w:rPr>
              <w:t>- поручительство физических лиц.</w:t>
            </w:r>
          </w:p>
          <w:p w:rsidR="008148F5" w:rsidRPr="008148F5" w:rsidRDefault="008148F5" w:rsidP="000E7978">
            <w:pPr>
              <w:pStyle w:val="a3"/>
              <w:widowControl w:val="0"/>
              <w:snapToGrid w:val="0"/>
              <w:contextualSpacing/>
              <w:rPr>
                <w:b w:val="0"/>
                <w:sz w:val="16"/>
                <w:szCs w:val="16"/>
              </w:rPr>
            </w:pPr>
            <w:r w:rsidRPr="008148F5">
              <w:rPr>
                <w:b w:val="0"/>
                <w:sz w:val="16"/>
                <w:szCs w:val="16"/>
              </w:rPr>
              <w:t xml:space="preserve">По программе «Микро-Старт» допускается выдача </w:t>
            </w:r>
            <w:proofErr w:type="spellStart"/>
            <w:r w:rsidRPr="008148F5">
              <w:rPr>
                <w:b w:val="0"/>
                <w:sz w:val="16"/>
                <w:szCs w:val="16"/>
              </w:rPr>
              <w:t>беззалогового</w:t>
            </w:r>
            <w:proofErr w:type="spellEnd"/>
            <w:r w:rsidRPr="008148F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148F5">
              <w:rPr>
                <w:b w:val="0"/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b w:val="0"/>
                <w:sz w:val="16"/>
                <w:szCs w:val="16"/>
              </w:rPr>
              <w:t xml:space="preserve"> при сумме </w:t>
            </w:r>
            <w:proofErr w:type="spellStart"/>
            <w:r w:rsidRPr="008148F5">
              <w:rPr>
                <w:b w:val="0"/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b w:val="0"/>
                <w:sz w:val="16"/>
                <w:szCs w:val="16"/>
              </w:rPr>
              <w:t xml:space="preserve"> не более 300 тысяч рублей, при условии обеспечения </w:t>
            </w:r>
            <w:proofErr w:type="spellStart"/>
            <w:r w:rsidRPr="008148F5">
              <w:rPr>
                <w:b w:val="0"/>
                <w:sz w:val="16"/>
                <w:szCs w:val="16"/>
              </w:rPr>
              <w:t>микрозайма</w:t>
            </w:r>
            <w:proofErr w:type="spellEnd"/>
            <w:r w:rsidRPr="008148F5">
              <w:rPr>
                <w:b w:val="0"/>
                <w:sz w:val="16"/>
                <w:szCs w:val="16"/>
              </w:rPr>
              <w:t xml:space="preserve"> поручительством физических или юридических лиц, ИП. При этом количество поручителей должно составлять не менее 2-х.</w:t>
            </w:r>
          </w:p>
        </w:tc>
      </w:tr>
      <w:tr w:rsidR="008B0B2B" w:rsidRPr="008148F5" w:rsidTr="008148F5">
        <w:trPr>
          <w:trHeight w:val="2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Комиссия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widowControl w:val="0"/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 xml:space="preserve">Отсутствует, в т.ч. за досрочное гашение </w:t>
            </w:r>
            <w:proofErr w:type="spellStart"/>
            <w:r w:rsidRPr="008148F5">
              <w:rPr>
                <w:sz w:val="16"/>
                <w:szCs w:val="16"/>
              </w:rPr>
              <w:t>микрозайма</w:t>
            </w:r>
            <w:proofErr w:type="spellEnd"/>
          </w:p>
        </w:tc>
      </w:tr>
      <w:tr w:rsidR="008B0B2B" w:rsidRPr="008148F5" w:rsidTr="008148F5">
        <w:trPr>
          <w:trHeight w:val="1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Способ погашения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widowControl w:val="0"/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Ежемесячно, дифференцированными платежами</w:t>
            </w:r>
          </w:p>
        </w:tc>
      </w:tr>
      <w:tr w:rsidR="008B0B2B" w:rsidRPr="008148F5" w:rsidTr="008148F5">
        <w:trPr>
          <w:trHeight w:val="1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snapToGri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8148F5">
              <w:rPr>
                <w:bCs/>
                <w:sz w:val="16"/>
                <w:szCs w:val="16"/>
              </w:rPr>
              <w:t>Способ выдачи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78" w:rsidRPr="008148F5" w:rsidRDefault="000E7978" w:rsidP="000E7978">
            <w:pPr>
              <w:widowControl w:val="0"/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8148F5">
              <w:rPr>
                <w:sz w:val="16"/>
                <w:szCs w:val="16"/>
              </w:rPr>
              <w:t>Перечисление денежных средств на расчетный счет Заемщика</w:t>
            </w:r>
          </w:p>
        </w:tc>
      </w:tr>
    </w:tbl>
    <w:p w:rsidR="008B0B2B" w:rsidRDefault="008B0B2B" w:rsidP="003F2F43"/>
    <w:sectPr w:rsidR="008B0B2B" w:rsidSect="000E7978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559"/>
    <w:multiLevelType w:val="hybridMultilevel"/>
    <w:tmpl w:val="24FC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6CE9"/>
    <w:multiLevelType w:val="hybridMultilevel"/>
    <w:tmpl w:val="B512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22C0E"/>
    <w:multiLevelType w:val="hybridMultilevel"/>
    <w:tmpl w:val="0C928D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17EAB"/>
    <w:multiLevelType w:val="hybridMultilevel"/>
    <w:tmpl w:val="A1B0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14A76"/>
    <w:multiLevelType w:val="hybridMultilevel"/>
    <w:tmpl w:val="C3341F5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E744D5"/>
    <w:multiLevelType w:val="multilevel"/>
    <w:tmpl w:val="C958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78"/>
    <w:rsid w:val="00016AE9"/>
    <w:rsid w:val="000C28E3"/>
    <w:rsid w:val="000E7978"/>
    <w:rsid w:val="0017478A"/>
    <w:rsid w:val="002B4E10"/>
    <w:rsid w:val="002B5A34"/>
    <w:rsid w:val="002F2A39"/>
    <w:rsid w:val="00353ECE"/>
    <w:rsid w:val="003A7E98"/>
    <w:rsid w:val="003F2F43"/>
    <w:rsid w:val="004D046E"/>
    <w:rsid w:val="00567D70"/>
    <w:rsid w:val="006930A3"/>
    <w:rsid w:val="00736E70"/>
    <w:rsid w:val="00760895"/>
    <w:rsid w:val="0077755B"/>
    <w:rsid w:val="007900CD"/>
    <w:rsid w:val="007F33C8"/>
    <w:rsid w:val="008148F5"/>
    <w:rsid w:val="00890771"/>
    <w:rsid w:val="008B0B2B"/>
    <w:rsid w:val="00AE7976"/>
    <w:rsid w:val="00C909B7"/>
    <w:rsid w:val="00D55766"/>
    <w:rsid w:val="00E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7978"/>
    <w:pPr>
      <w:suppressAutoHyphens/>
      <w:jc w:val="center"/>
    </w:pPr>
    <w:rPr>
      <w:b/>
      <w:bCs/>
      <w:sz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E79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5">
    <w:name w:val="Заголовок таблицы"/>
    <w:basedOn w:val="a"/>
    <w:uiPriority w:val="99"/>
    <w:semiHidden/>
    <w:rsid w:val="000E7978"/>
    <w:pPr>
      <w:suppressLineNumbers/>
      <w:suppressAutoHyphens/>
      <w:jc w:val="center"/>
    </w:pPr>
    <w:rPr>
      <w:b/>
      <w:bCs/>
      <w:lang w:eastAsia="ar-SA"/>
    </w:rPr>
  </w:style>
  <w:style w:type="paragraph" w:styleId="a6">
    <w:name w:val="List Paragraph"/>
    <w:basedOn w:val="a"/>
    <w:uiPriority w:val="34"/>
    <w:qFormat/>
    <w:rsid w:val="000E79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B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B2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8B0B2B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8B0B2B"/>
    <w:pPr>
      <w:autoSpaceDE w:val="0"/>
      <w:autoSpaceDN w:val="0"/>
    </w:pPr>
    <w:rPr>
      <w:rFonts w:ascii="Arial" w:eastAsiaTheme="minorHAns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7978"/>
    <w:pPr>
      <w:suppressAutoHyphens/>
      <w:jc w:val="center"/>
    </w:pPr>
    <w:rPr>
      <w:b/>
      <w:bCs/>
      <w:sz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E79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5">
    <w:name w:val="Заголовок таблицы"/>
    <w:basedOn w:val="a"/>
    <w:uiPriority w:val="99"/>
    <w:semiHidden/>
    <w:rsid w:val="000E7978"/>
    <w:pPr>
      <w:suppressLineNumbers/>
      <w:suppressAutoHyphens/>
      <w:jc w:val="center"/>
    </w:pPr>
    <w:rPr>
      <w:b/>
      <w:bCs/>
      <w:lang w:eastAsia="ar-SA"/>
    </w:rPr>
  </w:style>
  <w:style w:type="paragraph" w:styleId="a6">
    <w:name w:val="List Paragraph"/>
    <w:basedOn w:val="a"/>
    <w:uiPriority w:val="34"/>
    <w:qFormat/>
    <w:rsid w:val="000E79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B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B2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8B0B2B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8B0B2B"/>
    <w:pPr>
      <w:autoSpaceDE w:val="0"/>
      <w:autoSpaceDN w:val="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t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9508FFB893F7BBDBDC4A00B0F3FAE98CA1A11530C055D5B7B5259A7C2K1dC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mfto@iat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mf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267D9-747F-4603-86A1-1DFF0C7D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boldireva_ee</dc:creator>
  <cp:lastModifiedBy>boldyreva_ee</cp:lastModifiedBy>
  <cp:revision>6</cp:revision>
  <cp:lastPrinted>2019-03-19T06:50:00Z</cp:lastPrinted>
  <dcterms:created xsi:type="dcterms:W3CDTF">2019-02-18T07:16:00Z</dcterms:created>
  <dcterms:modified xsi:type="dcterms:W3CDTF">2019-03-20T09:43:00Z</dcterms:modified>
</cp:coreProperties>
</file>