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15" w:rsidRPr="004F7696" w:rsidRDefault="00DD7C15" w:rsidP="00DD7C15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F7696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800100"/>
            <wp:effectExtent l="0" t="0" r="0" b="0"/>
            <wp:docPr id="7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C15" w:rsidRPr="004F7696" w:rsidRDefault="00DD7C15" w:rsidP="00DD7C15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12"/>
          <w:szCs w:val="12"/>
          <w:lang w:eastAsia="ru-RU"/>
        </w:rPr>
      </w:pPr>
    </w:p>
    <w:p w:rsidR="00DD7C15" w:rsidRPr="005466E3" w:rsidRDefault="00DD7C15" w:rsidP="00DD7C15">
      <w:pPr>
        <w:keepNext/>
        <w:tabs>
          <w:tab w:val="left" w:pos="542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DD7C15" w:rsidRPr="005466E3" w:rsidRDefault="00DD7C15" w:rsidP="00DD7C15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Муниципального  образования </w:t>
      </w:r>
    </w:p>
    <w:p w:rsidR="00DD7C15" w:rsidRPr="005466E3" w:rsidRDefault="00DD7C15" w:rsidP="00DD7C15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поселок  Боровский</w:t>
      </w:r>
    </w:p>
    <w:p w:rsidR="00DD7C15" w:rsidRPr="005466E3" w:rsidRDefault="00DD7C15" w:rsidP="00DD7C15">
      <w:pPr>
        <w:tabs>
          <w:tab w:val="left" w:pos="54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7C15" w:rsidRPr="005466E3" w:rsidRDefault="00DD7C15" w:rsidP="00DD7C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D7C15" w:rsidRPr="00CE2074" w:rsidRDefault="00DD7C15" w:rsidP="00DD7C15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DD7C15" w:rsidRPr="00CE2074" w:rsidRDefault="00DD7C15" w:rsidP="00DD7C1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</w:t>
      </w:r>
      <w:r w:rsidRPr="00CE2074">
        <w:rPr>
          <w:rFonts w:ascii="Times New Roman" w:eastAsia="Times New Roman" w:hAnsi="Times New Roman"/>
          <w:sz w:val="26"/>
          <w:szCs w:val="26"/>
          <w:lang w:eastAsia="ru-RU"/>
        </w:rPr>
        <w:t>2020г.</w:t>
      </w:r>
      <w:r w:rsidRPr="00CE207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E207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E207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E207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E207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</w:t>
      </w:r>
      <w:r w:rsidR="008B0D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</w:t>
      </w:r>
      <w:r w:rsidR="00EC5A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E2074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8B0D9D">
        <w:rPr>
          <w:rFonts w:ascii="Times New Roman" w:eastAsia="Times New Roman" w:hAnsi="Times New Roman"/>
          <w:sz w:val="26"/>
          <w:szCs w:val="26"/>
          <w:lang w:eastAsia="ru-RU"/>
        </w:rPr>
        <w:t>___</w:t>
      </w:r>
    </w:p>
    <w:p w:rsidR="00DD7C15" w:rsidRPr="005466E3" w:rsidRDefault="00DD7C15" w:rsidP="00DD7C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Боровский</w:t>
      </w:r>
    </w:p>
    <w:p w:rsidR="00DD7C15" w:rsidRDefault="00DD7C15" w:rsidP="00DD7C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Тюменского муниципального района</w:t>
      </w:r>
    </w:p>
    <w:p w:rsidR="00DD7C15" w:rsidRPr="00FB5F4A" w:rsidRDefault="00DD7C15" w:rsidP="00DD7C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7C15" w:rsidRPr="00DF6439" w:rsidRDefault="00DD7C15" w:rsidP="00DD7C15">
      <w:pPr>
        <w:spacing w:after="0" w:line="240" w:lineRule="auto"/>
        <w:ind w:right="481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поселок Боровский от 02.07.2020 №41</w:t>
      </w:r>
      <w:r w:rsidR="00AE4292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 «Об утверждении порядка сноса зеленых насаждений и расчета компенсационной стоимости при сносе зеленых насаждений на территории муниципального образования поселок Боровский» (с изменениями от 09.09.2020 №55)</w:t>
      </w:r>
    </w:p>
    <w:p w:rsidR="00DD7C15" w:rsidRDefault="00DD7C15" w:rsidP="00DD7C15">
      <w:pPr>
        <w:spacing w:after="0" w:line="240" w:lineRule="auto"/>
        <w:ind w:right="481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E4292" w:rsidRDefault="00AE4292" w:rsidP="00AE4292">
      <w:pPr>
        <w:pStyle w:val="ab"/>
        <w:spacing w:after="0" w:line="240" w:lineRule="auto"/>
        <w:ind w:left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 соответствии с</w:t>
      </w:r>
      <w:r w:rsidR="00B45AF1">
        <w:rPr>
          <w:rFonts w:ascii="Arial" w:eastAsia="Times New Roman" w:hAnsi="Arial" w:cs="Arial"/>
          <w:sz w:val="26"/>
          <w:szCs w:val="26"/>
          <w:lang w:eastAsia="ru-RU"/>
        </w:rPr>
        <w:t>о статьей 32 Устава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 поселок Боровский</w:t>
      </w:r>
    </w:p>
    <w:p w:rsidR="00AE4292" w:rsidRDefault="00AE4292" w:rsidP="00AE4292">
      <w:pPr>
        <w:pStyle w:val="ab"/>
        <w:spacing w:after="0" w:line="240" w:lineRule="auto"/>
        <w:ind w:left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7C15" w:rsidRPr="00AE4292" w:rsidRDefault="00AE4292" w:rsidP="00AE4292">
      <w:pPr>
        <w:pStyle w:val="ab"/>
        <w:spacing w:after="0" w:line="240" w:lineRule="auto"/>
        <w:ind w:left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1. </w:t>
      </w:r>
      <w:r w:rsidR="00DD7C15" w:rsidRPr="00AE4292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Внести изменения в постановление администрации муниципального образования поселок Боровский от 02.07.2020 №41  «Об утверждении порядка сноса зеленых насаждений </w:t>
      </w:r>
      <w:r w:rsidR="00DD7C15" w:rsidRPr="00AE4292">
        <w:rPr>
          <w:rFonts w:ascii="Arial" w:eastAsia="Times New Roman" w:hAnsi="Arial" w:cs="Arial"/>
          <w:sz w:val="26"/>
          <w:szCs w:val="26"/>
          <w:lang w:eastAsia="ru-RU"/>
        </w:rPr>
        <w:t>и расчета компенсационной стоимости при сносе зеленых насаждений на территории муниципального образования поселок Боровский» (далее — постановление) следующее изменение:</w:t>
      </w:r>
    </w:p>
    <w:p w:rsidR="0059232C" w:rsidRDefault="00AE4292" w:rsidP="00DD7C1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="00C21D22">
        <w:rPr>
          <w:rFonts w:ascii="Arial" w:eastAsia="Times New Roman" w:hAnsi="Arial" w:cs="Arial"/>
          <w:sz w:val="26"/>
          <w:szCs w:val="26"/>
          <w:lang w:eastAsia="ru-RU"/>
        </w:rPr>
        <w:t>абзац</w:t>
      </w:r>
      <w:r w:rsidR="00AE7D1E">
        <w:rPr>
          <w:rFonts w:ascii="Arial" w:eastAsia="Times New Roman" w:hAnsi="Arial" w:cs="Arial"/>
          <w:sz w:val="26"/>
          <w:szCs w:val="26"/>
          <w:lang w:eastAsia="ru-RU"/>
        </w:rPr>
        <w:t xml:space="preserve"> двенадцатый</w:t>
      </w:r>
      <w:r w:rsidR="0059232C">
        <w:rPr>
          <w:rFonts w:ascii="Arial" w:eastAsia="Times New Roman" w:hAnsi="Arial" w:cs="Arial"/>
          <w:sz w:val="26"/>
          <w:szCs w:val="26"/>
          <w:lang w:eastAsia="ru-RU"/>
        </w:rPr>
        <w:t xml:space="preserve"> пункта 1.2. прило</w:t>
      </w:r>
      <w:r w:rsidR="00C21D22">
        <w:rPr>
          <w:rFonts w:ascii="Arial" w:eastAsia="Times New Roman" w:hAnsi="Arial" w:cs="Arial"/>
          <w:sz w:val="26"/>
          <w:szCs w:val="26"/>
          <w:lang w:eastAsia="ru-RU"/>
        </w:rPr>
        <w:t>жения к постановлению исключить:</w:t>
      </w:r>
    </w:p>
    <w:p w:rsidR="00DD7C15" w:rsidRPr="00663C52" w:rsidRDefault="0046043B" w:rsidP="00DD7C1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="00C965E5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="00AE4292">
        <w:rPr>
          <w:rFonts w:ascii="Arial" w:eastAsia="Times New Roman" w:hAnsi="Arial" w:cs="Arial"/>
          <w:sz w:val="26"/>
          <w:szCs w:val="26"/>
          <w:lang w:eastAsia="ru-RU"/>
        </w:rPr>
        <w:t xml:space="preserve">одпункт 8 </w:t>
      </w:r>
      <w:r w:rsidR="00DD7C15" w:rsidRPr="00663C52">
        <w:rPr>
          <w:rFonts w:ascii="Arial" w:eastAsia="Times New Roman" w:hAnsi="Arial" w:cs="Arial"/>
          <w:sz w:val="26"/>
          <w:szCs w:val="26"/>
          <w:lang w:eastAsia="ru-RU"/>
        </w:rPr>
        <w:t>пункт</w:t>
      </w:r>
      <w:r w:rsidR="00AE4292">
        <w:rPr>
          <w:rFonts w:ascii="Arial" w:eastAsia="Times New Roman" w:hAnsi="Arial" w:cs="Arial"/>
          <w:sz w:val="26"/>
          <w:szCs w:val="26"/>
          <w:lang w:eastAsia="ru-RU"/>
        </w:rPr>
        <w:t>а 2.6.</w:t>
      </w:r>
      <w:r w:rsidR="00DD7C15" w:rsidRPr="00663C52">
        <w:rPr>
          <w:rFonts w:ascii="Arial" w:eastAsia="Times New Roman" w:hAnsi="Arial" w:cs="Arial"/>
          <w:sz w:val="26"/>
          <w:szCs w:val="26"/>
          <w:lang w:eastAsia="ru-RU"/>
        </w:rPr>
        <w:t xml:space="preserve"> приложения к постановлен</w:t>
      </w:r>
      <w:r w:rsidR="00C21D22">
        <w:rPr>
          <w:rFonts w:ascii="Arial" w:eastAsia="Times New Roman" w:hAnsi="Arial" w:cs="Arial"/>
          <w:sz w:val="26"/>
          <w:szCs w:val="26"/>
          <w:lang w:eastAsia="ru-RU"/>
        </w:rPr>
        <w:t>ию исключить</w:t>
      </w:r>
      <w:r w:rsidR="00DD7C15" w:rsidRPr="00663C52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EB3446" w:rsidRDefault="00EB3446" w:rsidP="00DD7C1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="00AE7D1E">
        <w:rPr>
          <w:rFonts w:ascii="Arial" w:eastAsia="Times New Roman" w:hAnsi="Arial" w:cs="Arial"/>
          <w:sz w:val="26"/>
          <w:szCs w:val="26"/>
          <w:lang w:eastAsia="ru-RU"/>
        </w:rPr>
        <w:t>абзац четырнадцатый</w:t>
      </w:r>
      <w:r w:rsidR="00C965E5">
        <w:rPr>
          <w:rFonts w:ascii="Arial" w:eastAsia="Times New Roman" w:hAnsi="Arial" w:cs="Arial"/>
          <w:sz w:val="26"/>
          <w:szCs w:val="26"/>
          <w:lang w:eastAsia="ru-RU"/>
        </w:rPr>
        <w:t xml:space="preserve"> пункта 4.6. приложения к постановлению изложить в следующей редакции:</w:t>
      </w:r>
    </w:p>
    <w:p w:rsidR="00C965E5" w:rsidRPr="00C965E5" w:rsidRDefault="00C965E5" w:rsidP="00C965E5">
      <w:pPr>
        <w:pStyle w:val="HTM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proofErr w:type="gramStart"/>
      <w:r w:rsidRPr="00C965E5">
        <w:rPr>
          <w:rFonts w:ascii="Arial" w:hAnsi="Arial" w:cs="Arial"/>
          <w:sz w:val="26"/>
          <w:szCs w:val="26"/>
        </w:rPr>
        <w:t>Км</w:t>
      </w:r>
      <w:proofErr w:type="gramEnd"/>
      <w:r w:rsidRPr="00C965E5">
        <w:rPr>
          <w:rFonts w:ascii="Arial" w:hAnsi="Arial" w:cs="Arial"/>
          <w:sz w:val="26"/>
          <w:szCs w:val="26"/>
        </w:rPr>
        <w:t xml:space="preserve"> - коэффициент, применяемый к величине компенсационной стоимости.</w:t>
      </w:r>
    </w:p>
    <w:p w:rsidR="00C965E5" w:rsidRPr="00C965E5" w:rsidRDefault="00C965E5" w:rsidP="00C965E5">
      <w:pPr>
        <w:pStyle w:val="HTML"/>
        <w:ind w:firstLine="540"/>
        <w:jc w:val="both"/>
        <w:rPr>
          <w:rFonts w:ascii="Arial" w:hAnsi="Arial" w:cs="Arial"/>
          <w:sz w:val="26"/>
          <w:szCs w:val="26"/>
        </w:rPr>
      </w:pPr>
      <w:r w:rsidRPr="00C965E5">
        <w:rPr>
          <w:rFonts w:ascii="Arial" w:hAnsi="Arial" w:cs="Arial"/>
          <w:sz w:val="26"/>
          <w:szCs w:val="26"/>
        </w:rPr>
        <w:t>В случае оплаты компенсационной стоимости за счет средств бюджетной системы Российской Федерации коэффициент, применяемый к величине компенсац</w:t>
      </w:r>
      <w:r>
        <w:rPr>
          <w:rFonts w:ascii="Arial" w:hAnsi="Arial" w:cs="Arial"/>
          <w:sz w:val="26"/>
          <w:szCs w:val="26"/>
        </w:rPr>
        <w:t>ионной стоимости (</w:t>
      </w:r>
      <w:proofErr w:type="gramStart"/>
      <w:r>
        <w:rPr>
          <w:rFonts w:ascii="Arial" w:hAnsi="Arial" w:cs="Arial"/>
          <w:sz w:val="26"/>
          <w:szCs w:val="26"/>
        </w:rPr>
        <w:t>Км</w:t>
      </w:r>
      <w:proofErr w:type="gramEnd"/>
      <w:r>
        <w:rPr>
          <w:rFonts w:ascii="Arial" w:hAnsi="Arial" w:cs="Arial"/>
          <w:sz w:val="26"/>
          <w:szCs w:val="26"/>
        </w:rPr>
        <w:t>), равен 0,6</w:t>
      </w:r>
      <w:r w:rsidRPr="00C965E5">
        <w:rPr>
          <w:rFonts w:ascii="Arial" w:hAnsi="Arial" w:cs="Arial"/>
          <w:sz w:val="26"/>
          <w:szCs w:val="26"/>
        </w:rPr>
        <w:t>.</w:t>
      </w:r>
    </w:p>
    <w:p w:rsidR="00C965E5" w:rsidRDefault="00C965E5" w:rsidP="00EC417F">
      <w:pPr>
        <w:pStyle w:val="HTML"/>
        <w:ind w:firstLine="540"/>
        <w:jc w:val="both"/>
        <w:rPr>
          <w:rFonts w:ascii="Arial" w:hAnsi="Arial" w:cs="Arial"/>
          <w:sz w:val="26"/>
          <w:szCs w:val="26"/>
        </w:rPr>
      </w:pPr>
      <w:r w:rsidRPr="00C965E5">
        <w:rPr>
          <w:rFonts w:ascii="Arial" w:hAnsi="Arial" w:cs="Arial"/>
          <w:sz w:val="26"/>
          <w:szCs w:val="26"/>
        </w:rPr>
        <w:t>В случае реализ</w:t>
      </w:r>
      <w:r>
        <w:rPr>
          <w:rFonts w:ascii="Arial" w:hAnsi="Arial" w:cs="Arial"/>
          <w:sz w:val="26"/>
          <w:szCs w:val="26"/>
        </w:rPr>
        <w:t>ации на территории муниципального образования поселок Боровский</w:t>
      </w:r>
      <w:r w:rsidRPr="00C965E5">
        <w:rPr>
          <w:rFonts w:ascii="Arial" w:hAnsi="Arial" w:cs="Arial"/>
          <w:sz w:val="26"/>
          <w:szCs w:val="26"/>
        </w:rPr>
        <w:t xml:space="preserve"> инвестиционного проекта, включенного в Реестр инвестиционных проектов Тюменской области, коэффициент, применяемый </w:t>
      </w:r>
      <w:proofErr w:type="gramStart"/>
      <w:r w:rsidRPr="00C965E5">
        <w:rPr>
          <w:rFonts w:ascii="Arial" w:hAnsi="Arial" w:cs="Arial"/>
          <w:sz w:val="26"/>
          <w:szCs w:val="26"/>
        </w:rPr>
        <w:t>к</w:t>
      </w:r>
      <w:proofErr w:type="gramEnd"/>
      <w:r w:rsidRPr="00C965E5">
        <w:rPr>
          <w:rFonts w:ascii="Arial" w:hAnsi="Arial" w:cs="Arial"/>
          <w:sz w:val="26"/>
          <w:szCs w:val="26"/>
        </w:rPr>
        <w:t xml:space="preserve"> величине компенсационной стоимости (</w:t>
      </w:r>
      <w:proofErr w:type="gramStart"/>
      <w:r w:rsidRPr="00C965E5">
        <w:rPr>
          <w:rFonts w:ascii="Arial" w:hAnsi="Arial" w:cs="Arial"/>
          <w:sz w:val="26"/>
          <w:szCs w:val="26"/>
        </w:rPr>
        <w:t>Км</w:t>
      </w:r>
      <w:proofErr w:type="gramEnd"/>
      <w:r w:rsidRPr="00C965E5">
        <w:rPr>
          <w:rFonts w:ascii="Arial" w:hAnsi="Arial" w:cs="Arial"/>
          <w:sz w:val="26"/>
          <w:szCs w:val="26"/>
        </w:rPr>
        <w:t>),</w:t>
      </w:r>
      <w:r w:rsidR="00AE7D1E">
        <w:rPr>
          <w:rFonts w:ascii="Arial" w:hAnsi="Arial" w:cs="Arial"/>
          <w:sz w:val="26"/>
          <w:szCs w:val="26"/>
        </w:rPr>
        <w:t xml:space="preserve"> равен 0,6</w:t>
      </w:r>
      <w:r w:rsidR="00EC417F">
        <w:rPr>
          <w:rFonts w:ascii="Arial" w:hAnsi="Arial" w:cs="Arial"/>
          <w:sz w:val="26"/>
          <w:szCs w:val="26"/>
        </w:rPr>
        <w:t>.</w:t>
      </w:r>
      <w:r w:rsidRPr="00C965E5">
        <w:rPr>
          <w:rFonts w:ascii="Arial" w:hAnsi="Arial" w:cs="Arial"/>
          <w:sz w:val="26"/>
          <w:szCs w:val="26"/>
        </w:rPr>
        <w:t xml:space="preserve"> </w:t>
      </w:r>
    </w:p>
    <w:p w:rsidR="00DD7C15" w:rsidRPr="00663C52" w:rsidRDefault="00AE4292" w:rsidP="00DD7C1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</w:t>
      </w:r>
      <w:r w:rsidR="00DD7C15">
        <w:rPr>
          <w:rFonts w:ascii="Arial" w:hAnsi="Arial" w:cs="Arial"/>
          <w:sz w:val="26"/>
          <w:szCs w:val="26"/>
        </w:rPr>
        <w:t>2</w:t>
      </w:r>
      <w:r w:rsidR="00DD7C15" w:rsidRPr="00663C52">
        <w:rPr>
          <w:rFonts w:ascii="Arial" w:hAnsi="Arial" w:cs="Arial"/>
          <w:sz w:val="26"/>
          <w:szCs w:val="26"/>
        </w:rPr>
        <w:t xml:space="preserve">. Обнародовать настоящее постановление посредством размещения на информационных стендах в местах, установленных администрацией муниципального образования поселок Боровский и </w:t>
      </w:r>
      <w:proofErr w:type="gramStart"/>
      <w:r w:rsidR="00DD7C15" w:rsidRPr="00663C52">
        <w:rPr>
          <w:rFonts w:ascii="Arial" w:hAnsi="Arial" w:cs="Arial"/>
          <w:sz w:val="26"/>
          <w:szCs w:val="26"/>
        </w:rPr>
        <w:t>разместить его</w:t>
      </w:r>
      <w:proofErr w:type="gramEnd"/>
      <w:r w:rsidR="00DD7C15" w:rsidRPr="00663C52">
        <w:rPr>
          <w:rFonts w:ascii="Arial" w:hAnsi="Arial" w:cs="Arial"/>
          <w:sz w:val="26"/>
          <w:szCs w:val="26"/>
        </w:rPr>
        <w:t xml:space="preserve"> на официальном сайте администрации муниципального образования поселок Боровский в информационно-телекоммуникационной сети «Интернет».</w:t>
      </w:r>
    </w:p>
    <w:p w:rsidR="00DD7C15" w:rsidRDefault="00C965E5" w:rsidP="00DD7C15">
      <w:pPr>
        <w:tabs>
          <w:tab w:val="left" w:pos="5425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="00DD7C15"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="00DD7C15" w:rsidRPr="00663C52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gramStart"/>
      <w:r w:rsidR="00DD7C15" w:rsidRPr="00663C52">
        <w:rPr>
          <w:rFonts w:ascii="Arial" w:hAnsi="Arial" w:cs="Arial"/>
          <w:sz w:val="26"/>
          <w:szCs w:val="26"/>
        </w:rPr>
        <w:t>Контроль за</w:t>
      </w:r>
      <w:proofErr w:type="gramEnd"/>
      <w:r w:rsidR="00DD7C15" w:rsidRPr="00663C52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сельского поселения по строительству, благоустройству, землеустройству, ГО и ЧС.</w:t>
      </w:r>
    </w:p>
    <w:p w:rsidR="00C965E5" w:rsidRDefault="00C965E5" w:rsidP="00DD7C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965E5" w:rsidRDefault="00C965E5" w:rsidP="00DD7C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7C15" w:rsidRPr="00DF6439" w:rsidRDefault="00AC651A" w:rsidP="00DD7C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И.о. Главы</w:t>
      </w:r>
      <w:r w:rsidR="00DD7C15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О.В. Суппес</w:t>
      </w:r>
    </w:p>
    <w:p w:rsidR="00DD7C15" w:rsidRDefault="00DD7C15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D7C15" w:rsidRDefault="00DD7C15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965E5" w:rsidRDefault="00C965E5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965E5" w:rsidRDefault="00C965E5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965E5" w:rsidRDefault="00C965E5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965E5" w:rsidRDefault="00C965E5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965E5" w:rsidRDefault="00C965E5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965E5" w:rsidRDefault="00C965E5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965E5" w:rsidRDefault="00C965E5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965E5" w:rsidRDefault="00C965E5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965E5" w:rsidRDefault="00C965E5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965E5" w:rsidRDefault="00C965E5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965E5" w:rsidRDefault="00C965E5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965E5" w:rsidRDefault="00C965E5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965E5" w:rsidRDefault="00C965E5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965E5" w:rsidRDefault="00C965E5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965E5" w:rsidRDefault="00C965E5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965E5" w:rsidRDefault="00C965E5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965E5" w:rsidRDefault="00C965E5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965E5" w:rsidRDefault="00C965E5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965E5" w:rsidRDefault="00C965E5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965E5" w:rsidRDefault="00C965E5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965E5" w:rsidRDefault="00C965E5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965E5" w:rsidRDefault="00C965E5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EC417F" w:rsidRDefault="00EC417F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21D22" w:rsidRDefault="00C21D22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21D22" w:rsidRDefault="00C21D22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21D22" w:rsidRDefault="00C21D22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21D22" w:rsidRDefault="00C21D22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21D22" w:rsidRDefault="00C21D22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8B0D9D" w:rsidRDefault="008B0D9D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8B0D9D" w:rsidRDefault="008B0D9D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8B0D9D" w:rsidRDefault="008B0D9D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C21D22" w:rsidRDefault="00C21D22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21D22" w:rsidRDefault="00C21D22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FB5F4A" w:rsidRPr="004F7696" w:rsidRDefault="00FB5F4A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F7696">
        <w:rPr>
          <w:rFonts w:eastAsia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" cy="800100"/>
            <wp:effectExtent l="0" t="0" r="0" b="0"/>
            <wp:docPr id="6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F4A" w:rsidRPr="004F7696" w:rsidRDefault="00FB5F4A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12"/>
          <w:szCs w:val="12"/>
          <w:lang w:eastAsia="ru-RU"/>
        </w:rPr>
      </w:pPr>
    </w:p>
    <w:p w:rsidR="00FB5F4A" w:rsidRPr="005466E3" w:rsidRDefault="00FB5F4A" w:rsidP="00FB5F4A">
      <w:pPr>
        <w:keepNext/>
        <w:tabs>
          <w:tab w:val="left" w:pos="542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FB5F4A" w:rsidRPr="005466E3" w:rsidRDefault="00FB5F4A" w:rsidP="00FB5F4A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Муниципального  образования </w:t>
      </w:r>
    </w:p>
    <w:p w:rsidR="00FB5F4A" w:rsidRPr="005466E3" w:rsidRDefault="00FB5F4A" w:rsidP="00FB5F4A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поселок  Боровский</w:t>
      </w:r>
    </w:p>
    <w:p w:rsidR="00FB5F4A" w:rsidRPr="005466E3" w:rsidRDefault="00FB5F4A" w:rsidP="00FB5F4A">
      <w:pPr>
        <w:tabs>
          <w:tab w:val="left" w:pos="54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5F4A" w:rsidRPr="005466E3" w:rsidRDefault="00FB5F4A" w:rsidP="00FB5F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B5F4A" w:rsidRPr="004F7696" w:rsidRDefault="00FB5F4A" w:rsidP="00FB5F4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B5F4A" w:rsidRPr="002C0BB9" w:rsidRDefault="00F81929" w:rsidP="00FB5F4A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02.07.</w:t>
      </w:r>
      <w:r w:rsidR="00FB5F4A" w:rsidRPr="002C0BB9">
        <w:rPr>
          <w:rFonts w:ascii="Times New Roman" w:eastAsia="Times New Roman" w:hAnsi="Times New Roman"/>
          <w:sz w:val="24"/>
          <w:szCs w:val="24"/>
          <w:lang w:eastAsia="ru-RU"/>
        </w:rPr>
        <w:t>2020г.</w:t>
      </w:r>
      <w:r w:rsidR="00FB5F4A" w:rsidRPr="005466E3">
        <w:rPr>
          <w:rFonts w:ascii="Times New Roman" w:eastAsia="Times New Roman" w:hAnsi="Times New Roman"/>
          <w:szCs w:val="28"/>
          <w:lang w:eastAsia="ru-RU"/>
        </w:rPr>
        <w:tab/>
      </w:r>
      <w:r w:rsidR="00FB5F4A" w:rsidRPr="005466E3">
        <w:rPr>
          <w:rFonts w:ascii="Times New Roman" w:eastAsia="Times New Roman" w:hAnsi="Times New Roman"/>
          <w:szCs w:val="28"/>
          <w:lang w:eastAsia="ru-RU"/>
        </w:rPr>
        <w:tab/>
      </w:r>
      <w:r w:rsidR="00FB5F4A" w:rsidRPr="005466E3">
        <w:rPr>
          <w:rFonts w:ascii="Times New Roman" w:eastAsia="Times New Roman" w:hAnsi="Times New Roman"/>
          <w:szCs w:val="28"/>
          <w:lang w:eastAsia="ru-RU"/>
        </w:rPr>
        <w:tab/>
      </w:r>
      <w:r w:rsidR="00FB5F4A" w:rsidRPr="005466E3">
        <w:rPr>
          <w:rFonts w:ascii="Times New Roman" w:eastAsia="Times New Roman" w:hAnsi="Times New Roman"/>
          <w:szCs w:val="28"/>
          <w:lang w:eastAsia="ru-RU"/>
        </w:rPr>
        <w:tab/>
      </w:r>
      <w:r w:rsidR="00FB5F4A" w:rsidRPr="005466E3">
        <w:rPr>
          <w:rFonts w:ascii="Times New Roman" w:eastAsia="Times New Roman" w:hAnsi="Times New Roman"/>
          <w:szCs w:val="28"/>
          <w:lang w:eastAsia="ru-RU"/>
        </w:rPr>
        <w:tab/>
      </w:r>
      <w:r w:rsidR="00FB5F4A" w:rsidRPr="005466E3">
        <w:rPr>
          <w:rFonts w:ascii="Times New Roman" w:eastAsia="Times New Roman" w:hAnsi="Times New Roman"/>
          <w:szCs w:val="28"/>
          <w:lang w:eastAsia="ru-RU"/>
        </w:rPr>
        <w:tab/>
      </w:r>
      <w:r w:rsidR="00FB5F4A" w:rsidRPr="005466E3">
        <w:rPr>
          <w:rFonts w:ascii="Times New Roman" w:eastAsia="Times New Roman" w:hAnsi="Times New Roman"/>
          <w:szCs w:val="28"/>
          <w:lang w:eastAsia="ru-RU"/>
        </w:rPr>
        <w:tab/>
      </w:r>
      <w:r w:rsidR="00FB5F4A" w:rsidRPr="002C0BB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FB5F4A" w:rsidRPr="002C0BB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FB5F4A" w:rsidRPr="005466E3">
        <w:rPr>
          <w:rFonts w:ascii="Times New Roman" w:eastAsia="Times New Roman" w:hAnsi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Cs w:val="28"/>
          <w:lang w:eastAsia="ru-RU"/>
        </w:rPr>
        <w:t>41</w:t>
      </w:r>
    </w:p>
    <w:p w:rsidR="00FB5F4A" w:rsidRPr="005466E3" w:rsidRDefault="00FB5F4A" w:rsidP="00FB5F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Боровский</w:t>
      </w:r>
    </w:p>
    <w:p w:rsidR="00657929" w:rsidRDefault="00FB5F4A" w:rsidP="00FB5F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Тюменского муниципального района</w:t>
      </w:r>
    </w:p>
    <w:p w:rsidR="00FB5F4A" w:rsidRPr="00FB5F4A" w:rsidRDefault="00FB5F4A" w:rsidP="00FB5F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7929" w:rsidRPr="00DF6439" w:rsidRDefault="00657929" w:rsidP="003E21EC">
      <w:pPr>
        <w:spacing w:after="0" w:line="240" w:lineRule="auto"/>
        <w:ind w:right="481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Об утверждении порядка сноса зеленых насаждений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 расчета компенсационной стоимости при сносе з</w:t>
      </w:r>
      <w:r w:rsidR="00FB5F4A" w:rsidRPr="00DF6439">
        <w:rPr>
          <w:rFonts w:ascii="Arial" w:eastAsia="Times New Roman" w:hAnsi="Arial" w:cs="Arial"/>
          <w:sz w:val="26"/>
          <w:szCs w:val="26"/>
          <w:lang w:eastAsia="ru-RU"/>
        </w:rPr>
        <w:t>еленых насаждений на территории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FB5F4A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</w:t>
      </w:r>
      <w:proofErr w:type="gramStart"/>
      <w:r w:rsidR="00FB5F4A" w:rsidRPr="00DF6439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="00DD7C15">
        <w:rPr>
          <w:rFonts w:ascii="Arial" w:eastAsia="Times New Roman" w:hAnsi="Arial" w:cs="Arial"/>
          <w:sz w:val="26"/>
          <w:szCs w:val="26"/>
          <w:lang w:eastAsia="ru-RU"/>
        </w:rPr>
        <w:t>(</w:t>
      </w:r>
      <w:proofErr w:type="gramEnd"/>
      <w:r w:rsidR="00DD7C15">
        <w:rPr>
          <w:rFonts w:ascii="Arial" w:eastAsia="Times New Roman" w:hAnsi="Arial" w:cs="Arial"/>
          <w:sz w:val="26"/>
          <w:szCs w:val="26"/>
          <w:lang w:eastAsia="ru-RU"/>
        </w:rPr>
        <w:t>с изменениями от 09.09.2020 №55)</w:t>
      </w:r>
    </w:p>
    <w:p w:rsidR="003E21EC" w:rsidRPr="00DF6439" w:rsidRDefault="003E21EC" w:rsidP="003E21EC">
      <w:pPr>
        <w:spacing w:after="0" w:line="240" w:lineRule="auto"/>
        <w:ind w:right="481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510A3" w:rsidRPr="00DF6439" w:rsidRDefault="00F510A3" w:rsidP="00F510A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</w:t>
      </w:r>
      <w:r w:rsidR="00FB5F4A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</w:t>
      </w:r>
      <w:r w:rsidR="00FB5F4A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D53790" w:rsidRPr="00DF6439">
        <w:rPr>
          <w:rFonts w:ascii="Arial" w:eastAsia="Times New Roman" w:hAnsi="Arial" w:cs="Arial"/>
          <w:sz w:val="26"/>
          <w:szCs w:val="26"/>
          <w:lang w:eastAsia="ru-RU"/>
        </w:rPr>
        <w:t>Правилами благоустройства территории</w:t>
      </w:r>
      <w:r w:rsidR="00FB5F4A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53790" w:rsidRPr="00DF6439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</w:t>
      </w:r>
      <w:r w:rsidR="00FB5F4A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="00D53790" w:rsidRPr="00DF6439">
        <w:rPr>
          <w:rFonts w:ascii="Arial" w:eastAsia="Times New Roman" w:hAnsi="Arial" w:cs="Arial"/>
          <w:sz w:val="26"/>
          <w:szCs w:val="26"/>
          <w:lang w:eastAsia="ru-RU"/>
        </w:rPr>
        <w:t>, у</w:t>
      </w:r>
      <w:r w:rsidR="00FB5F4A" w:rsidRPr="00DF6439">
        <w:rPr>
          <w:rFonts w:ascii="Arial" w:eastAsia="Times New Roman" w:hAnsi="Arial" w:cs="Arial"/>
          <w:sz w:val="26"/>
          <w:szCs w:val="26"/>
          <w:lang w:eastAsia="ru-RU"/>
        </w:rPr>
        <w:t>твержденными решением Боровской поселковой Думы от 29.08.2018 № 468</w:t>
      </w:r>
      <w:r w:rsidR="00D53790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с целью сохранения благоприятной окружающей среды, повышения ответственности за сохранность зеленых насаждений, а также для расчета компенсационной стоимости зеленых насаждений при вынужденном сносе и размера ущерба при незаконных рубках, повреждениях, </w:t>
      </w:r>
      <w:r w:rsidR="00464617" w:rsidRPr="00DF6439">
        <w:rPr>
          <w:rFonts w:ascii="Arial" w:eastAsia="Times New Roman" w:hAnsi="Arial" w:cs="Arial"/>
          <w:sz w:val="26"/>
          <w:szCs w:val="26"/>
          <w:lang w:eastAsia="ru-RU"/>
        </w:rPr>
        <w:t>уничтожениях зеленых насаждений:</w:t>
      </w:r>
    </w:p>
    <w:p w:rsidR="00F510A3" w:rsidRPr="00DF6439" w:rsidRDefault="00F510A3" w:rsidP="00F510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1. Утвердить Порядок </w:t>
      </w:r>
      <w:r w:rsidR="00657929" w:rsidRPr="00DF64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сноса зеленых насаждений </w:t>
      </w:r>
      <w:r w:rsidR="00657929" w:rsidRPr="00DF6439">
        <w:rPr>
          <w:rFonts w:ascii="Arial" w:eastAsia="Times New Roman" w:hAnsi="Arial" w:cs="Arial"/>
          <w:sz w:val="26"/>
          <w:szCs w:val="26"/>
          <w:lang w:eastAsia="ru-RU"/>
        </w:rPr>
        <w:t>и расчета компенсационной стоимос</w:t>
      </w:r>
      <w:r w:rsidR="00464617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ти при сносе зеленых насаждений </w:t>
      </w:r>
      <w:r w:rsidR="0060140E" w:rsidRPr="00DF6439">
        <w:rPr>
          <w:rFonts w:ascii="Arial" w:eastAsia="Times New Roman" w:hAnsi="Arial" w:cs="Arial"/>
          <w:sz w:val="26"/>
          <w:szCs w:val="26"/>
          <w:lang w:eastAsia="ru-RU"/>
        </w:rPr>
        <w:t>на терр</w:t>
      </w:r>
      <w:r w:rsidR="00FB5F4A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итории </w:t>
      </w:r>
      <w:r w:rsidR="0060140E" w:rsidRPr="00DF6439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</w:t>
      </w:r>
      <w:r w:rsidR="00FB5F4A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="0060140E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согласно приложению к настоящему постановлению.</w:t>
      </w:r>
    </w:p>
    <w:p w:rsidR="00F510A3" w:rsidRPr="00DF6439" w:rsidRDefault="00F510A3" w:rsidP="00F510A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F6439">
        <w:rPr>
          <w:rFonts w:ascii="Arial" w:hAnsi="Arial" w:cs="Arial"/>
          <w:sz w:val="26"/>
          <w:szCs w:val="26"/>
        </w:rPr>
        <w:t>2. Признать утра</w:t>
      </w:r>
      <w:r w:rsidR="00FB5F4A" w:rsidRPr="00DF6439">
        <w:rPr>
          <w:rFonts w:ascii="Arial" w:hAnsi="Arial" w:cs="Arial"/>
          <w:sz w:val="26"/>
          <w:szCs w:val="26"/>
        </w:rPr>
        <w:t>тившими силу Постановление администрации муниципального образования</w:t>
      </w:r>
      <w:r w:rsidR="003E21EC" w:rsidRPr="00DF6439">
        <w:rPr>
          <w:rFonts w:ascii="Arial" w:hAnsi="Arial" w:cs="Arial"/>
          <w:sz w:val="26"/>
          <w:szCs w:val="26"/>
        </w:rPr>
        <w:t xml:space="preserve"> поселок Боровский от 26.02.2019 №19 «</w:t>
      </w:r>
      <w:r w:rsidR="003E21EC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Порядка </w:t>
      </w:r>
      <w:r w:rsidR="003E21EC" w:rsidRPr="00DF64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сноса зеленых насаждений </w:t>
      </w:r>
      <w:r w:rsidR="003E21EC" w:rsidRPr="00DF6439">
        <w:rPr>
          <w:rFonts w:ascii="Arial" w:eastAsia="Times New Roman" w:hAnsi="Arial" w:cs="Arial"/>
          <w:sz w:val="26"/>
          <w:szCs w:val="26"/>
          <w:lang w:eastAsia="ru-RU"/>
        </w:rPr>
        <w:t>и расчета компенсационной стоимости при сносе зеленых насаждений на территории муниципального образования поселок Боровский».</w:t>
      </w:r>
    </w:p>
    <w:p w:rsidR="00F510A3" w:rsidRPr="00DF6439" w:rsidRDefault="00F510A3" w:rsidP="00F510A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F6439">
        <w:rPr>
          <w:rFonts w:ascii="Arial" w:hAnsi="Arial" w:cs="Arial"/>
          <w:sz w:val="26"/>
          <w:szCs w:val="26"/>
        </w:rPr>
        <w:t>3. Обнародовать настоящее постановление посредством размещения на информационных стендах в местах, установленных администрацией</w:t>
      </w:r>
      <w:r w:rsidR="003E21EC" w:rsidRPr="00DF6439">
        <w:rPr>
          <w:rFonts w:ascii="Arial" w:hAnsi="Arial" w:cs="Arial"/>
          <w:sz w:val="26"/>
          <w:szCs w:val="26"/>
        </w:rPr>
        <w:t xml:space="preserve"> </w:t>
      </w:r>
      <w:r w:rsidRPr="00DF6439">
        <w:rPr>
          <w:rFonts w:ascii="Arial" w:hAnsi="Arial" w:cs="Arial"/>
          <w:sz w:val="26"/>
          <w:szCs w:val="26"/>
        </w:rPr>
        <w:t>муниципального образования</w:t>
      </w:r>
      <w:r w:rsidR="003E21EC" w:rsidRPr="00DF6439">
        <w:rPr>
          <w:rFonts w:ascii="Arial" w:hAnsi="Arial" w:cs="Arial"/>
          <w:sz w:val="26"/>
          <w:szCs w:val="26"/>
        </w:rPr>
        <w:t xml:space="preserve"> поселок Боровский</w:t>
      </w:r>
      <w:r w:rsidRPr="00DF6439">
        <w:rPr>
          <w:rFonts w:ascii="Arial" w:hAnsi="Arial" w:cs="Arial"/>
          <w:sz w:val="26"/>
          <w:szCs w:val="26"/>
        </w:rPr>
        <w:t xml:space="preserve"> и </w:t>
      </w:r>
      <w:proofErr w:type="gramStart"/>
      <w:r w:rsidRPr="00DF6439">
        <w:rPr>
          <w:rFonts w:ascii="Arial" w:hAnsi="Arial" w:cs="Arial"/>
          <w:sz w:val="26"/>
          <w:szCs w:val="26"/>
        </w:rPr>
        <w:t>разместить его</w:t>
      </w:r>
      <w:proofErr w:type="gramEnd"/>
      <w:r w:rsidRPr="00DF6439">
        <w:rPr>
          <w:rFonts w:ascii="Arial" w:hAnsi="Arial" w:cs="Arial"/>
          <w:sz w:val="26"/>
          <w:szCs w:val="26"/>
        </w:rPr>
        <w:t xml:space="preserve"> </w:t>
      </w:r>
      <w:r w:rsidR="003E21EC" w:rsidRPr="00DF6439">
        <w:rPr>
          <w:rFonts w:ascii="Arial" w:hAnsi="Arial" w:cs="Arial"/>
          <w:sz w:val="26"/>
          <w:szCs w:val="26"/>
        </w:rPr>
        <w:t>на официальном сайте а</w:t>
      </w:r>
      <w:r w:rsidRPr="00DF6439">
        <w:rPr>
          <w:rFonts w:ascii="Arial" w:hAnsi="Arial" w:cs="Arial"/>
          <w:sz w:val="26"/>
          <w:szCs w:val="26"/>
        </w:rPr>
        <w:t xml:space="preserve">дминистрации </w:t>
      </w:r>
      <w:r w:rsidR="003E21EC" w:rsidRPr="00DF6439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DF6439">
        <w:rPr>
          <w:rFonts w:ascii="Arial" w:hAnsi="Arial" w:cs="Arial"/>
          <w:sz w:val="26"/>
          <w:szCs w:val="26"/>
        </w:rPr>
        <w:t xml:space="preserve"> в информационно-телекоммуникационной сети «Интернет».</w:t>
      </w:r>
    </w:p>
    <w:p w:rsidR="00F510A3" w:rsidRPr="00DF6439" w:rsidRDefault="00F510A3" w:rsidP="003E21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4. </w:t>
      </w:r>
      <w:proofErr w:type="gramStart"/>
      <w:r w:rsidR="003E21EC" w:rsidRPr="00DF6439">
        <w:rPr>
          <w:rFonts w:ascii="Arial" w:hAnsi="Arial" w:cs="Arial"/>
          <w:sz w:val="26"/>
          <w:szCs w:val="26"/>
        </w:rPr>
        <w:t>Контроль за</w:t>
      </w:r>
      <w:proofErr w:type="gramEnd"/>
      <w:r w:rsidR="003E21EC" w:rsidRPr="00DF6439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сельского поселения по строительству, благоустройству, землеустройству, ГО и ЧС.</w:t>
      </w:r>
      <w:r w:rsidR="003E21EC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9E4FB2" w:rsidRPr="00DF6439" w:rsidRDefault="009E4FB2" w:rsidP="00F510A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3317B" w:rsidRPr="00DF6439" w:rsidRDefault="00F510A3" w:rsidP="003E21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Глава муниципального образования </w:t>
      </w:r>
      <w:r w:rsidR="003E21EC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="00DF643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</w:t>
      </w:r>
      <w:r w:rsidR="003E21EC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С.В. Сычева</w:t>
      </w:r>
    </w:p>
    <w:p w:rsidR="003E21EC" w:rsidRPr="00DF6439" w:rsidRDefault="003E21EC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5C739F" w:rsidRPr="00DF6439" w:rsidRDefault="00054FC4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5C739F" w:rsidRPr="00DF6439" w:rsidRDefault="00054FC4" w:rsidP="00C0018A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постановлению</w:t>
      </w:r>
      <w:r w:rsidR="005C739F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054FC4" w:rsidRPr="00DF6439" w:rsidRDefault="005C739F" w:rsidP="00C0018A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</w:t>
      </w:r>
    </w:p>
    <w:p w:rsidR="003E21EC" w:rsidRPr="00DF6439" w:rsidRDefault="003E21EC" w:rsidP="00C0018A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поселок Боровский</w:t>
      </w:r>
    </w:p>
    <w:p w:rsidR="005C739F" w:rsidRDefault="00DF6439" w:rsidP="00DF643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</w:t>
      </w:r>
      <w:r w:rsidR="00F8192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от 02.07.2020 года № 41</w:t>
      </w:r>
    </w:p>
    <w:p w:rsidR="00DD7C15" w:rsidRPr="00DF6439" w:rsidRDefault="00DD7C15" w:rsidP="00DF643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( с изменениями от 09.09.2020 №55</w:t>
      </w:r>
      <w:proofErr w:type="gramEnd"/>
    </w:p>
    <w:p w:rsidR="00054FC4" w:rsidRPr="00DF6439" w:rsidRDefault="00A81C1B" w:rsidP="00054FC4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054FC4" w:rsidRPr="00DF6439" w:rsidRDefault="0060140E" w:rsidP="00054FC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Порядок сноса зеленых насаждений и расчета компенсационной стоимости при сносе зеленых насаждений на территории муниципального образования</w:t>
      </w:r>
      <w:r w:rsidR="003E21EC"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поселок Боровский</w:t>
      </w:r>
    </w:p>
    <w:p w:rsidR="0060140E" w:rsidRPr="00DF6439" w:rsidRDefault="0060140E" w:rsidP="00054F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54FC4" w:rsidRPr="00DF6439" w:rsidRDefault="00054FC4" w:rsidP="00054FC4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ОБЩИЕ</w:t>
      </w:r>
      <w:r w:rsidR="00A81C1B" w:rsidRPr="00DF6439">
        <w:rPr>
          <w:rFonts w:ascii="Arial" w:eastAsia="Times New Roman" w:hAnsi="Arial" w:cs="Arial"/>
          <w:b/>
          <w:bCs/>
          <w:spacing w:val="-1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ПОЛОЖЕНИЯ</w:t>
      </w:r>
    </w:p>
    <w:p w:rsidR="00054FC4" w:rsidRPr="00DF6439" w:rsidRDefault="00A81C1B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1.1.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Настоящий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Порядок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устанавливает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процедуру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земельных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участках,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находящихся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муниципальной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собственности</w:t>
      </w:r>
      <w:r w:rsidR="003E21EC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</w:t>
      </w:r>
      <w:r w:rsidR="003E21EC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9E4FB2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в муниципальной собственности муниципального образования Тюменский муниципальный район в случае передачи полномочий на основании соглашения,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также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земельных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участках,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государственная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собственность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которые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разграничена,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территории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3E21EC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(далее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земельные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участки).</w:t>
      </w:r>
      <w:proofErr w:type="gramEnd"/>
    </w:p>
    <w:p w:rsidR="00AB30CB" w:rsidRPr="00DF6439" w:rsidRDefault="00CB0CC8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Действие настоящего Порядка не распространяется на снос деревьев, кустарников, произрастающих на территориях городских лесов, кладбищ, земельных участков, предоставленных для индивидуального жилищного строительства, для ведения садоводства, огородничества, а также в случае получения разрешения на использование земель или земельного участка для целей, предусмотренных пунктом 1 статьи 39.34 Земельного кодекса Российской Федерации, - на территориях земельных участков из состава земель промышленности, энергетики, транспорта, связи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в границах муниципального образования </w:t>
      </w:r>
      <w:r w:rsidR="003E21EC" w:rsidRPr="00DF6439">
        <w:rPr>
          <w:rFonts w:ascii="Arial" w:eastAsia="Times New Roman" w:hAnsi="Arial" w:cs="Arial"/>
          <w:sz w:val="26"/>
          <w:szCs w:val="26"/>
          <w:lang w:eastAsia="ru-RU"/>
        </w:rPr>
        <w:t>поселок Боровский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54FC4" w:rsidRPr="00DF6439" w:rsidRDefault="00C632E1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1.2</w:t>
      </w:r>
      <w:r w:rsidR="00054FC4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.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настоящем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Порядке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используются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следующие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понятия:</w:t>
      </w:r>
    </w:p>
    <w:p w:rsidR="00054FC4" w:rsidRPr="00DF6439" w:rsidRDefault="00054FC4" w:rsidP="00D53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зеленые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насаждения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D53790" w:rsidRPr="00DF6439">
        <w:rPr>
          <w:rFonts w:ascii="Arial" w:eastAsia="Times New Roman" w:hAnsi="Arial" w:cs="Arial"/>
          <w:sz w:val="26"/>
          <w:szCs w:val="26"/>
          <w:lang w:eastAsia="ru-RU"/>
        </w:rPr>
        <w:t>зеленые насаждения - объекты благоустройства, представляющие собой древесно-кустарниковую и травянистую растительность естественного и искусственного происхождения (включая городские леса, парки, бульвары, скверы, сады, газоны, цветники, а также отдельно стоящие деревья и кустарники)</w:t>
      </w:r>
      <w:r w:rsidR="00697867" w:rsidRPr="00DF6439">
        <w:rPr>
          <w:rFonts w:ascii="Arial" w:eastAsia="Times New Roman" w:hAnsi="Arial" w:cs="Arial"/>
          <w:sz w:val="26"/>
          <w:szCs w:val="26"/>
          <w:lang w:eastAsia="ru-RU"/>
        </w:rPr>
        <w:t>;</w:t>
      </w:r>
      <w:proofErr w:type="gramEnd"/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снос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снос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деревьев,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кустарников,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газонов,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цветников,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выполнение</w:t>
      </w:r>
      <w:proofErr w:type="gramEnd"/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которого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необходимо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в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целях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обеспечения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условий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для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размещения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тех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или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иных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объектов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строительства,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обслуживания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объектов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инженерного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благоустройства,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надземных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линий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электропередачи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т.п.,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создания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качеств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окружающей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среды,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отвечающих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нормативным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требованиям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к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освещенности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инсоляции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жилых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общественных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помещений,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оформленный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в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установленном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порядке;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незаконный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снос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снос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деревьев,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кустарников,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газонов,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цветников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выполненный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без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предварительного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оформления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lastRenderedPageBreak/>
        <w:t>соответствующих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разрешительных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документов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(или)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установленного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порядка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оплаты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компенсационной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стоимости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за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причиненный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ущерб;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повреждение</w:t>
      </w:r>
      <w:r w:rsidR="00AD142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механическое,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термическое,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химическое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(или)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иное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воздействие,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которое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привело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к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нарушению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целостности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кроны,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ветвей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древесно-кустарниковой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растительности,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ствола,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корневой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системы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живого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напочвенного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покрова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потере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декоративных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качеств,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проведение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обрезки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в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нарушение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агротехнических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сроков,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а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также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загрязнение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почвы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на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озелененных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территориях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вредными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для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растений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веществами,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влекущее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прекращение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роста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зеленого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насаждения;</w:t>
      </w:r>
      <w:proofErr w:type="gramEnd"/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уничтожение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вырубка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(снос),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повреждение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или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выкапывание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насаждений,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которое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повлекло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прекращение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роста,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гибель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или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утрату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в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качестве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элемента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ландшафта;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аварийные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деревья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-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деревья,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угрожающие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своим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падением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или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обламыванием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отдельных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ветвей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целостности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зданий,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сооружений,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воздушных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линий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инженерных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коммуникаций,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а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также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жизни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здоровью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граждан;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обрезка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древесно-кустарниковой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растительности: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санитарная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обрезка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обрезка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больных,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поломанных,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засохших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ветвей;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омолаживающая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обрезка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глубокая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обрезка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ветвей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до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базальной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части,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стимулирующая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образование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молодых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побегов,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создающих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новую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крону;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формовочная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обрезка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обрезка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кроны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целью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придания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растению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определенного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габитуса,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ему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свойственного;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C21D22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Исключен.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1.</w:t>
      </w:r>
      <w:r w:rsidR="00C632E1" w:rsidRPr="00DF6439"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осуществляется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основании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hyperlink r:id="rId8" w:anchor="P146" w:history="1">
        <w:r w:rsidRPr="00DF6439">
          <w:rPr>
            <w:rFonts w:ascii="Arial" w:eastAsia="Times New Roman" w:hAnsi="Arial" w:cs="Arial"/>
            <w:sz w:val="26"/>
            <w:szCs w:val="26"/>
            <w:lang w:eastAsia="ru-RU"/>
          </w:rPr>
          <w:t>разрешения</w:t>
        </w:r>
      </w:hyperlink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(далее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Разрешение)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056F9" w:rsidRPr="00DF6439">
        <w:rPr>
          <w:rFonts w:ascii="Arial" w:eastAsia="Times New Roman" w:hAnsi="Arial" w:cs="Arial"/>
          <w:sz w:val="26"/>
          <w:szCs w:val="26"/>
          <w:lang w:eastAsia="ru-RU"/>
        </w:rPr>
        <w:t>выдаваемого ад</w:t>
      </w:r>
      <w:r w:rsidR="00E124A4" w:rsidRPr="00DF6439">
        <w:rPr>
          <w:rFonts w:ascii="Arial" w:eastAsia="Times New Roman" w:hAnsi="Arial" w:cs="Arial"/>
          <w:sz w:val="26"/>
          <w:szCs w:val="26"/>
          <w:lang w:eastAsia="ru-RU"/>
        </w:rPr>
        <w:t>министрацией</w:t>
      </w:r>
      <w:r w:rsidR="00B056F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E124A4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="00B056F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(далее - Уполномоченный орган),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форме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согласно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приложению</w:t>
      </w:r>
      <w:r w:rsidR="008071B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1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настоящему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Порядку</w:t>
      </w:r>
      <w:r w:rsidR="00697867"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AD2CF4" w:rsidRPr="00DF6439" w:rsidRDefault="00A81C1B" w:rsidP="00AD2CF4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</w:t>
      </w:r>
      <w:r w:rsidR="00AD2CF4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Выдача Разрешения на снос зеленых насаж</w:t>
      </w:r>
      <w:r w:rsidR="00697867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дений в случаях, указанных в подпунктах</w:t>
      </w:r>
      <w:r w:rsidR="00AD2CF4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</w:t>
      </w:r>
      <w:r w:rsidR="00697867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1 - </w:t>
      </w:r>
      <w:r w:rsidR="00205915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4</w:t>
      </w:r>
      <w:r w:rsidR="000E4498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пункта 2.6</w:t>
      </w:r>
      <w:r w:rsidR="00AD2CF4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настоящего Порядка осуществляется при условии предварительной оплаты компенсационной стоимости зеленых насаждений.</w:t>
      </w:r>
    </w:p>
    <w:p w:rsidR="00AD2CF4" w:rsidRPr="00DF6439" w:rsidRDefault="00AD2CF4" w:rsidP="00AD2CF4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Выдача Разрешения на снос зеленых насаждений в случаях, указанных в </w:t>
      </w:r>
      <w:r w:rsidR="00697867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подпунктах</w:t>
      </w: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</w:t>
      </w:r>
      <w:r w:rsidR="00205915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5</w:t>
      </w:r>
      <w:r w:rsidR="00697867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- </w:t>
      </w:r>
      <w:r w:rsidR="00205915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9</w:t>
      </w:r>
      <w:r w:rsidR="000E4498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пункта 2.6</w:t>
      </w: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настоящего Порядка осуществляется без оплаты компенсационной стоимости зеленых насаждений.</w:t>
      </w:r>
    </w:p>
    <w:p w:rsidR="00AD2CF4" w:rsidRPr="00DF6439" w:rsidRDefault="00AD2CF4" w:rsidP="00AD2CF4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</w:p>
    <w:p w:rsidR="00054FC4" w:rsidRPr="00DF6439" w:rsidRDefault="00054FC4" w:rsidP="00E124A4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ПОРЯДОК</w:t>
      </w:r>
      <w:r w:rsidR="00A81C1B"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ОФОРМЛЕНИЯ</w:t>
      </w:r>
      <w:r w:rsidR="00A81C1B"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ДОКУМЕНТОВ</w:t>
      </w:r>
      <w:r w:rsidR="00A81C1B"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СНОС</w:t>
      </w:r>
      <w:r w:rsidR="00A81C1B"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НАСАЖДЕНИЙ</w:t>
      </w:r>
    </w:p>
    <w:p w:rsidR="00054FC4" w:rsidRPr="00DF6439" w:rsidRDefault="00A81C1B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2.1.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Для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получения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Разрешения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юридическое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или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физическое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лицо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(далее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Заявитель)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представляет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Уполномоченный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орган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лично,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через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уполномоченного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представителя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либо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почтовым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отправлением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следующие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документы: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1)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заявление,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содержащее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следующие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сведения: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данные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Заявителе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(полное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сокращенное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(при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наличии)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наименование,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организационно-правовая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форма,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адрес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местонахождения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для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юридического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лица;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фамилия,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имя,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отчество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(при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наличии),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адрес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места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жительства,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паспортные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данные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для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физического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лица,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контактный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телефон);</w:t>
      </w:r>
      <w:proofErr w:type="gramEnd"/>
    </w:p>
    <w:p w:rsidR="00054FC4" w:rsidRPr="00DF6439" w:rsidRDefault="00AB5D9A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адрес (местоположение)</w:t>
      </w:r>
      <w:r w:rsidR="00C632E1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2376BF" w:rsidRPr="00DF6439">
        <w:rPr>
          <w:rFonts w:ascii="Arial" w:eastAsia="Times New Roman" w:hAnsi="Arial" w:cs="Arial"/>
          <w:sz w:val="26"/>
          <w:szCs w:val="26"/>
          <w:lang w:eastAsia="ru-RU"/>
        </w:rPr>
        <w:t>земельного участка, на котором планируется осуществить снос зеленых насаждений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цель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(в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соответствии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hyperlink r:id="rId9" w:anchor="P84" w:history="1">
        <w:r w:rsidRPr="00DF6439">
          <w:rPr>
            <w:rFonts w:ascii="Arial" w:eastAsia="Times New Roman" w:hAnsi="Arial" w:cs="Arial"/>
            <w:sz w:val="26"/>
            <w:szCs w:val="26"/>
            <w:lang w:eastAsia="ru-RU"/>
          </w:rPr>
          <w:t>пунктом</w:t>
        </w:r>
        <w:r w:rsidR="00A81C1B" w:rsidRPr="00DF6439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  <w:r w:rsidRPr="00DF6439">
          <w:rPr>
            <w:rFonts w:ascii="Arial" w:eastAsia="Times New Roman" w:hAnsi="Arial" w:cs="Arial"/>
            <w:sz w:val="26"/>
            <w:szCs w:val="26"/>
            <w:lang w:eastAsia="ru-RU"/>
          </w:rPr>
          <w:t>2.</w:t>
        </w:r>
      </w:hyperlink>
      <w:r w:rsidR="00BF4ADC" w:rsidRPr="00DF6439">
        <w:rPr>
          <w:rFonts w:ascii="Arial" w:eastAsia="Times New Roman" w:hAnsi="Arial" w:cs="Arial"/>
          <w:sz w:val="26"/>
          <w:szCs w:val="26"/>
          <w:lang w:eastAsia="ru-RU"/>
        </w:rPr>
        <w:t>6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настоящего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Порядка);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план-схему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места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произрастания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существующих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масштабе,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позволяющем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идентифицировать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участок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работ,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площадь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участка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работ,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координаты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угловых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точек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(при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наличии);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разрешение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строительство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случае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осуществления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строительства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реконструкции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зданий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сооружений;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способ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получения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информации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Уполномоченного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органа: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электронной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форме,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почтовым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отправлением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бумажном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носителе,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лично;</w:t>
      </w:r>
    </w:p>
    <w:p w:rsidR="00B9090D" w:rsidRPr="00DF6439" w:rsidRDefault="00B9090D" w:rsidP="00B909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2) </w:t>
      </w: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фотофиксацию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зеленых насаждений, планируемых к сносу;</w:t>
      </w:r>
    </w:p>
    <w:p w:rsidR="00054FC4" w:rsidRPr="00DF6439" w:rsidRDefault="00B9090D" w:rsidP="00B909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копии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документов,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подтверждающие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право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пользования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Заявителя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земельным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участком,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котором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планируется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осуществить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снос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E93532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(</w:t>
      </w:r>
      <w:r w:rsidR="00AB5D9A" w:rsidRPr="00DF6439">
        <w:rPr>
          <w:rFonts w:ascii="Arial" w:eastAsia="Times New Roman" w:hAnsi="Arial" w:cs="Arial"/>
          <w:sz w:val="26"/>
          <w:szCs w:val="26"/>
          <w:lang w:eastAsia="ru-RU"/>
        </w:rPr>
        <w:t>при наличии права аренды, пользования земельным участком);</w:t>
      </w:r>
    </w:p>
    <w:p w:rsidR="00054FC4" w:rsidRPr="00DF6439" w:rsidRDefault="00B9090D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4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копию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документа,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подтверждающего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полномочия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представителя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Заявителя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(в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случае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подачи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заявления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уполномоченным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представителем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Заявителя),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документ,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удостоверяющий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его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D6DFE" w:rsidRPr="00DF6439">
        <w:rPr>
          <w:rFonts w:ascii="Arial" w:eastAsia="Times New Roman" w:hAnsi="Arial" w:cs="Arial"/>
          <w:sz w:val="26"/>
          <w:szCs w:val="26"/>
          <w:lang w:eastAsia="ru-RU"/>
        </w:rPr>
        <w:t>личность;</w:t>
      </w:r>
    </w:p>
    <w:p w:rsidR="00BD6DFE" w:rsidRPr="00DF6439" w:rsidRDefault="00B9090D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5</w:t>
      </w:r>
      <w:r w:rsidR="00BD6DFE" w:rsidRPr="00DF6439">
        <w:rPr>
          <w:rFonts w:ascii="Arial" w:eastAsia="Times New Roman" w:hAnsi="Arial" w:cs="Arial"/>
          <w:sz w:val="26"/>
          <w:szCs w:val="26"/>
          <w:lang w:eastAsia="ru-RU"/>
        </w:rPr>
        <w:t>) заключения в слу</w:t>
      </w:r>
      <w:r w:rsidR="00BF4ADC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чаях, определенных подпунктами </w:t>
      </w:r>
      <w:r w:rsidR="00A26A5C" w:rsidRPr="00DF6439">
        <w:rPr>
          <w:rFonts w:ascii="Arial" w:eastAsia="Times New Roman" w:hAnsi="Arial" w:cs="Arial"/>
          <w:sz w:val="26"/>
          <w:szCs w:val="26"/>
          <w:lang w:eastAsia="ru-RU"/>
        </w:rPr>
        <w:t>6, 7</w:t>
      </w:r>
      <w:r w:rsidR="00BD6DFE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пункта 2.</w:t>
      </w:r>
      <w:r w:rsidR="00BF4ADC" w:rsidRPr="00DF6439">
        <w:rPr>
          <w:rFonts w:ascii="Arial" w:eastAsia="Times New Roman" w:hAnsi="Arial" w:cs="Arial"/>
          <w:sz w:val="26"/>
          <w:szCs w:val="26"/>
          <w:lang w:eastAsia="ru-RU"/>
        </w:rPr>
        <w:t>6</w:t>
      </w:r>
      <w:r w:rsidR="00BD6DFE"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5C79" w:rsidRPr="00DF6439" w:rsidRDefault="00DD5C79" w:rsidP="0067367C">
      <w:pPr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6"/>
          <w:szCs w:val="26"/>
          <w:shd w:val="clear" w:color="auto" w:fill="FFFFFF"/>
        </w:rPr>
      </w:pPr>
      <w:r w:rsidRPr="00DF6439">
        <w:rPr>
          <w:rFonts w:ascii="Arial" w:hAnsi="Arial" w:cs="Arial"/>
          <w:bCs/>
          <w:iCs/>
          <w:sz w:val="26"/>
          <w:szCs w:val="26"/>
        </w:rPr>
        <w:t xml:space="preserve">2.2. Перечень документов, которые находятся в распоряжении государственных органов, органов местного самоуправления и иных органов, </w:t>
      </w:r>
      <w:r w:rsidRPr="00DF6439">
        <w:rPr>
          <w:rFonts w:ascii="Arial" w:hAnsi="Arial" w:cs="Arial"/>
          <w:bCs/>
          <w:iCs/>
          <w:sz w:val="26"/>
          <w:szCs w:val="26"/>
          <w:shd w:val="clear" w:color="auto" w:fill="FFFFFF"/>
        </w:rPr>
        <w:t>и которые заявитель вправе представить</w:t>
      </w:r>
      <w:r w:rsidR="00B9090D" w:rsidRPr="00DF6439">
        <w:rPr>
          <w:rFonts w:ascii="Arial" w:hAnsi="Arial" w:cs="Arial"/>
          <w:bCs/>
          <w:iCs/>
          <w:sz w:val="26"/>
          <w:szCs w:val="26"/>
          <w:shd w:val="clear" w:color="auto" w:fill="FFFFFF"/>
        </w:rPr>
        <w:t>:</w:t>
      </w:r>
    </w:p>
    <w:p w:rsidR="00E93532" w:rsidRPr="00DF6439" w:rsidRDefault="00DD5C79" w:rsidP="006736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1) </w:t>
      </w:r>
      <w:r w:rsidR="0067367C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сведения из Единого государственного реестра недвижимости на </w:t>
      </w:r>
      <w:r w:rsidR="00C368B0" w:rsidRPr="00DF6439">
        <w:rPr>
          <w:rFonts w:ascii="Arial" w:eastAsia="Times New Roman" w:hAnsi="Arial" w:cs="Arial"/>
          <w:sz w:val="26"/>
          <w:szCs w:val="26"/>
          <w:lang w:eastAsia="ru-RU"/>
        </w:rPr>
        <w:t>земельный участок, на котором расположены зеленые насаждения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7419C" w:rsidRPr="00DF6439" w:rsidRDefault="00BF4ADC" w:rsidP="002A07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2.3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7419C" w:rsidRPr="00DF6439">
        <w:rPr>
          <w:rFonts w:ascii="Arial" w:eastAsia="Times New Roman" w:hAnsi="Arial" w:cs="Arial"/>
          <w:sz w:val="26"/>
          <w:szCs w:val="26"/>
          <w:lang w:eastAsia="ru-RU"/>
        </w:rPr>
        <w:t>Рассмотрение вопроса о сносе зеленых насаждений осуществляется Комиссией по обследованию зеленых насаждений (далее – Комиссия). Состав Комиссии  утверждается распоряжением администрации</w:t>
      </w:r>
      <w:r w:rsidR="00E124A4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7419C" w:rsidRPr="00DF6439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</w:t>
      </w:r>
      <w:r w:rsidR="00E124A4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="0007419C"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13D97" w:rsidRPr="00DF6439" w:rsidRDefault="00054FC4" w:rsidP="002A078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Уполномоченный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орган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регистрирует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заявление,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прилагаемые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нему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документы,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проверяет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комплектность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полноту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представленной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информации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направляет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7419C" w:rsidRPr="00DF6439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омиссию,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позднее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дня,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следующего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днем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регистрации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заявления</w:t>
      </w:r>
      <w:r w:rsidR="00C2726C"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80127E" w:rsidRPr="00DF6439">
        <w:rPr>
          <w:rFonts w:ascii="Arial" w:hAnsi="Arial" w:cs="Arial"/>
          <w:sz w:val="26"/>
          <w:szCs w:val="26"/>
        </w:rPr>
        <w:t xml:space="preserve"> </w:t>
      </w:r>
    </w:p>
    <w:p w:rsidR="00054FC4" w:rsidRPr="00DF6439" w:rsidRDefault="00BF4ADC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2.4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наличии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оснований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для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отказа,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установленных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Комиссией,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Уполномоченный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орган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срок,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превышающий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15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дней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даты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регистрации</w:t>
      </w:r>
      <w:proofErr w:type="gramEnd"/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заявления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документов,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осуществляет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подготовку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уведомления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об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отказе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выдаче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Разрешения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проведение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работ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сносу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указанием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причины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отказа.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Уведомление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об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отказе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выдаче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Разрешения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указанием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причины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отказа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срок,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превышающий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дней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даты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регистрации</w:t>
      </w:r>
      <w:proofErr w:type="gramEnd"/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уведомления,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направляется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Заявителю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способом,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указанным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заявлении.</w:t>
      </w:r>
    </w:p>
    <w:p w:rsidR="00054FC4" w:rsidRPr="00DF6439" w:rsidRDefault="00BF4ADC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2.5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Основаниями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для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отказа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выдаче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Разрешения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являются: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1)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несоответствие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заявления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документов,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представленных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для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получения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Разрешения,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hyperlink r:id="rId10" w:anchor="P62" w:history="1">
        <w:r w:rsidRPr="00DF6439">
          <w:rPr>
            <w:rFonts w:ascii="Arial" w:eastAsia="Times New Roman" w:hAnsi="Arial" w:cs="Arial"/>
            <w:sz w:val="26"/>
            <w:szCs w:val="26"/>
            <w:lang w:eastAsia="ru-RU"/>
          </w:rPr>
          <w:t>пункту</w:t>
        </w:r>
        <w:r w:rsidR="00A81C1B" w:rsidRPr="00DF6439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  <w:r w:rsidRPr="00DF6439">
          <w:rPr>
            <w:rFonts w:ascii="Arial" w:eastAsia="Times New Roman" w:hAnsi="Arial" w:cs="Arial"/>
            <w:sz w:val="26"/>
            <w:szCs w:val="26"/>
            <w:lang w:eastAsia="ru-RU"/>
          </w:rPr>
          <w:t>2.1</w:t>
        </w:r>
      </w:hyperlink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настоящего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Порядка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(или)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представление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документов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полном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объеме;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недостоверность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сведений,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содержащихся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представленных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Заявителем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документах;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" w:name="P80"/>
      <w:bookmarkEnd w:id="1"/>
      <w:r w:rsidRPr="00DF643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3)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возможность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осуществить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мероприятия,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целях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которых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Заявитель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обратился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выдачей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Разрешения,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без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выполнение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которого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является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необходимым;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4)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9090D" w:rsidRPr="00DF6439">
        <w:rPr>
          <w:rFonts w:ascii="Arial" w:eastAsia="Times New Roman" w:hAnsi="Arial" w:cs="Arial"/>
          <w:sz w:val="26"/>
          <w:szCs w:val="26"/>
          <w:lang w:eastAsia="ru-RU"/>
        </w:rPr>
        <w:t>зеленые насаждения располагаются на земел</w:t>
      </w:r>
      <w:r w:rsidR="00C632E1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ьных участках, не указанных в пункте 1.1 настоящего </w:t>
      </w:r>
      <w:r w:rsidR="00B9090D" w:rsidRPr="00DF6439">
        <w:rPr>
          <w:rFonts w:ascii="Arial" w:eastAsia="Times New Roman" w:hAnsi="Arial" w:cs="Arial"/>
          <w:sz w:val="26"/>
          <w:szCs w:val="26"/>
          <w:lang w:eastAsia="ru-RU"/>
        </w:rPr>
        <w:t>Порядка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5)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Заявителя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отсутствует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право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пользования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земельным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участком,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котором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планируется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осуществить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6)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работы,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для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проведения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которых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планируется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осуществить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соответствуют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целевому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использованию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земельного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участка;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7)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ограничение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(или)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невозможность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доступа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9090D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Комиссии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земельному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участку,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том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числе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учете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времени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года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погодных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условий.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2.</w:t>
      </w:r>
      <w:r w:rsidR="00BF4ADC" w:rsidRPr="00DF6439">
        <w:rPr>
          <w:rFonts w:ascii="Arial" w:eastAsia="Times New Roman" w:hAnsi="Arial" w:cs="Arial"/>
          <w:sz w:val="26"/>
          <w:szCs w:val="26"/>
          <w:lang w:eastAsia="ru-RU"/>
        </w:rPr>
        <w:t>6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осуществляется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следующих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случаях: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" w:name="P85"/>
      <w:bookmarkEnd w:id="2"/>
      <w:r w:rsidRPr="00DF6439">
        <w:rPr>
          <w:rFonts w:ascii="Arial" w:eastAsia="Times New Roman" w:hAnsi="Arial" w:cs="Arial"/>
          <w:sz w:val="26"/>
          <w:szCs w:val="26"/>
          <w:lang w:eastAsia="ru-RU"/>
        </w:rPr>
        <w:t>1)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реализации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проектов,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предусмотренных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Генеральным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планом</w:t>
      </w:r>
      <w:r w:rsidR="002B27AD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E124A4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документацией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планировке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территории;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реализации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инвестиционных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проектов;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" w:name="P87"/>
      <w:bookmarkEnd w:id="3"/>
      <w:r w:rsidRPr="00DF6439">
        <w:rPr>
          <w:rFonts w:ascii="Arial" w:eastAsia="Times New Roman" w:hAnsi="Arial" w:cs="Arial"/>
          <w:sz w:val="26"/>
          <w:szCs w:val="26"/>
          <w:lang w:eastAsia="ru-RU"/>
        </w:rPr>
        <w:t>3)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производстве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работ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строительству,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реконструкции,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капитальному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ремонту,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ремонту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зданий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сооружений;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4)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производстве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работ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строительству,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реконструкции,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капитальному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ремонту,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ремонту,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благоустройству,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озеленению,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содержанию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объектов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общего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пользования</w:t>
      </w:r>
      <w:r w:rsidR="002B27AD" w:rsidRPr="00DF6439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054FC4" w:rsidRPr="00DF6439" w:rsidRDefault="002A0787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" w:name="P89"/>
      <w:bookmarkStart w:id="5" w:name="P90"/>
      <w:bookmarkEnd w:id="4"/>
      <w:bookmarkEnd w:id="5"/>
      <w:r w:rsidRPr="00DF6439">
        <w:rPr>
          <w:rFonts w:ascii="Arial" w:eastAsia="Times New Roman" w:hAnsi="Arial" w:cs="Arial"/>
          <w:sz w:val="26"/>
          <w:szCs w:val="26"/>
          <w:lang w:eastAsia="ru-RU"/>
        </w:rPr>
        <w:t>5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проведении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рубок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ухода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реконструкции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насаждений;</w:t>
      </w:r>
    </w:p>
    <w:p w:rsidR="00054FC4" w:rsidRPr="00DF6439" w:rsidRDefault="002A0787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6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восстановлении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режима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инсоляции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жилых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нежилых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помещениях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заключению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органов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санитарно-эпидемиологического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надзора,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представленного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Заявителем;</w:t>
      </w:r>
    </w:p>
    <w:p w:rsidR="00054FC4" w:rsidRPr="00DF6439" w:rsidRDefault="002376BF" w:rsidP="00054FC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7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сносе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целях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предупреждения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ликвидации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чрезвычайных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ситуаций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природного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техногенного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характера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заключению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управления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МЧС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России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F2166" w:rsidRPr="00DF6439">
        <w:rPr>
          <w:rFonts w:ascii="Arial" w:eastAsia="Times New Roman" w:hAnsi="Arial" w:cs="Arial"/>
          <w:sz w:val="26"/>
          <w:szCs w:val="26"/>
          <w:lang w:eastAsia="ru-RU"/>
        </w:rPr>
        <w:t>Тюменской области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695E10" w:rsidRPr="00DF6439" w:rsidRDefault="002376BF" w:rsidP="00C21D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6" w:name="P96"/>
      <w:bookmarkEnd w:id="6"/>
      <w:r w:rsidRPr="00DF6439">
        <w:rPr>
          <w:rFonts w:ascii="Arial" w:eastAsia="Times New Roman" w:hAnsi="Arial" w:cs="Arial"/>
          <w:sz w:val="26"/>
          <w:szCs w:val="26"/>
          <w:lang w:eastAsia="ru-RU"/>
        </w:rPr>
        <w:t>8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C21D22">
        <w:rPr>
          <w:rFonts w:ascii="Arial" w:eastAsia="Times New Roman" w:hAnsi="Arial" w:cs="Arial"/>
          <w:sz w:val="26"/>
          <w:szCs w:val="26"/>
          <w:lang w:eastAsia="ru-RU"/>
        </w:rPr>
        <w:t>Исключен;</w:t>
      </w:r>
    </w:p>
    <w:p w:rsidR="00054FC4" w:rsidRPr="00DF6439" w:rsidRDefault="002376BF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9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)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при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невозможности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обеспечения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нормальной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видимости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технических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средств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регулирования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дорожного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движения,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безопасности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движения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транспорта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пешеходов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при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наличии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положительного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заключения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органов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ГИБДД,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представленного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Заявителем.</w:t>
      </w:r>
    </w:p>
    <w:p w:rsidR="00054FC4" w:rsidRPr="00DF6439" w:rsidRDefault="00054FC4" w:rsidP="008012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2.</w:t>
      </w:r>
      <w:r w:rsidR="00BF4ADC" w:rsidRPr="00DF6439">
        <w:rPr>
          <w:rFonts w:ascii="Arial" w:eastAsia="Times New Roman" w:hAnsi="Arial" w:cs="Arial"/>
          <w:sz w:val="26"/>
          <w:szCs w:val="26"/>
          <w:lang w:eastAsia="ru-RU"/>
        </w:rPr>
        <w:t>7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B86EE3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В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течение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10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дней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86EE3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со дня поступления заявления </w:t>
      </w:r>
      <w:r w:rsidR="0080127E" w:rsidRPr="00DF6439">
        <w:rPr>
          <w:rFonts w:ascii="Arial" w:eastAsia="Times New Roman" w:hAnsi="Arial" w:cs="Arial"/>
          <w:sz w:val="26"/>
          <w:szCs w:val="26"/>
          <w:lang w:eastAsia="ru-RU"/>
        </w:rPr>
        <w:t>Комиссия осуществляет о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бследование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земельных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участков,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которых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размещены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насаждения,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предлагаемые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24918" w:rsidRPr="00DF6439">
        <w:rPr>
          <w:rFonts w:ascii="Arial" w:eastAsia="Times New Roman" w:hAnsi="Arial" w:cs="Arial"/>
          <w:sz w:val="26"/>
          <w:szCs w:val="26"/>
          <w:lang w:eastAsia="ru-RU"/>
        </w:rPr>
        <w:t>сносу</w:t>
      </w:r>
      <w:r w:rsidR="0080127E"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Заявитель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может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быть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привлечен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работе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Комиссии.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Заявителю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или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его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уполномоченному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представителю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для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участия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проведении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осмотра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которых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планируется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осуществить,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Уполномоченным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органом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направляется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уведомление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посредством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электронной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почты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либо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почтовым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отправлением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бумажном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носителе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позднее,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чем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дня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проведения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осмотра.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2.</w:t>
      </w:r>
      <w:r w:rsidR="00BF4ADC" w:rsidRPr="00DF6439">
        <w:rPr>
          <w:rFonts w:ascii="Arial" w:eastAsia="Times New Roman" w:hAnsi="Arial" w:cs="Arial"/>
          <w:sz w:val="26"/>
          <w:szCs w:val="26"/>
          <w:lang w:eastAsia="ru-RU"/>
        </w:rPr>
        <w:t>8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ходе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осмотра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Комиссия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определяет: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1)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количество,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D5C79" w:rsidRPr="00DF6439">
        <w:rPr>
          <w:rFonts w:ascii="Arial" w:eastAsia="Times New Roman" w:hAnsi="Arial" w:cs="Arial"/>
          <w:sz w:val="26"/>
          <w:szCs w:val="26"/>
          <w:lang w:eastAsia="ru-RU"/>
        </w:rPr>
        <w:t>тип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состояние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которых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планируется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осуществить;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наличие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занесенных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Красную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книгу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Российской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Федерации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(или)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F2166" w:rsidRPr="00DF6439">
        <w:rPr>
          <w:rFonts w:ascii="Arial" w:eastAsia="Times New Roman" w:hAnsi="Arial" w:cs="Arial"/>
          <w:sz w:val="26"/>
          <w:szCs w:val="26"/>
          <w:lang w:eastAsia="ru-RU"/>
        </w:rPr>
        <w:t>Тюменской области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3)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количество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7419C" w:rsidRPr="00DF6439">
        <w:rPr>
          <w:rFonts w:ascii="Arial" w:eastAsia="Times New Roman" w:hAnsi="Arial" w:cs="Arial"/>
          <w:sz w:val="26"/>
          <w:szCs w:val="26"/>
          <w:lang w:eastAsia="ru-RU"/>
        </w:rPr>
        <w:t>тип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которых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осуществляется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без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оплаты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компенсационной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стоимости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основании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hyperlink r:id="rId11" w:anchor="P113" w:history="1">
        <w:r w:rsidRPr="00DF6439">
          <w:rPr>
            <w:rFonts w:ascii="Arial" w:eastAsia="Times New Roman" w:hAnsi="Arial" w:cs="Arial"/>
            <w:sz w:val="26"/>
            <w:szCs w:val="26"/>
            <w:lang w:eastAsia="ru-RU"/>
          </w:rPr>
          <w:t>подпункта</w:t>
        </w:r>
        <w:r w:rsidR="00A81C1B" w:rsidRPr="00DF6439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  <w:r w:rsidRPr="00DF6439">
          <w:rPr>
            <w:rFonts w:ascii="Arial" w:eastAsia="Times New Roman" w:hAnsi="Arial" w:cs="Arial"/>
            <w:sz w:val="26"/>
            <w:szCs w:val="26"/>
            <w:lang w:eastAsia="ru-RU"/>
          </w:rPr>
          <w:t>2</w:t>
        </w:r>
        <w:r w:rsidR="00A81C1B" w:rsidRPr="00DF6439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  <w:r w:rsidRPr="00DF6439">
          <w:rPr>
            <w:rFonts w:ascii="Arial" w:eastAsia="Times New Roman" w:hAnsi="Arial" w:cs="Arial"/>
            <w:sz w:val="26"/>
            <w:szCs w:val="26"/>
            <w:lang w:eastAsia="ru-RU"/>
          </w:rPr>
          <w:t>пункта</w:t>
        </w:r>
        <w:r w:rsidR="00A81C1B" w:rsidRPr="00DF6439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  <w:r w:rsidRPr="00DF6439">
          <w:rPr>
            <w:rFonts w:ascii="Arial" w:eastAsia="Times New Roman" w:hAnsi="Arial" w:cs="Arial"/>
            <w:sz w:val="26"/>
            <w:szCs w:val="26"/>
            <w:lang w:eastAsia="ru-RU"/>
          </w:rPr>
          <w:t>2.</w:t>
        </w:r>
      </w:hyperlink>
      <w:r w:rsidR="00BF4ADC" w:rsidRPr="00DF6439">
        <w:rPr>
          <w:rFonts w:ascii="Arial" w:eastAsia="Times New Roman" w:hAnsi="Arial" w:cs="Arial"/>
          <w:sz w:val="26"/>
          <w:szCs w:val="26"/>
          <w:lang w:eastAsia="ru-RU"/>
        </w:rPr>
        <w:t>10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настоящего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Порядка.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Состояние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определяется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Комиссией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путем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визуального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осмотра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(или)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использованием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оборудования,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технических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средств.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2.</w:t>
      </w:r>
      <w:r w:rsidR="00BF4ADC" w:rsidRPr="00DF6439">
        <w:rPr>
          <w:rFonts w:ascii="Arial" w:eastAsia="Times New Roman" w:hAnsi="Arial" w:cs="Arial"/>
          <w:sz w:val="26"/>
          <w:szCs w:val="26"/>
          <w:lang w:eastAsia="ru-RU"/>
        </w:rPr>
        <w:t>9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случае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если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Комиссией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будет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установлена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возможность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осуществить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мероприятия,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целях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которых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Заявитель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обратился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выдачей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Разрешения,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без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выполнение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которого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является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необходимым,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соответствующий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вывод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указывается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акте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обследования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служит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основанием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для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направления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Заявителю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уведомления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об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отказе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выдаче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Разрешения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течение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5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дней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даты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составления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акта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обследования.</w:t>
      </w:r>
      <w:proofErr w:type="gramEnd"/>
    </w:p>
    <w:p w:rsidR="00054FC4" w:rsidRPr="00DF6439" w:rsidRDefault="00BF4ADC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2.10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результатам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осмотра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Комиссия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течение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5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рабочих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дней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даты</w:t>
      </w:r>
      <w:proofErr w:type="gramEnd"/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его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завершения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составляет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экземплярах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акт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обследования,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который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подписывается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членами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Комиссии,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принимавшими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участие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осмотре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содержит: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1)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информацию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соответствии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hyperlink r:id="rId12" w:anchor="P102" w:history="1">
        <w:r w:rsidRPr="00DF6439">
          <w:rPr>
            <w:rFonts w:ascii="Arial" w:eastAsia="Times New Roman" w:hAnsi="Arial" w:cs="Arial"/>
            <w:sz w:val="26"/>
            <w:szCs w:val="26"/>
            <w:lang w:eastAsia="ru-RU"/>
          </w:rPr>
          <w:t>пунктом</w:t>
        </w:r>
        <w:r w:rsidR="00A81C1B" w:rsidRPr="00DF6439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  <w:r w:rsidRPr="00DF6439">
          <w:rPr>
            <w:rFonts w:ascii="Arial" w:eastAsia="Times New Roman" w:hAnsi="Arial" w:cs="Arial"/>
            <w:sz w:val="26"/>
            <w:szCs w:val="26"/>
            <w:lang w:eastAsia="ru-RU"/>
          </w:rPr>
          <w:t>2.</w:t>
        </w:r>
        <w:r w:rsidR="00BF4ADC" w:rsidRPr="00DF6439">
          <w:rPr>
            <w:rFonts w:ascii="Arial" w:eastAsia="Times New Roman" w:hAnsi="Arial" w:cs="Arial"/>
            <w:sz w:val="26"/>
            <w:szCs w:val="26"/>
            <w:lang w:eastAsia="ru-RU"/>
          </w:rPr>
          <w:t>8</w:t>
        </w:r>
      </w:hyperlink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настоящего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Порядка;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7" w:name="P113"/>
      <w:bookmarkEnd w:id="7"/>
      <w:r w:rsidRPr="00DF6439">
        <w:rPr>
          <w:rFonts w:ascii="Arial" w:eastAsia="Times New Roman" w:hAnsi="Arial" w:cs="Arial"/>
          <w:sz w:val="26"/>
          <w:szCs w:val="26"/>
          <w:lang w:eastAsia="ru-RU"/>
        </w:rPr>
        <w:t>2)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информацию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необходимости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оплаты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компенсационной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стоимости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Заявителем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случае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оплатой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компенсационной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стоимости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(или)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основания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без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оплаты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компенсационной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стоимости,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указанные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hyperlink r:id="rId13" w:anchor="P90" w:history="1">
        <w:r w:rsidR="00BF4ADC" w:rsidRPr="00DF6439">
          <w:rPr>
            <w:rFonts w:ascii="Arial" w:eastAsia="Times New Roman" w:hAnsi="Arial" w:cs="Arial"/>
            <w:sz w:val="26"/>
            <w:szCs w:val="26"/>
            <w:lang w:eastAsia="ru-RU"/>
          </w:rPr>
          <w:t>5</w:t>
        </w:r>
      </w:hyperlink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hyperlink r:id="rId14" w:anchor="P97" w:history="1">
        <w:r w:rsidR="00A26A5C" w:rsidRPr="00DF6439">
          <w:rPr>
            <w:rFonts w:ascii="Arial" w:eastAsia="Times New Roman" w:hAnsi="Arial" w:cs="Arial"/>
            <w:sz w:val="26"/>
            <w:szCs w:val="26"/>
            <w:lang w:eastAsia="ru-RU"/>
          </w:rPr>
          <w:t>9</w:t>
        </w:r>
        <w:r w:rsidR="00A81C1B" w:rsidRPr="00DF6439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  <w:r w:rsidRPr="00DF6439">
          <w:rPr>
            <w:rFonts w:ascii="Arial" w:eastAsia="Times New Roman" w:hAnsi="Arial" w:cs="Arial"/>
            <w:sz w:val="26"/>
            <w:szCs w:val="26"/>
            <w:lang w:eastAsia="ru-RU"/>
          </w:rPr>
          <w:t>пункта</w:t>
        </w:r>
        <w:r w:rsidR="00A81C1B" w:rsidRPr="00DF6439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  <w:r w:rsidRPr="00DF6439">
          <w:rPr>
            <w:rFonts w:ascii="Arial" w:eastAsia="Times New Roman" w:hAnsi="Arial" w:cs="Arial"/>
            <w:sz w:val="26"/>
            <w:szCs w:val="26"/>
            <w:lang w:eastAsia="ru-RU"/>
          </w:rPr>
          <w:t>2.</w:t>
        </w:r>
      </w:hyperlink>
      <w:r w:rsidR="00BF4ADC" w:rsidRPr="00DF6439">
        <w:rPr>
          <w:rFonts w:ascii="Arial" w:eastAsia="Times New Roman" w:hAnsi="Arial" w:cs="Arial"/>
          <w:sz w:val="26"/>
          <w:szCs w:val="26"/>
          <w:lang w:eastAsia="ru-RU"/>
        </w:rPr>
        <w:t>6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настоящего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Порядка;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3)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информацию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соответствии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работ,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для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проведения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которых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планируется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осуществить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целевому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использованию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земельного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участка.</w:t>
      </w:r>
    </w:p>
    <w:p w:rsidR="00054FC4" w:rsidRPr="00DF6439" w:rsidRDefault="00BF4ADC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2.11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основании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акта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обследования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Уполномоченным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органом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производится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расчет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компенсационной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стоимости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насажде</w:t>
      </w:r>
      <w:r w:rsidR="00F510A3" w:rsidRPr="00DF6439">
        <w:rPr>
          <w:rFonts w:ascii="Arial" w:eastAsia="Times New Roman" w:hAnsi="Arial" w:cs="Arial"/>
          <w:sz w:val="26"/>
          <w:szCs w:val="26"/>
          <w:lang w:eastAsia="ru-RU"/>
        </w:rPr>
        <w:t>ний.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2.1</w:t>
      </w:r>
      <w:r w:rsidR="00BF4ADC" w:rsidRPr="00DF6439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D7C15" w:rsidRPr="00663C52">
        <w:rPr>
          <w:rFonts w:ascii="Arial" w:eastAsia="Times New Roman" w:hAnsi="Arial" w:cs="Arial"/>
          <w:sz w:val="26"/>
          <w:szCs w:val="26"/>
          <w:lang w:eastAsia="ru-RU"/>
        </w:rPr>
        <w:t xml:space="preserve">На основании акта расчета компенсационной стоимости зеленых насаждений (приложение 2) Заявитель </w:t>
      </w:r>
      <w:proofErr w:type="gramStart"/>
      <w:r w:rsidR="00DD7C15" w:rsidRPr="00663C52">
        <w:rPr>
          <w:rFonts w:ascii="Arial" w:eastAsia="Times New Roman" w:hAnsi="Arial" w:cs="Arial"/>
          <w:sz w:val="26"/>
          <w:szCs w:val="26"/>
          <w:lang w:eastAsia="ru-RU"/>
        </w:rPr>
        <w:t>оплачивает компенсационную стоимость зеленых</w:t>
      </w:r>
      <w:proofErr w:type="gramEnd"/>
      <w:r w:rsidR="00DD7C15" w:rsidRPr="00663C52">
        <w:rPr>
          <w:rFonts w:ascii="Arial" w:eastAsia="Times New Roman" w:hAnsi="Arial" w:cs="Arial"/>
          <w:sz w:val="26"/>
          <w:szCs w:val="26"/>
          <w:lang w:eastAsia="ru-RU"/>
        </w:rPr>
        <w:t xml:space="preserve"> насаждений. Оплата компенсационной стоимости зеленых насаждений на земельных участках, находящихся в муниципальной собственности  муниципального образования  поселок Бор</w:t>
      </w:r>
      <w:r w:rsidR="00DD7C15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DD7C15" w:rsidRPr="00663C52">
        <w:rPr>
          <w:rFonts w:ascii="Arial" w:eastAsia="Times New Roman" w:hAnsi="Arial" w:cs="Arial"/>
          <w:sz w:val="26"/>
          <w:szCs w:val="26"/>
          <w:lang w:eastAsia="ru-RU"/>
        </w:rPr>
        <w:t>вский</w:t>
      </w:r>
      <w:r w:rsidR="00DD7C15">
        <w:rPr>
          <w:rFonts w:ascii="Arial" w:eastAsia="Times New Roman" w:hAnsi="Arial" w:cs="Arial"/>
          <w:sz w:val="26"/>
          <w:szCs w:val="26"/>
          <w:lang w:eastAsia="ru-RU"/>
        </w:rPr>
        <w:t xml:space="preserve">, а также на земельных участках, государственная собственность на которые не разграничена, на территории </w:t>
      </w:r>
      <w:r w:rsidR="00DD7C15" w:rsidRPr="00663C52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  поселок Бор</w:t>
      </w:r>
      <w:r w:rsidR="00DD7C15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DD7C15" w:rsidRPr="00663C52">
        <w:rPr>
          <w:rFonts w:ascii="Arial" w:eastAsia="Times New Roman" w:hAnsi="Arial" w:cs="Arial"/>
          <w:sz w:val="26"/>
          <w:szCs w:val="26"/>
          <w:lang w:eastAsia="ru-RU"/>
        </w:rPr>
        <w:t>вский подлежит зачислению в доход бюджета  муниципального образования поселок Боровский. Оплата компенсационной стоимости зеленых насаждений на земельных участках, находящихся в муниципальной собственности муниципального образования Тюменский муниципальный район подлежит зачислению в доход бюджета муниципального образования Тюменский муниципальный район</w:t>
      </w:r>
      <w:r w:rsidR="00DD7C15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2.1</w:t>
      </w:r>
      <w:r w:rsidR="00BF4ADC" w:rsidRPr="00DF6439"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После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представления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платежного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документа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об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оплате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компенсационной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стоимости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Заявителю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выдается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Разрешение</w:t>
      </w:r>
      <w:r w:rsidR="00D112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на снос </w:t>
      </w:r>
      <w:r w:rsidR="00E124A4" w:rsidRPr="00DF6439">
        <w:rPr>
          <w:rFonts w:ascii="Arial" w:eastAsia="Times New Roman" w:hAnsi="Arial" w:cs="Arial"/>
          <w:sz w:val="26"/>
          <w:szCs w:val="26"/>
          <w:lang w:eastAsia="ru-RU"/>
        </w:rPr>
        <w:t>зеленых насаждений в течение 3</w:t>
      </w:r>
      <w:r w:rsidR="00D112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дней.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Разрешение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действительно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течение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(одного)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года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момента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его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выдачи.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истечении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указанного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срока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Разрешение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утрачивает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силу.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2.1</w:t>
      </w:r>
      <w:r w:rsidR="00BF4ADC" w:rsidRPr="00DF6439">
        <w:rPr>
          <w:rFonts w:ascii="Arial" w:eastAsia="Times New Roman" w:hAnsi="Arial" w:cs="Arial"/>
          <w:sz w:val="26"/>
          <w:szCs w:val="26"/>
          <w:lang w:eastAsia="ru-RU"/>
        </w:rPr>
        <w:t>4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Общий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срок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рассмотрения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письменного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заявления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физических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или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юридических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лиц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может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превышать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20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рабочих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дней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дня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его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регистрации.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2.1</w:t>
      </w:r>
      <w:r w:rsidR="00BF4ADC" w:rsidRPr="00DF6439">
        <w:rPr>
          <w:rFonts w:ascii="Arial" w:eastAsia="Times New Roman" w:hAnsi="Arial" w:cs="Arial"/>
          <w:sz w:val="26"/>
          <w:szCs w:val="26"/>
          <w:lang w:eastAsia="ru-RU"/>
        </w:rPr>
        <w:t>5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самовольном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лицо,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осуществившее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этот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несет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ответственность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соответствии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действующим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законодательством,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также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возмещает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ущерб,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причиненный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уничтожением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производит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оплату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компенсационной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стоимости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Ущерб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самовольном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подлежит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зачислению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доход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бюджета</w:t>
      </w:r>
      <w:r w:rsidR="00C7545A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E124A4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2.1</w:t>
      </w:r>
      <w:r w:rsidR="00BF4ADC" w:rsidRPr="00DF6439">
        <w:rPr>
          <w:rFonts w:ascii="Arial" w:eastAsia="Times New Roman" w:hAnsi="Arial" w:cs="Arial"/>
          <w:sz w:val="26"/>
          <w:szCs w:val="26"/>
          <w:lang w:eastAsia="ru-RU"/>
        </w:rPr>
        <w:t>6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земельных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участках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осуществляется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землепользователями,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землевладельцами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или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арендаторами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данных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земельных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участков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самостоятельно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счет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собственных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средств.</w:t>
      </w:r>
    </w:p>
    <w:p w:rsidR="001F21D0" w:rsidRPr="00DF6439" w:rsidRDefault="00A81C1B" w:rsidP="001F21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3. Классификация зеленых насаждений для стоимостной оценки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3.1. Для расчета действительной восстановительной стоимости основных типов зеленых насаждений применяется следующая классификация растительности вне зависимости от функционального назначения, местоположения: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а) растительность озелененных территорий: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- растительность озелененных территорий общего пользования (за исключением лесов сельского поселения);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- растительность озелененных территорий ограниченного пользования;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- растительность озелененных территорий специального назначения;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б) растительность естественного происхождения.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3.2. 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К первому типу зеленых насаждений, выделяемому для целей их стоимостной оценки, относится растительность парков, садов, скверов, бульваров на озелененных территориях общего пользования, а также все виды зеленых насаждений, находящиеся на территориях ограниченного пользования (зеленые насаждения жилых кварталов, лечебных, детских, учебных и научных учреждений, промышленных предприятий, административно-хозяйственных и других объектов) и специального назначения (зеленые насаждения санитарно-защитных, </w:t>
      </w: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водоохранных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>, защитно-мелиоративных, противопожарных зон, кладбищ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>; насаждения вдоль автомобильных и железных дорог, ботанические, зоологические и плодовые сады, питомники, цветочно-оранжерейные хозяйства).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3.3. Ко второму типу зеленых насаждений, выделяемому для целей оценки, относится естественная растительность, за исключением лесных насаждений и травяного покрова.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3.4. Значения действительной восстановительной стоимости зеленых насаждений устанавливаются для каждой выделенной группы зеленых насаждений (в расчете на 1 условное дерево, куст, метр, кв. метр).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3.5. В связи с существенными различиями в способах и методах содержания и ухода за разными категориями зеленых насаждений для каждой оценочной группы зеленых насаждений применяется собственный способ определения действительной восстановительной стоимости.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3.6. Для расчета действительной восстановительной и компенсационной стоимости основных типов зеленых насаждений применяется следующая классификация зеленых насаждений вне зависимости от функционального назначения, местоположения, формы собственности и ведомственной </w:t>
      </w:r>
      <w:r w:rsidR="00E124A4" w:rsidRPr="00DF6439">
        <w:rPr>
          <w:rFonts w:ascii="Arial" w:eastAsia="Times New Roman" w:hAnsi="Arial" w:cs="Arial"/>
          <w:sz w:val="26"/>
          <w:szCs w:val="26"/>
          <w:lang w:eastAsia="ru-RU"/>
        </w:rPr>
        <w:t>принадлежности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E124A4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а) деревья;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б) кустарники;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в) живые изгороди;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г) газоны;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д) цветники (вазоны).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3.7. Породы различных деревьев и кустарников в муниципальном образовании по своей ценности объединяются в 4 группы: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а) хвойные растения;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б) 1 группа лиственных пород;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в) 2 группа лиственных пород;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г) 3 группа лиственных пород.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3.8. Распределение древесных пород по их ценности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96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73"/>
        <w:gridCol w:w="2959"/>
        <w:gridCol w:w="2309"/>
        <w:gridCol w:w="2621"/>
      </w:tblGrid>
      <w:tr w:rsidR="00F3317B" w:rsidRPr="00DF6439" w:rsidTr="001F21D0">
        <w:trPr>
          <w:tblCellSpacing w:w="0" w:type="dxa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Хвойные растения</w:t>
            </w:r>
          </w:p>
        </w:tc>
        <w:tc>
          <w:tcPr>
            <w:tcW w:w="7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Лиственные древесные группы</w:t>
            </w:r>
          </w:p>
        </w:tc>
      </w:tr>
      <w:tr w:rsidR="00F3317B" w:rsidRPr="00DF6439" w:rsidTr="001F21D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группа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 группа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 группа</w:t>
            </w:r>
          </w:p>
        </w:tc>
      </w:tr>
      <w:tr w:rsidR="00F3317B" w:rsidRPr="00DF6439" w:rsidTr="001F21D0">
        <w:trPr>
          <w:trHeight w:val="495"/>
          <w:tblCellSpacing w:w="0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ind w:firstLine="4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Ель        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Дуб               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Березы           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Ивы  (кроме </w:t>
            </w:r>
            <w:proofErr w:type="gramStart"/>
            <w:r w:rsidRPr="00DF6439">
              <w:rPr>
                <w:rFonts w:ascii="Arial" w:hAnsi="Arial" w:cs="Arial"/>
                <w:sz w:val="26"/>
                <w:szCs w:val="26"/>
              </w:rPr>
              <w:t>указанных</w:t>
            </w:r>
            <w:proofErr w:type="gramEnd"/>
            <w:r w:rsidRPr="00DF6439">
              <w:rPr>
                <w:rFonts w:ascii="Arial" w:hAnsi="Arial" w:cs="Arial"/>
                <w:sz w:val="26"/>
                <w:szCs w:val="26"/>
              </w:rPr>
              <w:t xml:space="preserve"> в группе)</w:t>
            </w:r>
          </w:p>
        </w:tc>
      </w:tr>
      <w:tr w:rsidR="00F3317B" w:rsidRPr="00DF6439" w:rsidTr="001F21D0">
        <w:trPr>
          <w:trHeight w:val="150"/>
          <w:tblCellSpacing w:w="0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ind w:firstLine="4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Кедр       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Бархат амурский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Вяз              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Осина              </w:t>
            </w:r>
          </w:p>
        </w:tc>
      </w:tr>
      <w:tr w:rsidR="00F3317B" w:rsidRPr="00DF6439" w:rsidTr="001F21D0">
        <w:trPr>
          <w:trHeight w:val="405"/>
          <w:tblCellSpacing w:w="0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ind w:firstLine="4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Можжевельник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Ива (белая остролистная, русская)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Клен </w:t>
            </w:r>
            <w:proofErr w:type="spellStart"/>
            <w:r w:rsidRPr="00DF6439">
              <w:rPr>
                <w:rFonts w:ascii="Arial" w:hAnsi="Arial" w:cs="Arial"/>
                <w:sz w:val="26"/>
                <w:szCs w:val="26"/>
              </w:rPr>
              <w:t>ясенелистный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Тополь   бальзамический               </w:t>
            </w:r>
          </w:p>
        </w:tc>
      </w:tr>
      <w:tr w:rsidR="00F3317B" w:rsidRPr="00DF6439" w:rsidTr="001F21D0">
        <w:trPr>
          <w:trHeight w:val="60"/>
          <w:tblCellSpacing w:w="0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ind w:firstLine="4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Пихта      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Каштан конский    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F3317B" w:rsidRPr="00DF6439" w:rsidTr="001F21D0">
        <w:trPr>
          <w:trHeight w:val="375"/>
          <w:tblCellSpacing w:w="0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ind w:firstLine="4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Сосна      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Клен  (кроме  клена </w:t>
            </w:r>
            <w:proofErr w:type="spellStart"/>
            <w:r w:rsidRPr="00DF6439">
              <w:rPr>
                <w:rFonts w:ascii="Arial" w:hAnsi="Arial" w:cs="Arial"/>
                <w:sz w:val="26"/>
                <w:szCs w:val="26"/>
              </w:rPr>
              <w:t>ясенелистного</w:t>
            </w:r>
            <w:proofErr w:type="spellEnd"/>
            <w:r w:rsidRPr="00DF6439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Ольха серая      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F3317B" w:rsidRPr="00DF6439" w:rsidTr="001F21D0">
        <w:trPr>
          <w:trHeight w:val="60"/>
          <w:tblCellSpacing w:w="0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ind w:firstLine="4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Туя        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Липы              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Рябины           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F3317B" w:rsidRPr="00DF6439" w:rsidTr="001F21D0">
        <w:trPr>
          <w:trHeight w:val="45"/>
          <w:tblCellSpacing w:w="0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Примечание: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 вошедшие в таблицу древесные породы классифицируются с учетом распределения по их ценности.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3.9. Деревья и кустарники подсчитываются поштучно. Если дерево имеет несколько стволов (на высоте 1,3 м), то в расчетах компенсационной стоимости учитывается каждый ствол отдельно.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3.10. Если второстепенный ствол находится на расстоянии более 0,5 м от основного ствола на высоте 1,3 м, то данный ствол считается за отдельное дерево.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3.11. При подсчете количества кустарников в живой изгороди количество сносимых (вырубаемых) кустарников на каждый метр при однорядной изгороди принимается равным 3 штукам и двурядной - 5 штукам.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3.12. 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 м приравнивается к 20 деревьям.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3.13. Подсчет газонов, цветников (вазонов) определяется исходя из площади в кв. м, занимаемой травянистой и (или) цветочной растительностью.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lastRenderedPageBreak/>
        <w:t>4. Порядок расчета компенсационной стоимости зеленых насаждений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4.1. Действительная восстановительная стоимость зеленых насаждений определяется в расчете на 1 дерево, 1 куст, 1 метр кустарниковой растительности в живой изгороди, 1 кв. метр газона или цветника. Действительная восстановительная стоимость зеленых насаждений зависит от продолжительности восстановления своего декоративного и экологического потенциалов, на основе расчета базовой стоимости, определяемой по сметным ценам посадки и ухода за растениями.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4.2. Действительная восстановительная стоимость деревьев определяется по формуле: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2257425" cy="238125"/>
            <wp:effectExtent l="0" t="0" r="0" b="9525"/>
            <wp:docPr id="1" name="Рисунок 1" descr="C:\Users\VA_INO~1\AppData\Local\Temp\lu8000184sq.tmp\lu8000184sy_tmp_7d30a1a3907bb5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_INO~1\AppData\Local\Temp\lu8000184sq.tmp\lu8000184sy_tmp_7d30a1a3907bb50f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где </w:t>
      </w:r>
      <w:proofErr w:type="spellStart"/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Св</w:t>
      </w:r>
      <w:proofErr w:type="spellEnd"/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- действительная восстановительная стоимость дерева, руб.;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Спд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i</w:t>
      </w:r>
      <w:proofErr w:type="spellEnd"/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- сметная стоимость создания одного дерева с комом 0.6 x 0.6 м с учетом стоимости работ по посадке, стоимости посадочного материала (дерева), группы древесных пород по их ценности, затрат на </w:t>
      </w: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послепосадочный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уход в течение первого года до сдачи объекта в эксплуатацию, руб.;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Су - сметная стоимость ухода за деревом в процессе содержания в течение одного года, руб.;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Квд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- количество лет восстановительного периода, учитываемого при расчете компенсации за сносимые (вырубаемые) деревья: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для хвойных деревьев - 10 лет,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для лиственных деревьев 1-й группы - 7 лет,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для лиственных деревьев 2-й группы - 5 лет,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для лиственных деревьев 3-й группы - 3 года.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К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- количество удаляемых деревьев, штук.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Расчет восстановительной стоимости деревьев производится в рублях за каждое дерево. При диаметре ствола дерева на высоте 1,3 м больше 40 см действительная восстановительная стоимость, указанная в последнем столбце Таблицы 1, умножается на коэффициент 1,15 на каждые полные 10 см диаметра ствола свыше 40 см.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4.3. Действительная восстановительная стоимость кустарника определяется по формуле: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Св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= [</w:t>
      </w: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Спкi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+ (Су x </w:t>
      </w: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Квк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>)] x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К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>,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где </w:t>
      </w:r>
      <w:proofErr w:type="spellStart"/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Св</w:t>
      </w:r>
      <w:proofErr w:type="spellEnd"/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- действительная восстановительная стоимость кустарника, руб.;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Спк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i</w:t>
      </w:r>
      <w:proofErr w:type="spellEnd"/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- сметная стоимость создания одного кустарника с учетом стоимости работ по посадке, стоимости посадочного материала (кустарника) и затрат на </w:t>
      </w: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послепосадочный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уход в течение первого года до сдачи объекта в эксплуатацию, руб.;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Су - сметная стоимость ухода за кустарником в процессе содержания в течение одного года, руб.;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Квк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- количество лет восстановительного периода, учитываемого при расчете компенсации за сносимый (вырубаемый) кустарник, - 1 год;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К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- количество удаляемых кустарников, шт.»;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4.4. В основу расчета положена сметная стоимость посадки и ухода за зелеными насаждениями, имеющими место на момент расчета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действительной восстановительной</w:t>
      </w: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стоимости зеленых насаждений. Формирование действительной восстановительной стоимости приведено в таблице 1.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Действительная восстановительная стоимость</w:t>
      </w:r>
    </w:p>
    <w:p w:rsidR="001F21D0" w:rsidRPr="00DF6439" w:rsidRDefault="001F21D0" w:rsidP="001F21D0">
      <w:pPr>
        <w:spacing w:after="0" w:line="240" w:lineRule="auto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jc w:val="right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Таблица 1</w:t>
      </w:r>
    </w:p>
    <w:p w:rsidR="001F21D0" w:rsidRPr="00DF6439" w:rsidRDefault="001F21D0" w:rsidP="001F21D0">
      <w:pPr>
        <w:spacing w:after="0" w:line="240" w:lineRule="auto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</w:p>
    <w:tbl>
      <w:tblPr>
        <w:tblW w:w="9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014"/>
        <w:gridCol w:w="1134"/>
        <w:gridCol w:w="1134"/>
        <w:gridCol w:w="992"/>
        <w:gridCol w:w="1120"/>
        <w:gridCol w:w="958"/>
        <w:gridCol w:w="615"/>
        <w:gridCol w:w="975"/>
      </w:tblGrid>
      <w:tr w:rsidR="00F3317B" w:rsidRPr="00DF6439" w:rsidTr="001F21D0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Зеленые насаждения (ЗН)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Стоимость работ по посадке ЗН, руб. </w:t>
            </w:r>
            <w:hyperlink w:anchor="sub_311" w:history="1">
              <w:r w:rsidRPr="00DF6439">
                <w:rPr>
                  <w:rStyle w:val="a4"/>
                  <w:rFonts w:ascii="Arial" w:hAnsi="Arial" w:cs="Arial"/>
                  <w:color w:val="auto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Стоимость </w:t>
            </w:r>
            <w:proofErr w:type="spellStart"/>
            <w:r w:rsidRPr="00DF6439">
              <w:rPr>
                <w:rFonts w:ascii="Arial" w:hAnsi="Arial" w:cs="Arial"/>
                <w:sz w:val="26"/>
                <w:szCs w:val="26"/>
              </w:rPr>
              <w:t>послепосадочного</w:t>
            </w:r>
            <w:proofErr w:type="spellEnd"/>
            <w:r w:rsidRPr="00DF6439">
              <w:rPr>
                <w:rFonts w:ascii="Arial" w:hAnsi="Arial" w:cs="Arial"/>
                <w:sz w:val="26"/>
                <w:szCs w:val="26"/>
              </w:rPr>
              <w:t xml:space="preserve"> ухода в течение первого года,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Стоимость посадочного материала,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Сметная стоимость создания, руб. </w:t>
            </w:r>
            <w:hyperlink w:anchor="sub_312" w:history="1">
              <w:r w:rsidRPr="00DF6439">
                <w:rPr>
                  <w:rStyle w:val="a4"/>
                  <w:rFonts w:ascii="Arial" w:hAnsi="Arial" w:cs="Arial"/>
                  <w:color w:val="auto"/>
                  <w:sz w:val="26"/>
                  <w:szCs w:val="26"/>
                </w:rPr>
                <w:t>&lt;**&gt;</w:t>
              </w:r>
            </w:hyperlink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Стоимость ухода в процессе содержания, руб.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Действительная восстановительная стоимость ЗН, руб.</w:t>
            </w:r>
          </w:p>
        </w:tc>
      </w:tr>
      <w:tr w:rsidR="00F3317B" w:rsidRPr="00DF6439" w:rsidTr="001F21D0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в течение 1 года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восстановительный период, лет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всего за период восстановления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317B" w:rsidRPr="00DF6439" w:rsidTr="001F21D0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Хвойные деревья, шт.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23115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1900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19000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42115</w:t>
            </w:r>
          </w:p>
        </w:tc>
      </w:tr>
      <w:tr w:rsidR="00F3317B" w:rsidRPr="00DF6439" w:rsidTr="001F21D0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Лиственные деревья 1-й группы, шт.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19115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2450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17150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36265</w:t>
            </w:r>
          </w:p>
        </w:tc>
      </w:tr>
      <w:tr w:rsidR="00F3317B" w:rsidRPr="00DF6439" w:rsidTr="001F21D0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Лиственные деревья 2-й группы, шт.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10250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14365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2450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12250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26615</w:t>
            </w:r>
          </w:p>
        </w:tc>
      </w:tr>
      <w:tr w:rsidR="00F3317B" w:rsidRPr="00DF6439" w:rsidTr="001F21D0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Лиственные деревья 3-й группы, шт.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8750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12865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2450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7350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20215</w:t>
            </w:r>
          </w:p>
        </w:tc>
      </w:tr>
      <w:tr w:rsidR="00F3317B" w:rsidRPr="00DF6439" w:rsidTr="001F21D0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Кустарники одиночные, шт.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3600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405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405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4005</w:t>
            </w:r>
          </w:p>
        </w:tc>
      </w:tr>
      <w:tr w:rsidR="00F3317B" w:rsidRPr="00DF6439" w:rsidTr="001F21D0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Кустарники группы, 1 кустарник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2875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3185</w:t>
            </w:r>
          </w:p>
        </w:tc>
      </w:tr>
      <w:tr w:rsidR="00F3317B" w:rsidRPr="00DF6439" w:rsidTr="001F21D0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1-рядная живая изгородь, </w:t>
            </w:r>
            <w:proofErr w:type="gramStart"/>
            <w:r w:rsidRPr="00DF6439">
              <w:rPr>
                <w:rFonts w:ascii="Arial" w:hAnsi="Arial" w:cs="Arial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2215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255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255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2470</w:t>
            </w:r>
          </w:p>
        </w:tc>
      </w:tr>
      <w:tr w:rsidR="00F3317B" w:rsidRPr="00DF6439" w:rsidTr="001F21D0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lastRenderedPageBreak/>
              <w:t xml:space="preserve">2-рядная живая изгородь, </w:t>
            </w:r>
            <w:proofErr w:type="gramStart"/>
            <w:r w:rsidRPr="00DF6439">
              <w:rPr>
                <w:rFonts w:ascii="Arial" w:hAnsi="Arial" w:cs="Arial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395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395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3985</w:t>
            </w:r>
          </w:p>
        </w:tc>
      </w:tr>
      <w:tr w:rsidR="00F3317B" w:rsidRPr="00DF6439" w:rsidTr="001F21D0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Газон партерный, </w:t>
            </w:r>
            <w:r w:rsidRPr="00DF6439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215265" cy="24574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455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530</w:t>
            </w:r>
          </w:p>
        </w:tc>
      </w:tr>
      <w:tr w:rsidR="00F3317B" w:rsidRPr="00DF6439" w:rsidTr="001F21D0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Газон обыкновенный (луговой, мавританский), </w:t>
            </w:r>
            <w:r w:rsidRPr="00DF6439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215265" cy="24574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67,5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67,5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460,5</w:t>
            </w:r>
          </w:p>
        </w:tc>
      </w:tr>
      <w:tr w:rsidR="00F3317B" w:rsidRPr="00DF6439" w:rsidTr="001F21D0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Газон рулонный, </w:t>
            </w:r>
            <w:r w:rsidRPr="00DF6439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215265" cy="2457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1050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80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1130</w:t>
            </w:r>
          </w:p>
        </w:tc>
      </w:tr>
      <w:tr w:rsidR="00F3317B" w:rsidRPr="00DF6439" w:rsidTr="001F21D0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Цветник (вазон), </w:t>
            </w:r>
            <w:r w:rsidRPr="00DF6439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215265" cy="24574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97,5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97,5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2187,5</w:t>
            </w:r>
          </w:p>
        </w:tc>
      </w:tr>
    </w:tbl>
    <w:p w:rsidR="001F21D0" w:rsidRPr="00DF6439" w:rsidRDefault="001F21D0" w:rsidP="001F21D0">
      <w:pPr>
        <w:spacing w:after="0" w:line="240" w:lineRule="auto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&lt;*&gt; Стоимость работ по посадке зеленых насаждений определяется суммированием следующих затрат: </w:t>
      </w: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Зг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+ </w:t>
      </w: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Зм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+ ЗП + ЗД + КН + КП + </w:t>
      </w: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Зпр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+ </w:t>
      </w: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Зтр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&lt;**&gt; Сметная стоимость создания зеленых насаждений определяется суммированием вышеперечисленных затрат, а также затрат </w:t>
      </w: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Зп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и </w:t>
      </w: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Зу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&lt;***&gt; цена единицы посадочного материала определяется согласно рыночной стоимости на момент поступления заявления на снос зеленых насаждений.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Примечание: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1. Количество лет восстановительного периода газона - 1 год; цветника (вазона) - 1 год.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Единовременные затраты на создание зеленых насаждений определяются суммированием затрат на приобретение посадочного материала, растительного грунта, затрат по очистке и планировке территории, созданию дренажа, посадке деревьев и кустарников, накладных расходов, транспортных расходов и плановой прибыли. Указанные затраты формируются на основании проектной документации и (или) сметных расчетов, составленных базисно-индексным методом на основе территориальных сметных нормативов (ТЕР). При оценке парков и других объектов озеленения в состав единовременных затрат необходимо также включать затраты по подготовке проектной документации.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Зе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= (</w:t>
      </w: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Зп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+ </w:t>
      </w: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Зг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+ </w:t>
      </w: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Зм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+ ЗП + ЗД + </w:t>
      </w: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Зу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) x N + КН + КП + </w:t>
      </w: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Зпр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+ </w:t>
      </w: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Зтр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,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где </w:t>
      </w: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Зе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- единовременные затраты по созданию деревьев и кустарников, газонов и цветников;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Зп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- стоимость посадочного материала;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Зг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- стоимость растительного грунта;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Зм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- подготовка территории (вывоз мусора и планировка территории);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ЗП - заработная плата рабочих;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ЗД - стоимость дренажа и подготовки ям;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lastRenderedPageBreak/>
        <w:t>Зу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- стоимость ухода, текущего ремонта за зелеными насаждениями в первый год создания;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N - количественный показатель зеленых насаждений, подлежащих сносу (уничтожению), измеряемый применительно к различным зеленым насаждениям в штуках, метрах, квадратных метрах;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КН - накладные расходы;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КП - плановая прибыль;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Зпр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- затраты на проектирование объектов озеленения (применяются при оценке объектов озеленения);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Зтр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- транспортные расходы.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К мероприятиям по уходу, текущему ремонту за зелеными насаждениями относятся: полив растений в течение периода вегетации; подкормка растений органическими и минеральными удобрениями, обмыв крон растений; прополка и рыхление приствольных кругов; обрезка деревьев и кустарников, борьба с вредителями и болезнями.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4.5. Переход от действительной восстановительной стоимости к компенсационной стоимости обусловлен необходимостью учета в цене каждого оцениваемого дерева, кустарника, живой изгороди, газона, цветника (вазона) различных аспектов их ценности.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4.6. </w:t>
      </w: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Компенсационная стоимость рассчитывается на основании показателей действительной восстановительной стоимости наиболее характерных (типичных) видов зеленых насаждений.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Для расчета показателей компенсационной стоимости зеленых насаждений применяются поправочные коэффициенты, позволяющие учесть при определении размера ущерба место произрастания зеленых насаждений, их социально-экологическую значимость и фактическое состояние. Указанные поправочные коэффициенты приведены в таблицах 2 - 4 настоящего пункта.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Компенсационная стоимость деревьев рассчитывается методом индексации, в соответствии с которым компенсационная стоимость, рассчитываемая с применением настоящей методики, меняется с учетом индексов-дефляторов, разрабатываемых уполномоченным федеральным органом исполнительной власти.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Размер компенсационной стоимости определяется как сумма компенсационной стоимости всех </w:t>
      </w:r>
      <w:r w:rsidR="0007419C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типов</w:t>
      </w: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зеленых насаждений, подлежащих сносу (рубке, уничтожению).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Компенсационная стоимость зеленого насаждения определяется по формуле: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Скд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= </w:t>
      </w: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Св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x </w:t>
      </w: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Кт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x </w:t>
      </w: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Ксэз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x Кс x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К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x Кд x Км &lt;*&gt;,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где </w:t>
      </w: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Скд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- компенсационная стоимость зеленого насаждения, руб.;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Св</w:t>
      </w:r>
      <w:proofErr w:type="spellEnd"/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- действительная восстановительная стоимость зеленого насаждения, руб.;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Кт - территориальный коэффициент (таблица 2);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Ксэз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- коэффициент социально-экологической значимости (таблица 3);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Кс - коэффициент фактического состояния зеленого насаждения (таблица 4);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К - количество удаляемых зеленых насаждений (м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2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газона, цветника);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Кд - индекс-дефлятор, разработанный в установленном 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порядке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уполномоченным федеральным органом исполнительной власти.</w:t>
      </w:r>
    </w:p>
    <w:p w:rsidR="00695E10" w:rsidRPr="00AE7D1E" w:rsidRDefault="00EC417F" w:rsidP="00695E10">
      <w:pPr>
        <w:pStyle w:val="HTML"/>
        <w:ind w:firstLine="540"/>
        <w:jc w:val="both"/>
        <w:rPr>
          <w:rFonts w:ascii="Arial" w:hAnsi="Arial" w:cs="Arial"/>
          <w:sz w:val="26"/>
          <w:szCs w:val="26"/>
        </w:rPr>
      </w:pPr>
      <w:r w:rsidRPr="00AE7D1E">
        <w:rPr>
          <w:rFonts w:ascii="Arial" w:hAnsi="Arial" w:cs="Arial"/>
          <w:sz w:val="26"/>
          <w:szCs w:val="26"/>
        </w:rPr>
        <w:lastRenderedPageBreak/>
        <w:t xml:space="preserve"> </w:t>
      </w:r>
      <w:r w:rsidR="00695E10" w:rsidRPr="00AE7D1E">
        <w:rPr>
          <w:rFonts w:ascii="Arial" w:hAnsi="Arial" w:cs="Arial"/>
          <w:sz w:val="26"/>
          <w:szCs w:val="26"/>
        </w:rPr>
        <w:t>«</w:t>
      </w:r>
      <w:proofErr w:type="gramStart"/>
      <w:r w:rsidR="00695E10" w:rsidRPr="00AE7D1E">
        <w:rPr>
          <w:rFonts w:ascii="Arial" w:hAnsi="Arial" w:cs="Arial"/>
          <w:sz w:val="26"/>
          <w:szCs w:val="26"/>
        </w:rPr>
        <w:t>Км</w:t>
      </w:r>
      <w:proofErr w:type="gramEnd"/>
      <w:r w:rsidR="00695E10" w:rsidRPr="00AE7D1E">
        <w:rPr>
          <w:rFonts w:ascii="Arial" w:hAnsi="Arial" w:cs="Arial"/>
          <w:sz w:val="26"/>
          <w:szCs w:val="26"/>
        </w:rPr>
        <w:t xml:space="preserve"> - коэффициент, применяемый к величине компенсационной стоимости.</w:t>
      </w:r>
    </w:p>
    <w:p w:rsidR="00695E10" w:rsidRPr="00AE7D1E" w:rsidRDefault="00695E10" w:rsidP="00695E10">
      <w:pPr>
        <w:pStyle w:val="HTML"/>
        <w:ind w:firstLine="540"/>
        <w:jc w:val="both"/>
        <w:rPr>
          <w:rFonts w:ascii="Arial" w:hAnsi="Arial" w:cs="Arial"/>
          <w:sz w:val="26"/>
          <w:szCs w:val="26"/>
        </w:rPr>
      </w:pPr>
      <w:r w:rsidRPr="00AE7D1E">
        <w:rPr>
          <w:rFonts w:ascii="Arial" w:hAnsi="Arial" w:cs="Arial"/>
          <w:sz w:val="26"/>
          <w:szCs w:val="26"/>
        </w:rPr>
        <w:t>В случае оплаты компенсационной стоимости за счет средств бюджетной системы Российской Федерации коэффициент, применяемый к величине компенсаци</w:t>
      </w:r>
      <w:r w:rsidR="00AE7D1E">
        <w:rPr>
          <w:rFonts w:ascii="Arial" w:hAnsi="Arial" w:cs="Arial"/>
          <w:sz w:val="26"/>
          <w:szCs w:val="26"/>
        </w:rPr>
        <w:t>онной стоимости (</w:t>
      </w:r>
      <w:proofErr w:type="gramStart"/>
      <w:r w:rsidR="00AE7D1E">
        <w:rPr>
          <w:rFonts w:ascii="Arial" w:hAnsi="Arial" w:cs="Arial"/>
          <w:sz w:val="26"/>
          <w:szCs w:val="26"/>
        </w:rPr>
        <w:t>Км</w:t>
      </w:r>
      <w:proofErr w:type="gramEnd"/>
      <w:r w:rsidR="00AE7D1E">
        <w:rPr>
          <w:rFonts w:ascii="Arial" w:hAnsi="Arial" w:cs="Arial"/>
          <w:sz w:val="26"/>
          <w:szCs w:val="26"/>
        </w:rPr>
        <w:t>), равен 0,6</w:t>
      </w:r>
      <w:r w:rsidRPr="00AE7D1E">
        <w:rPr>
          <w:rFonts w:ascii="Arial" w:hAnsi="Arial" w:cs="Arial"/>
          <w:sz w:val="26"/>
          <w:szCs w:val="26"/>
        </w:rPr>
        <w:t>.</w:t>
      </w:r>
    </w:p>
    <w:p w:rsidR="00695E10" w:rsidRDefault="00695E10" w:rsidP="00EC417F">
      <w:pPr>
        <w:pStyle w:val="HTML"/>
        <w:ind w:firstLine="540"/>
        <w:jc w:val="both"/>
        <w:rPr>
          <w:rFonts w:ascii="Arial" w:hAnsi="Arial" w:cs="Arial"/>
          <w:sz w:val="26"/>
          <w:szCs w:val="26"/>
        </w:rPr>
      </w:pPr>
      <w:r w:rsidRPr="00AE7D1E">
        <w:rPr>
          <w:rFonts w:ascii="Arial" w:hAnsi="Arial" w:cs="Arial"/>
          <w:sz w:val="26"/>
          <w:szCs w:val="26"/>
        </w:rPr>
        <w:t>В случае реализации на территории муниципального образования поселок Боровский инвестиционного проекта, включенного в Реестр инвестиционных проектов Тюменской области, коэффициент, применяемый к величине компенсационной стоимости (</w:t>
      </w:r>
      <w:proofErr w:type="gramStart"/>
      <w:r w:rsidRPr="00AE7D1E">
        <w:rPr>
          <w:rFonts w:ascii="Arial" w:hAnsi="Arial" w:cs="Arial"/>
          <w:sz w:val="26"/>
          <w:szCs w:val="26"/>
        </w:rPr>
        <w:t>Км</w:t>
      </w:r>
      <w:proofErr w:type="gramEnd"/>
      <w:r w:rsidRPr="00AE7D1E">
        <w:rPr>
          <w:rFonts w:ascii="Arial" w:hAnsi="Arial" w:cs="Arial"/>
          <w:sz w:val="26"/>
          <w:szCs w:val="26"/>
        </w:rPr>
        <w:t xml:space="preserve">), </w:t>
      </w:r>
      <w:r w:rsidR="00AE7D1E">
        <w:rPr>
          <w:rFonts w:ascii="Arial" w:hAnsi="Arial" w:cs="Arial"/>
          <w:sz w:val="26"/>
          <w:szCs w:val="26"/>
        </w:rPr>
        <w:t>равен 0,6</w:t>
      </w:r>
      <w:r w:rsidR="00EC417F" w:rsidRPr="00AE7D1E">
        <w:rPr>
          <w:rFonts w:ascii="Arial" w:hAnsi="Arial" w:cs="Arial"/>
          <w:sz w:val="26"/>
          <w:szCs w:val="26"/>
        </w:rPr>
        <w:t>.</w:t>
      </w:r>
    </w:p>
    <w:p w:rsidR="00695E10" w:rsidRPr="00DF6439" w:rsidRDefault="00695E1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Таблица 2</w:t>
      </w:r>
    </w:p>
    <w:p w:rsidR="001F21D0" w:rsidRPr="00DF6439" w:rsidRDefault="001F21D0" w:rsidP="001F21D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Территориальный коэффициент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6300"/>
        <w:gridCol w:w="2781"/>
      </w:tblGrid>
      <w:tr w:rsidR="00F3317B" w:rsidRPr="00DF6439" w:rsidTr="001F21D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N </w:t>
            </w:r>
            <w:proofErr w:type="gramStart"/>
            <w:r w:rsidRPr="00DF6439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DF6439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Место произрастания зеленых насаждений</w:t>
            </w:r>
            <w:hyperlink w:anchor="sub_321" w:history="1">
              <w:r w:rsidRPr="00DF6439">
                <w:rPr>
                  <w:rStyle w:val="a4"/>
                  <w:rFonts w:ascii="Arial" w:hAnsi="Arial" w:cs="Arial"/>
                  <w:color w:val="auto"/>
                  <w:sz w:val="26"/>
                  <w:szCs w:val="26"/>
                </w:rPr>
                <w:t>*</w:t>
              </w:r>
            </w:hyperlink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Территориальный коэффициент, Кт</w:t>
            </w:r>
          </w:p>
        </w:tc>
      </w:tr>
      <w:tr w:rsidR="00F3317B" w:rsidRPr="00DF6439" w:rsidTr="001F21D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Общественно-деловая зона историко-культурного центра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1,5</w:t>
            </w:r>
          </w:p>
        </w:tc>
      </w:tr>
      <w:tr w:rsidR="00F3317B" w:rsidRPr="00DF6439" w:rsidTr="001F21D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Зона объектов отдыха и туризма, зона озелененных территорий общего пользования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1,4</w:t>
            </w:r>
          </w:p>
        </w:tc>
      </w:tr>
      <w:tr w:rsidR="00F3317B" w:rsidRPr="00DF6439" w:rsidTr="001F21D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Зона многоэтажной жилой застройки, зона малоэтажной жилой застройки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1,3</w:t>
            </w:r>
          </w:p>
        </w:tc>
      </w:tr>
      <w:tr w:rsidR="00F3317B" w:rsidRPr="00DF6439" w:rsidTr="001F21D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Общественно-деловая зона, зона специализированных центров обслуживания, зона спортивных комплексов и сооружений, зона делового, коммерческого и общественного назначения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1,2</w:t>
            </w:r>
          </w:p>
        </w:tc>
      </w:tr>
      <w:tr w:rsidR="00F3317B" w:rsidRPr="00DF6439" w:rsidTr="001F21D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Производственная и коммунально-складская зона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1,1</w:t>
            </w:r>
          </w:p>
        </w:tc>
      </w:tr>
      <w:tr w:rsidR="00F3317B" w:rsidRPr="00DF6439" w:rsidTr="001F21D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Зона инженерной инфраструктуры, зона транспортной инфраструктуры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1,0</w:t>
            </w:r>
          </w:p>
        </w:tc>
      </w:tr>
    </w:tbl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Таблица 3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Коэффициент социально-экологической значимости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6300"/>
        <w:gridCol w:w="2781"/>
      </w:tblGrid>
      <w:tr w:rsidR="00F3317B" w:rsidRPr="00DF6439" w:rsidTr="00F510A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N </w:t>
            </w:r>
            <w:proofErr w:type="gramStart"/>
            <w:r w:rsidRPr="00DF6439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DF6439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Категория озелененной территории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Коэффициент социально-экологической значимости, </w:t>
            </w:r>
            <w:proofErr w:type="spellStart"/>
            <w:r w:rsidRPr="00DF6439">
              <w:rPr>
                <w:rFonts w:ascii="Arial" w:hAnsi="Arial" w:cs="Arial"/>
                <w:sz w:val="26"/>
                <w:szCs w:val="26"/>
              </w:rPr>
              <w:t>Ксэз</w:t>
            </w:r>
            <w:proofErr w:type="spellEnd"/>
            <w:r w:rsidRPr="00DF6439">
              <w:rPr>
                <w:rFonts w:ascii="Arial" w:hAnsi="Arial" w:cs="Arial"/>
                <w:sz w:val="26"/>
                <w:szCs w:val="26"/>
              </w:rPr>
              <w:t xml:space="preserve"> </w:t>
            </w:r>
            <w:hyperlink w:anchor="sub_330111" w:history="1">
              <w:r w:rsidRPr="00DF6439">
                <w:rPr>
                  <w:rStyle w:val="a4"/>
                  <w:rFonts w:ascii="Arial" w:hAnsi="Arial" w:cs="Arial"/>
                  <w:color w:val="auto"/>
                  <w:sz w:val="26"/>
                  <w:szCs w:val="26"/>
                </w:rPr>
                <w:t>*</w:t>
              </w:r>
            </w:hyperlink>
          </w:p>
        </w:tc>
      </w:tr>
      <w:tr w:rsidR="00F3317B" w:rsidRPr="00DF6439" w:rsidTr="00F510A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Зеленые насаждения памятников природы, а также зеленые насаждения, расположенные в границах памятников истории и культуры и т.п.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2,0</w:t>
            </w:r>
          </w:p>
        </w:tc>
      </w:tr>
      <w:tr w:rsidR="00F3317B" w:rsidRPr="00DF6439" w:rsidTr="00F510A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Зеленые насаждения озелененных территорий общего пользования и озелененных территорий </w:t>
            </w:r>
            <w:r w:rsidRPr="00DF6439">
              <w:rPr>
                <w:rFonts w:ascii="Arial" w:hAnsi="Arial" w:cs="Arial"/>
                <w:sz w:val="26"/>
                <w:szCs w:val="26"/>
              </w:rPr>
              <w:lastRenderedPageBreak/>
              <w:t>ограниченного пользования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lastRenderedPageBreak/>
              <w:t>1,2</w:t>
            </w:r>
          </w:p>
        </w:tc>
      </w:tr>
      <w:tr w:rsidR="00F3317B" w:rsidRPr="00DF6439" w:rsidTr="00F510A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lastRenderedPageBreak/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Зеленые насаждения в прибрежной и </w:t>
            </w:r>
            <w:proofErr w:type="spellStart"/>
            <w:r w:rsidRPr="00DF6439">
              <w:rPr>
                <w:rFonts w:ascii="Arial" w:hAnsi="Arial" w:cs="Arial"/>
                <w:sz w:val="26"/>
                <w:szCs w:val="26"/>
              </w:rPr>
              <w:t>водоохранной</w:t>
            </w:r>
            <w:proofErr w:type="spellEnd"/>
            <w:r w:rsidRPr="00DF6439">
              <w:rPr>
                <w:rFonts w:ascii="Arial" w:hAnsi="Arial" w:cs="Arial"/>
                <w:sz w:val="26"/>
                <w:szCs w:val="26"/>
              </w:rPr>
              <w:t xml:space="preserve"> зоне открытого водостока (водоема)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1,2</w:t>
            </w:r>
          </w:p>
        </w:tc>
      </w:tr>
      <w:tr w:rsidR="00F3317B" w:rsidRPr="00DF6439" w:rsidTr="00F510A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Зеленые насаждения озелененных территорий специального назначения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1,1</w:t>
            </w:r>
          </w:p>
        </w:tc>
      </w:tr>
      <w:tr w:rsidR="00F3317B" w:rsidRPr="00DF6439" w:rsidTr="00F510A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Остальные категории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1,0</w:t>
            </w:r>
          </w:p>
        </w:tc>
      </w:tr>
    </w:tbl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&lt;*&gt; В случаях, когда зеленые насаждения одновременно относятся к разным категориям, выделенным для учета их социально-экологической значимости, в расчетах стоимости принимается максимальное значение аналогичного коэффициента.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Таблица 4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Коэффициент фактического состояния зеленых насаждений</w:t>
      </w:r>
    </w:p>
    <w:p w:rsidR="001F21D0" w:rsidRPr="00DF6439" w:rsidRDefault="001F21D0" w:rsidP="001F21D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600"/>
        <w:gridCol w:w="3220"/>
      </w:tblGrid>
      <w:tr w:rsidR="00F3317B" w:rsidRPr="00DF6439" w:rsidTr="001F21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N </w:t>
            </w:r>
            <w:proofErr w:type="gramStart"/>
            <w:r w:rsidRPr="00DF6439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DF6439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Характеристика состояния зеленых насаждений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Коэффициент состояния (Кс)</w:t>
            </w:r>
          </w:p>
        </w:tc>
      </w:tr>
      <w:tr w:rsidR="00F3317B" w:rsidRPr="00DF6439" w:rsidTr="001F21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Хорошее </w:t>
            </w:r>
            <w:hyperlink w:anchor="sub_340111" w:history="1">
              <w:r w:rsidRPr="00DF6439">
                <w:rPr>
                  <w:rStyle w:val="a4"/>
                  <w:rFonts w:ascii="Arial" w:hAnsi="Arial" w:cs="Arial"/>
                  <w:color w:val="auto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1,0</w:t>
            </w:r>
          </w:p>
        </w:tc>
      </w:tr>
      <w:tr w:rsidR="00F3317B" w:rsidRPr="00DF6439" w:rsidTr="001F21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Удовлетворительное </w:t>
            </w:r>
            <w:hyperlink w:anchor="sub_340222" w:history="1">
              <w:r w:rsidRPr="00DF6439">
                <w:rPr>
                  <w:rStyle w:val="a4"/>
                  <w:rFonts w:ascii="Arial" w:hAnsi="Arial" w:cs="Arial"/>
                  <w:color w:val="auto"/>
                  <w:sz w:val="26"/>
                  <w:szCs w:val="26"/>
                </w:rPr>
                <w:t>&lt;**&gt;</w:t>
              </w:r>
            </w:hyperlink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0,5</w:t>
            </w:r>
          </w:p>
        </w:tc>
      </w:tr>
      <w:tr w:rsidR="00F3317B" w:rsidRPr="00DF6439" w:rsidTr="001F21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Неудовлетворительное </w:t>
            </w:r>
            <w:hyperlink w:anchor="sub_340333" w:history="1">
              <w:r w:rsidRPr="00DF6439">
                <w:rPr>
                  <w:rStyle w:val="a4"/>
                  <w:rFonts w:ascii="Arial" w:hAnsi="Arial" w:cs="Arial"/>
                  <w:color w:val="auto"/>
                  <w:sz w:val="26"/>
                  <w:szCs w:val="26"/>
                </w:rPr>
                <w:t>&lt;***&gt;</w:t>
              </w:r>
            </w:hyperlink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</w:tbl>
    <w:p w:rsidR="001F21D0" w:rsidRPr="00DF6439" w:rsidRDefault="001F21D0" w:rsidP="001F21D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Примечание: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&lt;*&gt; Зеленые насаждения без признаков заболеваний и повреждений болезнями или вредителями, без механических повреждений, нормального развития, густо облиственные, окраска и величина листьев (хвои) нормальная.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&lt;**&gt; Зеленые насаждения условно здоровые (заболевания есть, но они в начальной стадии или имеют повреждения вредителями, которые можно устранить), с неравномерно развитой кроной, недостаточно облиственны (сухие побеги до 10 - 15%), с наличием незначительных механических повреждений.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&lt;***&gt; Зеленые насаждения со слабо развитой кроной, </w:t>
      </w: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суховершинностью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, усыханием кроны более 50%, комплексом признаков заболеваний (дупла, обширные </w:t>
      </w: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сухобочины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и т.д.), признаками заселения стволовыми вредителями, значительными механическими повреждениями относятся к растениям неудовлетворительного состояния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.»;</w:t>
      </w:r>
      <w:proofErr w:type="gramEnd"/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4.7. Результаты расчетов компенсационной стоимости зеленых насаждений оформляется акто</w:t>
      </w:r>
      <w:r w:rsidR="00D71F0C" w:rsidRPr="00DF6439">
        <w:rPr>
          <w:rFonts w:ascii="Arial" w:eastAsia="Times New Roman" w:hAnsi="Arial" w:cs="Arial"/>
          <w:sz w:val="26"/>
          <w:szCs w:val="26"/>
          <w:lang w:eastAsia="ru-RU"/>
        </w:rPr>
        <w:t>м по форме согласно приложению 2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к настоящему Порядку.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5. Порядок расчета размера ущерба при незаконных рубках, повреждении, уничтожении зеленых насаждений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5.1. Обследование места незаконной рубки, повреждения, уничтожения зеленых насаждений, осуществляется Комиссией.</w:t>
      </w:r>
    </w:p>
    <w:p w:rsidR="001F21D0" w:rsidRPr="00DF6439" w:rsidRDefault="00E33032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Комиссия</w:t>
      </w:r>
      <w:r w:rsidR="001F21D0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="001F21D0" w:rsidRPr="00DF6439">
        <w:rPr>
          <w:rFonts w:ascii="Arial" w:eastAsia="Times New Roman" w:hAnsi="Arial" w:cs="Arial"/>
          <w:sz w:val="26"/>
          <w:szCs w:val="26"/>
          <w:lang w:eastAsia="ru-RU"/>
        </w:rPr>
        <w:t>ри получении информации о повреждении или уничтожении зеленых насаждений, осуществляет выезд на место повреждения или уничтожения зеленых насаждений в течение 1 рабочего дня со дня регистрации такой информации.</w:t>
      </w:r>
    </w:p>
    <w:p w:rsidR="00B07DF1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По результатам обследования, в случае подтверждения информации о повреждении или уничтожении зеленых насаждений, составляется акт обследования зеленых насаждений </w:t>
      </w:r>
      <w:r w:rsidR="00E33032" w:rsidRPr="00DF6439">
        <w:rPr>
          <w:rFonts w:ascii="Arial" w:eastAsia="Times New Roman" w:hAnsi="Arial" w:cs="Arial"/>
          <w:sz w:val="26"/>
          <w:szCs w:val="26"/>
          <w:lang w:eastAsia="ru-RU"/>
        </w:rPr>
        <w:t>(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</w:t>
      </w:r>
      <w:r w:rsidR="00E33032" w:rsidRPr="00DF6439">
        <w:rPr>
          <w:rFonts w:ascii="Arial" w:eastAsia="Times New Roman" w:hAnsi="Arial" w:cs="Arial"/>
          <w:sz w:val="26"/>
          <w:szCs w:val="26"/>
          <w:lang w:eastAsia="ru-RU"/>
        </w:rPr>
        <w:t>3)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5.2. Расчет размера ущерба, причиненного незаконной рубкой, повреждением, уничтожением зеленых насаждений, осуществляется на основании акта об</w:t>
      </w:r>
      <w:r w:rsidR="00B07DF1" w:rsidRPr="00DF6439">
        <w:rPr>
          <w:rFonts w:ascii="Arial" w:eastAsia="Times New Roman" w:hAnsi="Arial" w:cs="Arial"/>
          <w:sz w:val="26"/>
          <w:szCs w:val="26"/>
          <w:lang w:eastAsia="ru-RU"/>
        </w:rPr>
        <w:t>следования зеленых насаждений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5.3. Размер ущерба, причиненного незаконными рубками и (или) уничтожением зеленых насаждений, исчисляется размером компенсационной стоимости вырубленных и (или) уничтоженных зеленых насаждений с применением повышающего коэффициента </w:t>
      </w: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Кп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= 5.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5.4. В случае невозможности определения видового состава и фактического состояния вырубленных и (или) уничтоженных зеленых насаждений исчисление размера ущерба проводится по максимальной действительной восстановительной стоимости медленно растущей группы лиственных деревьев и применяется коэффициент фактического состояния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К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= 1,0.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5.5. При повреждении зеленых насаждений, не влекущем прекращение роста, ущерб исчисляется в размере 0,5 от величины компенсационной стоимости поврежденного зеленого насаждения.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5.6. Результаты расчетов компенсационной стоимости зеленых насаждений при незаконной рубке оформляется </w:t>
      </w:r>
      <w:r w:rsidR="005877B5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актом </w:t>
      </w:r>
      <w:r w:rsidR="00D06F5A" w:rsidRPr="00DF6439">
        <w:rPr>
          <w:rFonts w:ascii="Arial" w:eastAsia="Times New Roman" w:hAnsi="Arial" w:cs="Arial"/>
          <w:sz w:val="26"/>
          <w:szCs w:val="26"/>
          <w:lang w:eastAsia="ru-RU"/>
        </w:rPr>
        <w:t>(</w:t>
      </w:r>
      <w:r w:rsidR="0082267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</w:t>
      </w:r>
      <w:r w:rsidR="005877B5" w:rsidRPr="00DF6439">
        <w:rPr>
          <w:rFonts w:ascii="Arial" w:eastAsia="Times New Roman" w:hAnsi="Arial" w:cs="Arial"/>
          <w:sz w:val="26"/>
          <w:szCs w:val="26"/>
          <w:lang w:eastAsia="ru-RU"/>
        </w:rPr>
        <w:t>4</w:t>
      </w:r>
      <w:r w:rsidR="00D06F5A" w:rsidRPr="00DF6439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822679"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6. Порядок оплаты компенсационной стоимости</w:t>
      </w:r>
    </w:p>
    <w:p w:rsidR="001F21D0" w:rsidRPr="00DF6439" w:rsidRDefault="001F21D0" w:rsidP="001F21D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зеленых насаждений и ущерба при незаконных рубках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6.1. Основанием для оплаты ущерба, причиненного незаконной рубкой, повреждением, уничтожением зеленых насаждений является направление лицу, совершившему незаконную рубку, повреждение, уничтожение зеленых насаждений копии актов, указанных в пунктах 5.1, 5.6 настоящего Порядка, а также письменной претензии </w:t>
      </w:r>
      <w:r w:rsidR="00D71F0C" w:rsidRPr="00DF6439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дминистрации</w:t>
      </w:r>
      <w:r w:rsidR="00D71F0C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E124A4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6.2. 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Письменная претензия </w:t>
      </w:r>
      <w:r w:rsidR="00E124A4" w:rsidRPr="00DF6439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D71F0C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E124A4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должна содержать фамилию, имя, отчество (при наличии) физического лица или полное наименование юридического лица, совершивших незаконную рубку, повреждение, уничтожение зеленых насаждений, дату и время выявления факта совершения незаконной рубки, повреждения, уничтожения зеленых насаждений, место совершения незаконной рубки, повреждения, уничтожения зеленых насаждений, количество вырубленных, поврежденных, уничтоженных зеленых насаждений, размер ущерба, срок оплаты ущерба, составляющий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10 рабочих дней с момента получения данными лицами претензии, реквизиты для перечисления ущерба с указанием кода бюджетной классификации и назначения платежа.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Претензия и копии актов направляются в адрес лица, совершившего незаконную рубку, повреждение, уничтожение зеленых насаждений, в течение 5 рабочих дней со дня составления акта, предусмотренного пунктом 5.6 настоящего Порядка, посредством почтового отправления с уведомлением о вручении.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6.3. В случае неоплаты лицом, совершившим незаконную рубку, повреждение, уничтожение зеленых насаждений, в добровольном порядке размера ущерба, указанного в претензии, направленной в соответствии с пунктом 6.2 настоящего Порядка, 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>администрация</w:t>
      </w:r>
      <w:r w:rsidR="00D71F0C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A4735" w:rsidRPr="00DF6439">
        <w:rPr>
          <w:rFonts w:ascii="Arial" w:eastAsia="Times New Roman" w:hAnsi="Arial" w:cs="Arial"/>
          <w:sz w:val="26"/>
          <w:szCs w:val="26"/>
          <w:lang w:eastAsia="ru-RU"/>
        </w:rPr>
        <w:t>принимает меры по взысканию суммы причиненного ущерба в судебном порядке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6.4. Если лицо, совершившее незаконную рубку, повреждение, уничтожение зеленых насаждений, не установлено, 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>администрация</w:t>
      </w:r>
      <w:r w:rsidR="00D71F0C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A4735" w:rsidRPr="00DF6439">
        <w:rPr>
          <w:rFonts w:ascii="Arial" w:eastAsia="Times New Roman" w:hAnsi="Arial" w:cs="Arial"/>
          <w:sz w:val="26"/>
          <w:szCs w:val="26"/>
          <w:lang w:eastAsia="ru-RU"/>
        </w:rPr>
        <w:t>обращается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в полицию с целью установления виновного лица.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6.5. </w:t>
      </w: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В случае причинения вреда зеленым насаждениям, в результате которых они стали аварийными, сухостойными, </w:t>
      </w:r>
      <w:r w:rsidR="00DF6439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администрация</w:t>
      </w:r>
      <w:r w:rsidR="00D71F0C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муниципального образования</w:t>
      </w:r>
      <w:r w:rsidR="00DF6439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поселок Боровский</w:t>
      </w: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организует взыскание с причинившего ущерб лица в порядке, установленном гражданским законодательством Российской Федерации.</w:t>
      </w:r>
    </w:p>
    <w:p w:rsidR="001F21D0" w:rsidRPr="00DF6439" w:rsidRDefault="001F21D0" w:rsidP="001F21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6.6.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Оплата компенсационной стоимости сносимых зеленых насаждений при вынужденном сносе и ущерба при незаконных рубках, повреждении, уничтожении зеленых насаждений подлежит зачислению в бюджет муниципального образования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F21D0" w:rsidRPr="00DF6439" w:rsidRDefault="00DF6439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6.7. Администрация</w:t>
      </w:r>
      <w:r w:rsidR="00D71F0C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муниципального образования</w:t>
      </w: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поселок Боровский</w:t>
      </w:r>
      <w:r w:rsidR="00D71F0C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</w:t>
      </w:r>
      <w:r w:rsidR="001F21D0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организует восстановление зеленых нас</w:t>
      </w: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аждений </w:t>
      </w:r>
      <w:proofErr w:type="gram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за счет средств бюджета</w:t>
      </w:r>
      <w:r w:rsidR="001F21D0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муниципального образования</w:t>
      </w: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поселок Боровский</w:t>
      </w:r>
      <w:r w:rsidR="001F21D0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в соответствии с законодательством Российской Федерации путем создания зеленых насаждений в непосредственной близости к месту</w:t>
      </w:r>
      <w:proofErr w:type="gramEnd"/>
      <w:r w:rsidR="001F21D0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их сноса, а в случае невозможности соблюдения указанного рассто</w:t>
      </w: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яния - на иной территории</w:t>
      </w:r>
      <w:r w:rsidR="001F21D0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муниципального образования</w:t>
      </w: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поселок Боровский</w:t>
      </w:r>
      <w:r w:rsidR="001F21D0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.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Pr="00DF6439" w:rsidRDefault="00DF6439" w:rsidP="00054FC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Pr="00DF6439" w:rsidRDefault="00DF6439" w:rsidP="00054FC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Pr="00DF6439" w:rsidRDefault="00DF6439" w:rsidP="00054FC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Pr="00DF6439" w:rsidRDefault="00DF6439" w:rsidP="00054FC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Pr="00DF6439" w:rsidRDefault="00DF6439" w:rsidP="00054FC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Pr="00DF6439" w:rsidRDefault="00DF6439" w:rsidP="00054FC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Pr="00DF6439" w:rsidRDefault="00DF6439" w:rsidP="00054FC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Pr="00DF6439" w:rsidRDefault="00DF6439" w:rsidP="00054FC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Pr="00DF6439" w:rsidRDefault="00DF6439" w:rsidP="00054FC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Pr="00DF6439" w:rsidRDefault="00DF6439" w:rsidP="00054FC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Pr="00DF6439" w:rsidRDefault="00DF6439" w:rsidP="00054FC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Pr="00DF6439" w:rsidRDefault="00DF6439" w:rsidP="00054FC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Pr="00DF6439" w:rsidRDefault="00DF6439" w:rsidP="00054FC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Pr="00DF6439" w:rsidRDefault="00DF6439" w:rsidP="00054FC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Pr="00DF6439" w:rsidRDefault="00DF6439" w:rsidP="00054FC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6EBE" w:rsidRDefault="00746EBE" w:rsidP="00746E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Pr="00DF6439" w:rsidRDefault="00AE7D1E" w:rsidP="00746E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3032" w:rsidRPr="00DF6439" w:rsidRDefault="00054FC4" w:rsidP="00054FC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</w:t>
      </w:r>
      <w:r w:rsidR="00E33032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1</w:t>
      </w:r>
    </w:p>
    <w:p w:rsidR="00054FC4" w:rsidRPr="00DF6439" w:rsidRDefault="00A81C1B" w:rsidP="00054FC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Порядку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сноса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</w:p>
    <w:p w:rsidR="00182971" w:rsidRPr="00DF6439" w:rsidRDefault="00A70BC1" w:rsidP="00A70BC1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и расчета компенсационной стоимости при сносе зеленых насаждений</w:t>
      </w:r>
      <w:r w:rsidRPr="00DF6439">
        <w:rPr>
          <w:rFonts w:ascii="Arial" w:hAnsi="Arial" w:cs="Arial"/>
          <w:sz w:val="26"/>
          <w:szCs w:val="26"/>
        </w:rPr>
        <w:t xml:space="preserve"> 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на территории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</w:p>
    <w:p w:rsidR="00B54F90" w:rsidRPr="00DF6439" w:rsidRDefault="00B54F90" w:rsidP="00054FC4">
      <w:pPr>
        <w:spacing w:before="89" w:after="0" w:line="322" w:lineRule="atLeast"/>
        <w:ind w:left="135" w:firstLine="567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54FC4" w:rsidRPr="00DF6439" w:rsidRDefault="00054FC4" w:rsidP="00054FC4">
      <w:pPr>
        <w:spacing w:before="89" w:after="0" w:line="322" w:lineRule="atLeast"/>
        <w:ind w:left="135"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РАЗРЕШЕНИЕ</w:t>
      </w:r>
      <w:r w:rsidR="00A81C1B" w:rsidRPr="00DF6439">
        <w:rPr>
          <w:rFonts w:ascii="Arial" w:eastAsia="Times New Roman" w:hAnsi="Arial" w:cs="Arial"/>
          <w:b/>
          <w:bCs/>
          <w:spacing w:val="-7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№</w:t>
      </w:r>
    </w:p>
    <w:p w:rsidR="00054FC4" w:rsidRPr="00DF6439" w:rsidRDefault="00054FC4" w:rsidP="00054FC4">
      <w:pPr>
        <w:spacing w:after="0" w:line="240" w:lineRule="auto"/>
        <w:ind w:left="913" w:right="845" w:firstLine="567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снос</w:t>
      </w:r>
      <w:r w:rsidR="00A81C1B"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насаждений</w:t>
      </w:r>
    </w:p>
    <w:p w:rsidR="001F25E2" w:rsidRPr="00DF6439" w:rsidRDefault="001F25E2" w:rsidP="00054FC4">
      <w:pPr>
        <w:spacing w:after="0" w:line="240" w:lineRule="auto"/>
        <w:ind w:left="913" w:right="845"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5E2" w:rsidRPr="00DF6439" w:rsidRDefault="001F25E2" w:rsidP="001F25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«__»________20___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  <w:t>№ ______</w:t>
      </w:r>
    </w:p>
    <w:p w:rsidR="001F25E2" w:rsidRPr="00DF6439" w:rsidRDefault="001F25E2" w:rsidP="001F25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5E2" w:rsidRPr="00DF6439" w:rsidRDefault="001F25E2" w:rsidP="001F25E2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В соответствии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с постановлением администрации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от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_____________ № ______ «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Об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утверждении Порядка сноса и расчета компенсационной стоимости при сносе з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>еленых насаждений на территории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», на основании акта о сносе зеленых насаждений на территории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от «__»_____.20____ №____, </w:t>
      </w:r>
    </w:p>
    <w:p w:rsidR="001F25E2" w:rsidRPr="00DF6439" w:rsidRDefault="001F25E2" w:rsidP="001F25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_________________________________________________________________:</w:t>
      </w:r>
    </w:p>
    <w:p w:rsidR="001F25E2" w:rsidRPr="00DF6439" w:rsidRDefault="001F25E2" w:rsidP="001F25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(Указать причину сноса зеленых насаждений)</w:t>
      </w:r>
    </w:p>
    <w:p w:rsidR="001F25E2" w:rsidRPr="00DF6439" w:rsidRDefault="001F25E2" w:rsidP="001F25E2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1. Разрешить ______________________________ произвести снос зеленых </w:t>
      </w:r>
    </w:p>
    <w:p w:rsidR="001F25E2" w:rsidRPr="00DF6439" w:rsidRDefault="001F25E2" w:rsidP="001F25E2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(заявитель) </w:t>
      </w:r>
    </w:p>
    <w:p w:rsidR="001F25E2" w:rsidRPr="00DF6439" w:rsidRDefault="001F25E2" w:rsidP="001F25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 по адресу _______________________________________________</w:t>
      </w: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__________________________________________________________________ </w:t>
      </w:r>
    </w:p>
    <w:p w:rsidR="001F25E2" w:rsidRPr="00DF6439" w:rsidRDefault="001F25E2" w:rsidP="001F25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96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01"/>
        <w:gridCol w:w="1277"/>
        <w:gridCol w:w="1645"/>
        <w:gridCol w:w="1854"/>
        <w:gridCol w:w="3283"/>
      </w:tblGrid>
      <w:tr w:rsidR="00F3317B" w:rsidRPr="00DF6439" w:rsidTr="00D53790">
        <w:trPr>
          <w:trHeight w:val="675"/>
          <w:tblCellSpacing w:w="0" w:type="dxa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F25E2" w:rsidRPr="00DF6439" w:rsidRDefault="0007419C" w:rsidP="00D537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Тип</w:t>
            </w:r>
            <w:r w:rsidR="001F25E2"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порода </w:t>
            </w:r>
            <w:r w:rsidR="001F25E2"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 xml:space="preserve">зеленых </w:t>
            </w:r>
            <w:r w:rsidR="001F25E2"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 xml:space="preserve">насаждений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F25E2" w:rsidRPr="00DF6439" w:rsidRDefault="001F25E2" w:rsidP="00D537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Диаметр </w:t>
            </w: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 xml:space="preserve">(на высоте 1,3м)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F25E2" w:rsidRPr="00DF6439" w:rsidRDefault="001F25E2" w:rsidP="00D537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Количество </w:t>
            </w:r>
          </w:p>
          <w:p w:rsidR="001F25E2" w:rsidRPr="00DF6439" w:rsidRDefault="001F25E2" w:rsidP="00D537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F25E2" w:rsidRPr="00DF6439" w:rsidRDefault="001F25E2" w:rsidP="00D537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зеленых насаждений м</w:t>
            </w:r>
            <w:r w:rsidRPr="00DF6439">
              <w:rPr>
                <w:rFonts w:ascii="Arial" w:eastAsia="Times New Roman" w:hAnsi="Arial" w:cs="Arial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F25E2" w:rsidRPr="00DF6439" w:rsidRDefault="001F25E2" w:rsidP="00D537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степени опасности, которая может наступить, при непринятии мер по сносу зеленого насаждения </w:t>
            </w:r>
          </w:p>
        </w:tc>
      </w:tr>
      <w:tr w:rsidR="00F3317B" w:rsidRPr="00DF6439" w:rsidTr="00D53790">
        <w:trPr>
          <w:trHeight w:val="630"/>
          <w:tblCellSpacing w:w="0" w:type="dxa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F25E2" w:rsidRPr="00DF6439" w:rsidRDefault="001F25E2" w:rsidP="00D537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F25E2" w:rsidRPr="00DF6439" w:rsidRDefault="001F25E2" w:rsidP="00D537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F25E2" w:rsidRPr="00DF6439" w:rsidRDefault="001F25E2" w:rsidP="00D537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F25E2" w:rsidRPr="00DF6439" w:rsidRDefault="001F25E2" w:rsidP="00D537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F25E2" w:rsidRPr="00DF6439" w:rsidRDefault="001F25E2" w:rsidP="00D537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1F25E2" w:rsidRPr="00DF6439" w:rsidRDefault="001F25E2" w:rsidP="001F25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в соответствии с актом о сносе зеленых насаждений.</w:t>
      </w:r>
    </w:p>
    <w:p w:rsidR="001F25E2" w:rsidRPr="00DF6439" w:rsidRDefault="001F25E2" w:rsidP="001F25E2">
      <w:pPr>
        <w:spacing w:after="0" w:line="240" w:lineRule="auto"/>
        <w:ind w:firstLine="73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2. Работы проводить с соблюдением правил техники безопасности, пожарной безопасности. </w:t>
      </w:r>
    </w:p>
    <w:p w:rsidR="001F25E2" w:rsidRPr="00DF6439" w:rsidRDefault="001F25E2" w:rsidP="001F25E2">
      <w:pPr>
        <w:spacing w:after="0" w:line="240" w:lineRule="auto"/>
        <w:ind w:firstLine="73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Вырубленную древесину вывезти в течение _________ дней.</w:t>
      </w:r>
    </w:p>
    <w:p w:rsidR="00177492" w:rsidRPr="00DF6439" w:rsidRDefault="001F25E2" w:rsidP="001F25E2">
      <w:pPr>
        <w:spacing w:after="0" w:line="240" w:lineRule="auto"/>
        <w:ind w:firstLine="73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Сжигание и складирование порубочных остатков на </w:t>
      </w: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котейнерные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площадки запрещено.</w:t>
      </w:r>
    </w:p>
    <w:p w:rsidR="00177492" w:rsidRPr="00DF6439" w:rsidRDefault="00177492" w:rsidP="001F25E2">
      <w:pPr>
        <w:spacing w:after="0" w:line="240" w:lineRule="auto"/>
        <w:ind w:firstLine="73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Срок действия настоящего разрешения – 1 (один) год 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с даты выдачи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77492" w:rsidRPr="00DF6439" w:rsidRDefault="00177492" w:rsidP="001F25E2">
      <w:pPr>
        <w:spacing w:after="0" w:line="240" w:lineRule="auto"/>
        <w:ind w:firstLine="73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Нарушение настоящего разрешения влечет за собой </w:t>
      </w: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санкциии</w:t>
      </w:r>
      <w:proofErr w:type="spellEnd"/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,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предусмотренные законодательством Российской Федерации, Тюменской области.</w:t>
      </w:r>
    </w:p>
    <w:p w:rsidR="001F25E2" w:rsidRPr="00DF6439" w:rsidRDefault="001F25E2" w:rsidP="001F25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5E2" w:rsidRPr="00DF6439" w:rsidRDefault="001F25E2" w:rsidP="001F25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Глава муниципального образования </w:t>
      </w:r>
    </w:p>
    <w:p w:rsidR="001F25E2" w:rsidRPr="00DF6439" w:rsidRDefault="001F25E2" w:rsidP="001F25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5E2" w:rsidRPr="00DF6439" w:rsidRDefault="001F25E2" w:rsidP="001F25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5E2" w:rsidRPr="00DF6439" w:rsidRDefault="00177492" w:rsidP="001F25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Разрешение получил ___________________________</w:t>
      </w:r>
    </w:p>
    <w:p w:rsidR="00DF6439" w:rsidRPr="00DF6439" w:rsidRDefault="00177492" w:rsidP="00746EB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(ФИО, должность, подпись дата)</w:t>
      </w:r>
    </w:p>
    <w:p w:rsidR="004B7D64" w:rsidRPr="00DF6439" w:rsidRDefault="004B7D64" w:rsidP="004B7D6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 2</w:t>
      </w:r>
    </w:p>
    <w:p w:rsidR="00E33032" w:rsidRPr="00DF6439" w:rsidRDefault="00E33032" w:rsidP="00E33032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к Порядку сноса зеленых насаждений</w:t>
      </w:r>
    </w:p>
    <w:p w:rsidR="001E3A17" w:rsidRPr="00DF6439" w:rsidRDefault="00A70BC1" w:rsidP="00A70BC1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и расчета компенсационной стоимости при сносе зеленых насаждений на территории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</w:p>
    <w:p w:rsidR="001E3A17" w:rsidRPr="00DF6439" w:rsidRDefault="001E3A17" w:rsidP="004B7D6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877B5" w:rsidRPr="00DF6439" w:rsidRDefault="005877B5" w:rsidP="004B7D6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Акт </w:t>
      </w:r>
    </w:p>
    <w:p w:rsidR="004B7D64" w:rsidRPr="00DF6439" w:rsidRDefault="005877B5" w:rsidP="00FE3F6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FE3F6D" w:rsidRPr="00DF6439">
        <w:rPr>
          <w:rFonts w:ascii="Arial" w:eastAsia="Times New Roman" w:hAnsi="Arial" w:cs="Arial"/>
          <w:sz w:val="26"/>
          <w:szCs w:val="26"/>
          <w:lang w:eastAsia="ru-RU"/>
        </w:rPr>
        <w:t>асчет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а </w:t>
      </w:r>
      <w:r w:rsidR="004B7D64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компенсационной стоимости зеленых насаждений </w:t>
      </w:r>
    </w:p>
    <w:p w:rsidR="004B7D64" w:rsidRPr="00DF6439" w:rsidRDefault="004B7D64" w:rsidP="004B7D6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B7D64" w:rsidRPr="00DF6439" w:rsidRDefault="004B7D64" w:rsidP="004B7D6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_________________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  <w:t>"___" __________ 20</w:t>
      </w:r>
      <w:r w:rsidR="00F510A3" w:rsidRPr="00DF6439">
        <w:rPr>
          <w:rFonts w:ascii="Arial" w:eastAsia="Times New Roman" w:hAnsi="Arial" w:cs="Arial"/>
          <w:sz w:val="26"/>
          <w:szCs w:val="26"/>
          <w:lang w:eastAsia="ru-RU"/>
        </w:rPr>
        <w:t>___</w:t>
      </w:r>
    </w:p>
    <w:p w:rsidR="004B7D64" w:rsidRPr="00DF6439" w:rsidRDefault="004B7D64" w:rsidP="004B7D6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(населенный пункт) </w:t>
      </w:r>
    </w:p>
    <w:p w:rsidR="00FE3F6D" w:rsidRPr="00DF6439" w:rsidRDefault="00FE3F6D" w:rsidP="004B7D64">
      <w:pPr>
        <w:spacing w:after="0" w:line="240" w:lineRule="auto"/>
        <w:ind w:firstLine="73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376BF" w:rsidRPr="00DF6439" w:rsidRDefault="002376BF" w:rsidP="002376BF">
      <w:pPr>
        <w:spacing w:after="0" w:line="240" w:lineRule="auto"/>
        <w:ind w:firstLine="73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376BF" w:rsidRPr="00DF6439" w:rsidRDefault="002376BF" w:rsidP="002376BF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Комиссия в составе:</w:t>
      </w:r>
    </w:p>
    <w:p w:rsidR="002376BF" w:rsidRPr="00DF6439" w:rsidRDefault="002376BF" w:rsidP="002376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</w:t>
      </w:r>
    </w:p>
    <w:p w:rsidR="002376BF" w:rsidRPr="00DF6439" w:rsidRDefault="002376BF" w:rsidP="002376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(Ф.И.О. и должность представителя администрации муниципального образования)</w:t>
      </w:r>
    </w:p>
    <w:p w:rsidR="002376BF" w:rsidRPr="00DF6439" w:rsidRDefault="002376BF" w:rsidP="002376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</w:t>
      </w:r>
    </w:p>
    <w:p w:rsidR="002376BF" w:rsidRPr="00DF6439" w:rsidRDefault="002376BF" w:rsidP="002376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(Ф.И.О. и должность представителя администрации муниципального образования)</w:t>
      </w:r>
    </w:p>
    <w:p w:rsidR="002376BF" w:rsidRPr="00DF6439" w:rsidRDefault="002376BF" w:rsidP="002376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</w:t>
      </w:r>
    </w:p>
    <w:p w:rsidR="002376BF" w:rsidRPr="00DF6439" w:rsidRDefault="002376BF" w:rsidP="002376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(Ф.И.О. и должность представителя администрации муниципального образования)</w:t>
      </w:r>
    </w:p>
    <w:p w:rsidR="002376BF" w:rsidRPr="00DF6439" w:rsidRDefault="002376BF" w:rsidP="00237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376BF" w:rsidRPr="00DF6439" w:rsidRDefault="002376BF" w:rsidP="002376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Произвела расчет компенсационной стоимости зеленых насаждений, расположенных на земельном участке по адресу: _______________ _______________.  Размер компенсационной стоимости составляет:</w:t>
      </w:r>
    </w:p>
    <w:p w:rsidR="004B7D64" w:rsidRPr="00DF6439" w:rsidRDefault="004B7D64" w:rsidP="00FE3F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76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4"/>
        <w:gridCol w:w="1159"/>
        <w:gridCol w:w="1505"/>
        <w:gridCol w:w="1402"/>
        <w:gridCol w:w="2277"/>
        <w:gridCol w:w="2277"/>
      </w:tblGrid>
      <w:tr w:rsidR="00F3317B" w:rsidRPr="00DF6439" w:rsidTr="007F47E9">
        <w:trPr>
          <w:trHeight w:val="825"/>
          <w:tblCellSpacing w:w="0" w:type="dxa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Порода</w:t>
            </w:r>
          </w:p>
        </w:tc>
        <w:tc>
          <w:tcPr>
            <w:tcW w:w="14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Диаметр </w:t>
            </w:r>
          </w:p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(на высоте 1,3 м) (см)</w:t>
            </w:r>
          </w:p>
        </w:tc>
        <w:tc>
          <w:tcPr>
            <w:tcW w:w="14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Количество (шт.)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Состояние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Компенсационная стоимость за единицу (руб.)</w:t>
            </w:r>
          </w:p>
        </w:tc>
        <w:tc>
          <w:tcPr>
            <w:tcW w:w="20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Компенсационная стоимость всего (руб.)</w:t>
            </w:r>
          </w:p>
        </w:tc>
      </w:tr>
      <w:tr w:rsidR="00F3317B" w:rsidRPr="00DF6439" w:rsidTr="007F47E9">
        <w:trPr>
          <w:trHeight w:val="90"/>
          <w:tblCellSpacing w:w="0" w:type="dxa"/>
        </w:trPr>
        <w:tc>
          <w:tcPr>
            <w:tcW w:w="1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F3317B" w:rsidRPr="00DF6439" w:rsidTr="007F47E9">
        <w:trPr>
          <w:trHeight w:val="90"/>
          <w:tblCellSpacing w:w="0" w:type="dxa"/>
        </w:trPr>
        <w:tc>
          <w:tcPr>
            <w:tcW w:w="1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F3317B" w:rsidRPr="00DF6439" w:rsidTr="007F47E9">
        <w:trPr>
          <w:trHeight w:val="75"/>
          <w:tblCellSpacing w:w="0" w:type="dxa"/>
        </w:trPr>
        <w:tc>
          <w:tcPr>
            <w:tcW w:w="1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ИТОГО: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</w:tbl>
    <w:p w:rsidR="009230C9" w:rsidRPr="00DF6439" w:rsidRDefault="009230C9" w:rsidP="00746EB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B7D64" w:rsidRPr="00DF6439" w:rsidRDefault="004B7D64" w:rsidP="0067367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Расчет компенсационной стоимости произведен на основании </w:t>
      </w:r>
      <w:r w:rsidR="00351566" w:rsidRPr="00DF6439">
        <w:rPr>
          <w:rFonts w:ascii="Arial" w:hAnsi="Arial" w:cs="Arial"/>
          <w:sz w:val="26"/>
          <w:szCs w:val="26"/>
        </w:rPr>
        <w:t>постановлени</w:t>
      </w:r>
      <w:r w:rsidR="0067367C" w:rsidRPr="00DF6439">
        <w:rPr>
          <w:rFonts w:ascii="Arial" w:hAnsi="Arial" w:cs="Arial"/>
          <w:sz w:val="26"/>
          <w:szCs w:val="26"/>
        </w:rPr>
        <w:t>я</w:t>
      </w:r>
      <w:r w:rsidR="00DF6439" w:rsidRPr="00DF6439">
        <w:rPr>
          <w:rFonts w:ascii="Arial" w:hAnsi="Arial" w:cs="Arial"/>
          <w:sz w:val="26"/>
          <w:szCs w:val="26"/>
        </w:rPr>
        <w:t xml:space="preserve"> администрации</w:t>
      </w:r>
      <w:r w:rsidR="00351566" w:rsidRPr="00DF6439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DF6439" w:rsidRPr="00DF6439">
        <w:rPr>
          <w:rFonts w:ascii="Arial" w:hAnsi="Arial" w:cs="Arial"/>
          <w:sz w:val="26"/>
          <w:szCs w:val="26"/>
        </w:rPr>
        <w:t xml:space="preserve"> поселок Боровский </w:t>
      </w:r>
      <w:proofErr w:type="gramStart"/>
      <w:r w:rsidR="0012332B" w:rsidRPr="00DF6439">
        <w:rPr>
          <w:rFonts w:ascii="Arial" w:hAnsi="Arial" w:cs="Arial"/>
          <w:sz w:val="26"/>
          <w:szCs w:val="26"/>
        </w:rPr>
        <w:t>от</w:t>
      </w:r>
      <w:proofErr w:type="gramEnd"/>
      <w:r w:rsidR="0012332B" w:rsidRPr="00DF6439">
        <w:rPr>
          <w:rFonts w:ascii="Arial" w:hAnsi="Arial" w:cs="Arial"/>
          <w:sz w:val="26"/>
          <w:szCs w:val="26"/>
        </w:rPr>
        <w:t xml:space="preserve"> _____________ № ______ «</w:t>
      </w:r>
      <w:proofErr w:type="gramStart"/>
      <w:r w:rsidR="007E0C6C" w:rsidRPr="00DF6439">
        <w:rPr>
          <w:rFonts w:ascii="Arial" w:hAnsi="Arial" w:cs="Arial"/>
          <w:sz w:val="26"/>
          <w:szCs w:val="26"/>
        </w:rPr>
        <w:t>Об</w:t>
      </w:r>
      <w:proofErr w:type="gramEnd"/>
      <w:r w:rsidR="007E0C6C" w:rsidRPr="00DF6439">
        <w:rPr>
          <w:rFonts w:ascii="Arial" w:hAnsi="Arial" w:cs="Arial"/>
          <w:sz w:val="26"/>
          <w:szCs w:val="26"/>
        </w:rPr>
        <w:t xml:space="preserve"> утверждении порядка </w:t>
      </w:r>
      <w:r w:rsidR="0067367C" w:rsidRPr="00DF6439">
        <w:rPr>
          <w:rFonts w:ascii="Arial" w:eastAsia="Times New Roman" w:hAnsi="Arial" w:cs="Arial"/>
          <w:sz w:val="26"/>
          <w:szCs w:val="26"/>
          <w:lang w:eastAsia="ru-RU"/>
        </w:rPr>
        <w:t>сноса зеленых насаждений и расчета компенсационной стоимости при сносе з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>еленых насаждений на территории</w:t>
      </w:r>
      <w:r w:rsidR="0067367C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="0012332B" w:rsidRPr="00DF6439">
        <w:rPr>
          <w:rFonts w:ascii="Arial" w:hAnsi="Arial" w:cs="Arial"/>
          <w:sz w:val="26"/>
          <w:szCs w:val="26"/>
        </w:rPr>
        <w:t>»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9230C9" w:rsidRPr="00DF6439" w:rsidRDefault="009230C9" w:rsidP="004B7D6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B7D64" w:rsidRPr="00DF6439" w:rsidRDefault="004B7D64" w:rsidP="004B7D6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Составитель акта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: ___________________ (__________________________)</w:t>
      </w:r>
      <w:proofErr w:type="gramEnd"/>
    </w:p>
    <w:p w:rsidR="004B7D64" w:rsidRPr="00DF6439" w:rsidRDefault="004B7D64" w:rsidP="004B7D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(подпись) (расшифровка подписи)</w:t>
      </w:r>
    </w:p>
    <w:p w:rsidR="00DF6439" w:rsidRPr="00DF6439" w:rsidRDefault="009230C9" w:rsidP="00746E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С расчетом ознакомле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н(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>а) __________________</w:t>
      </w:r>
    </w:p>
    <w:p w:rsidR="00E33032" w:rsidRPr="00DF6439" w:rsidRDefault="00E33032" w:rsidP="00E33032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 3</w:t>
      </w:r>
    </w:p>
    <w:p w:rsidR="00E33032" w:rsidRPr="00DF6439" w:rsidRDefault="00E33032" w:rsidP="00E33032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к Порядку сноса зеленых насаждений</w:t>
      </w:r>
    </w:p>
    <w:p w:rsidR="00E33032" w:rsidRPr="00DF6439" w:rsidRDefault="00993110" w:rsidP="00E33032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и расчета компенсационной стоимости при сносе зеленых насажд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>ений на территории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3032" w:rsidRPr="00DF6439" w:rsidRDefault="00E33032" w:rsidP="00E3303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Акт</w:t>
      </w:r>
    </w:p>
    <w:p w:rsidR="00E33032" w:rsidRPr="00DF6439" w:rsidRDefault="00E33032" w:rsidP="00E3303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обследования зеленых насаждений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3032" w:rsidRPr="00DF6439" w:rsidRDefault="00E33032" w:rsidP="00E330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_______________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  <w:t>"_____" _________ 20__</w:t>
      </w:r>
    </w:p>
    <w:p w:rsidR="00E33032" w:rsidRPr="00DF6439" w:rsidRDefault="00E33032" w:rsidP="00E330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(населенный пункт) 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Комиссия в составе:</w:t>
      </w:r>
    </w:p>
    <w:p w:rsidR="00E33032" w:rsidRPr="00DF6439" w:rsidRDefault="00E33032" w:rsidP="00E330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(Ф.И.О. и должность представителя администрации муниципального образования)</w:t>
      </w:r>
    </w:p>
    <w:p w:rsidR="00E33032" w:rsidRPr="00DF6439" w:rsidRDefault="00E33032" w:rsidP="00E330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(Ф.И.О. и должность представителя администрации муниципального образования)</w:t>
      </w:r>
    </w:p>
    <w:p w:rsidR="00E33032" w:rsidRPr="00DF6439" w:rsidRDefault="00E33032" w:rsidP="00E330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</w:t>
      </w:r>
    </w:p>
    <w:p w:rsidR="00E33032" w:rsidRPr="00DF6439" w:rsidRDefault="00E33032" w:rsidP="00E330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(Ф.И.О. и должность представителя администрации муниципального образования)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На основании: </w:t>
      </w:r>
    </w:p>
    <w:p w:rsidR="00E33032" w:rsidRPr="00DF6439" w:rsidRDefault="00E33032" w:rsidP="00E330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(указать основание)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произвела обследование зеленых насаждений, произрастающих на земельном участке, расположенном по адресу: ______________________________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В результате обследования установлено: </w:t>
      </w:r>
    </w:p>
    <w:p w:rsidR="00E33032" w:rsidRPr="00DF6439" w:rsidRDefault="00E33032" w:rsidP="00E330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Обследуемые зеленые насаждения: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04"/>
        <w:gridCol w:w="1902"/>
        <w:gridCol w:w="1919"/>
        <w:gridCol w:w="1919"/>
        <w:gridCol w:w="1986"/>
      </w:tblGrid>
      <w:tr w:rsidR="00F3317B" w:rsidRPr="00DF6439" w:rsidTr="00F510A3">
        <w:trPr>
          <w:trHeight w:val="75"/>
          <w:tblCellSpacing w:w="0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32" w:rsidRPr="00DF6439" w:rsidRDefault="00E33032" w:rsidP="00F510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Порода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32" w:rsidRPr="00DF6439" w:rsidRDefault="00E33032" w:rsidP="00F510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Диаметр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32" w:rsidRPr="00DF6439" w:rsidRDefault="00E33032" w:rsidP="00F510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32" w:rsidRPr="00DF6439" w:rsidRDefault="00E33032" w:rsidP="00F510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Состояние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32" w:rsidRPr="00DF6439" w:rsidRDefault="00E33032" w:rsidP="00F510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Возраст</w:t>
            </w:r>
          </w:p>
        </w:tc>
      </w:tr>
      <w:tr w:rsidR="00F3317B" w:rsidRPr="00DF6439" w:rsidTr="00F510A3">
        <w:trPr>
          <w:trHeight w:val="75"/>
          <w:tblCellSpacing w:w="0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32" w:rsidRPr="00DF6439" w:rsidRDefault="00E33032" w:rsidP="00F510A3">
            <w:pPr>
              <w:spacing w:after="0" w:line="240" w:lineRule="auto"/>
              <w:ind w:firstLine="69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32" w:rsidRPr="00DF6439" w:rsidRDefault="00E33032" w:rsidP="00F510A3">
            <w:pPr>
              <w:spacing w:after="0" w:line="240" w:lineRule="auto"/>
              <w:ind w:firstLine="69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32" w:rsidRPr="00DF6439" w:rsidRDefault="00E33032" w:rsidP="00F510A3">
            <w:pPr>
              <w:spacing w:after="0" w:line="240" w:lineRule="auto"/>
              <w:ind w:firstLine="69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32" w:rsidRPr="00DF6439" w:rsidRDefault="00E33032" w:rsidP="00F510A3">
            <w:pPr>
              <w:spacing w:after="0" w:line="240" w:lineRule="auto"/>
              <w:ind w:firstLine="69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32" w:rsidRPr="00DF6439" w:rsidRDefault="00E33032" w:rsidP="00F510A3">
            <w:pPr>
              <w:spacing w:after="0" w:line="240" w:lineRule="auto"/>
              <w:ind w:firstLine="69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Настоящий акт подлежит корректировке при изменении существующей ситуации, проектных решений по данному объекту либо в иных случаях, которые на момент проведения обследования предусмотреть не представлялось возможным.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Я предупрежде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н(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>а), что в случае осуществления работ по сносу зеленых насаждений в отсутствие разрешительных документов,</w:t>
      </w:r>
    </w:p>
    <w:p w:rsidR="00E33032" w:rsidRPr="00DF6439" w:rsidRDefault="00E33032" w:rsidP="00E330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____________________________________________________________________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(наименование организации, индивидуального предпринимателя, </w:t>
      </w:r>
      <w:proofErr w:type="gramEnd"/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подавших заявление о сносе зеленых насаждений)</w:t>
      </w:r>
    </w:p>
    <w:p w:rsidR="00E33032" w:rsidRPr="00DF6439" w:rsidRDefault="00E33032" w:rsidP="00E330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будет привлечен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а(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но) к административной ответственности в порядке, установленном действующим законодательством Российской Федерации,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Тюменской области, с взысканием ущерба, причиненного уничтожением, незаконной рубкой зеленых насаждений.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С актом ознакомле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н(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>а): _____________________________________________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(подпись представителя заявителя)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Подписи: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 (____________________________)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(подпись)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  <w:t>(расшифровка подписи)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 (____________________________)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(подпись)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  <w:t>(расшифровка подписи)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 (____________________________)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(подпись)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  <w:t>(расшифровка подписи)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 (____________________________)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(подпись)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  <w:t>(расшифровка подписи)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220B4" w:rsidRPr="00DF6439" w:rsidRDefault="003220B4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Pr="00DF6439" w:rsidRDefault="00DF6439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6EBE" w:rsidRPr="00DF6439" w:rsidRDefault="00746EBE" w:rsidP="00746E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3220B4" w:rsidRPr="00DF6439" w:rsidRDefault="003220B4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 4</w:t>
      </w:r>
    </w:p>
    <w:p w:rsidR="003220B4" w:rsidRPr="00DF6439" w:rsidRDefault="003220B4" w:rsidP="003220B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к Порядку сноса зеленых насаждений</w:t>
      </w:r>
    </w:p>
    <w:p w:rsidR="003220B4" w:rsidRPr="00DF6439" w:rsidRDefault="003220B4" w:rsidP="003220B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и расчета компенсационной стоимости при сносе зе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леных насаждений на территории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</w:p>
    <w:p w:rsidR="007309CD" w:rsidRPr="00DF6439" w:rsidRDefault="007309CD" w:rsidP="00054FC4">
      <w:pPr>
        <w:spacing w:after="0" w:line="292" w:lineRule="atLeast"/>
        <w:ind w:left="361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220B4" w:rsidRPr="00DF6439" w:rsidRDefault="003220B4" w:rsidP="00054FC4">
      <w:pPr>
        <w:spacing w:after="0" w:line="292" w:lineRule="atLeast"/>
        <w:ind w:left="361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220B4" w:rsidRPr="00DF6439" w:rsidRDefault="003220B4" w:rsidP="00054FC4">
      <w:pPr>
        <w:spacing w:after="0" w:line="292" w:lineRule="atLeast"/>
        <w:ind w:left="361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220B4" w:rsidRPr="00DF6439" w:rsidRDefault="003220B4" w:rsidP="00054FC4">
      <w:pPr>
        <w:spacing w:after="0" w:line="292" w:lineRule="atLeast"/>
        <w:ind w:left="361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877B5" w:rsidRPr="00DF6439" w:rsidRDefault="005877B5" w:rsidP="0058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bCs/>
          <w:sz w:val="26"/>
          <w:szCs w:val="26"/>
          <w:lang w:eastAsia="ru-RU"/>
        </w:rPr>
        <w:t>Акт</w:t>
      </w:r>
    </w:p>
    <w:p w:rsidR="005877B5" w:rsidRPr="00DF6439" w:rsidRDefault="005877B5" w:rsidP="0058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bCs/>
          <w:sz w:val="26"/>
          <w:szCs w:val="26"/>
          <w:lang w:eastAsia="ru-RU"/>
        </w:rPr>
        <w:t>расчета ущерба при незаконной рубке,</w:t>
      </w:r>
    </w:p>
    <w:p w:rsidR="005877B5" w:rsidRPr="00DF6439" w:rsidRDefault="005877B5" w:rsidP="0058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F6439">
        <w:rPr>
          <w:rFonts w:ascii="Arial" w:eastAsia="Times New Roman" w:hAnsi="Arial" w:cs="Arial"/>
          <w:bCs/>
          <w:sz w:val="26"/>
          <w:szCs w:val="26"/>
          <w:lang w:eastAsia="ru-RU"/>
        </w:rPr>
        <w:t>повреждении</w:t>
      </w:r>
      <w:proofErr w:type="gramEnd"/>
      <w:r w:rsidRPr="00DF6439">
        <w:rPr>
          <w:rFonts w:ascii="Arial" w:eastAsia="Times New Roman" w:hAnsi="Arial" w:cs="Arial"/>
          <w:bCs/>
          <w:sz w:val="26"/>
          <w:szCs w:val="26"/>
          <w:lang w:eastAsia="ru-RU"/>
        </w:rPr>
        <w:t>, уничтожении зеленых насаждений</w:t>
      </w:r>
    </w:p>
    <w:p w:rsidR="005877B5" w:rsidRPr="00DF6439" w:rsidRDefault="005877B5" w:rsidP="0058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по </w:t>
      </w:r>
      <w:r w:rsidR="004B58AC" w:rsidRPr="00DF6439">
        <w:rPr>
          <w:rFonts w:ascii="Arial" w:eastAsia="Times New Roman" w:hAnsi="Arial" w:cs="Arial"/>
          <w:bCs/>
          <w:sz w:val="26"/>
          <w:szCs w:val="26"/>
          <w:lang w:eastAsia="ru-RU"/>
        </w:rPr>
        <w:t>адресу: __________________________________________________</w:t>
      </w:r>
    </w:p>
    <w:p w:rsidR="004B58AC" w:rsidRPr="00DF6439" w:rsidRDefault="004B58AC" w:rsidP="0058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shd w:val="clear" w:color="auto" w:fill="F0B4C1"/>
          <w:lang w:eastAsia="ru-RU"/>
        </w:rPr>
      </w:pPr>
    </w:p>
    <w:p w:rsidR="004B58AC" w:rsidRPr="00DF6439" w:rsidRDefault="004B58AC" w:rsidP="004B58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_________________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  <w:t>"___" __________ 20___</w:t>
      </w:r>
    </w:p>
    <w:p w:rsidR="004B58AC" w:rsidRPr="00DF6439" w:rsidRDefault="004B58AC" w:rsidP="004B58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(населенный пункт) </w:t>
      </w:r>
    </w:p>
    <w:p w:rsidR="004B58AC" w:rsidRPr="00DF6439" w:rsidRDefault="004B58AC" w:rsidP="0058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shd w:val="clear" w:color="auto" w:fill="F0B4C1"/>
          <w:lang w:eastAsia="ru-RU"/>
        </w:rPr>
      </w:pPr>
    </w:p>
    <w:p w:rsidR="007E0C6C" w:rsidRPr="00DF6439" w:rsidRDefault="007E0C6C" w:rsidP="007E0C6C">
      <w:pPr>
        <w:spacing w:after="0" w:line="240" w:lineRule="auto"/>
        <w:ind w:firstLine="73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0C6C" w:rsidRPr="00DF6439" w:rsidRDefault="007E0C6C" w:rsidP="007E0C6C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Комиссия в составе:</w:t>
      </w:r>
    </w:p>
    <w:p w:rsidR="007E0C6C" w:rsidRPr="00DF6439" w:rsidRDefault="007E0C6C" w:rsidP="007E0C6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</w:t>
      </w:r>
    </w:p>
    <w:p w:rsidR="007E0C6C" w:rsidRPr="00DF6439" w:rsidRDefault="007E0C6C" w:rsidP="007E0C6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(Ф.И.О. и должность представителя администрации муниципального образования)</w:t>
      </w:r>
    </w:p>
    <w:p w:rsidR="007E0C6C" w:rsidRPr="00DF6439" w:rsidRDefault="007E0C6C" w:rsidP="007E0C6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</w:t>
      </w:r>
    </w:p>
    <w:p w:rsidR="007E0C6C" w:rsidRPr="00DF6439" w:rsidRDefault="007E0C6C" w:rsidP="007E0C6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(Ф.И.О. и должность представителя администрации муниципального образования)</w:t>
      </w:r>
    </w:p>
    <w:p w:rsidR="007E0C6C" w:rsidRPr="00DF6439" w:rsidRDefault="007E0C6C" w:rsidP="007E0C6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</w:t>
      </w:r>
    </w:p>
    <w:p w:rsidR="007E0C6C" w:rsidRPr="00DF6439" w:rsidRDefault="007E0C6C" w:rsidP="007E0C6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(Ф.И.О. и должность представителя администрации муниципального образования)</w:t>
      </w:r>
    </w:p>
    <w:p w:rsidR="007E0C6C" w:rsidRPr="00DF6439" w:rsidRDefault="007E0C6C" w:rsidP="0058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0C6C" w:rsidRPr="00DF6439" w:rsidRDefault="007E0C6C" w:rsidP="007E0C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Произвела расчет компенсационной стоимости зеленых насаждений, расположенных на земельном участке по адресу: _______________ _______________.  Размер компенсационной стоимости составляет:</w:t>
      </w:r>
    </w:p>
    <w:p w:rsidR="005877B5" w:rsidRPr="00DF6439" w:rsidRDefault="005877B5" w:rsidP="0058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1150"/>
        <w:gridCol w:w="1435"/>
        <w:gridCol w:w="1331"/>
        <w:gridCol w:w="2220"/>
        <w:gridCol w:w="2329"/>
      </w:tblGrid>
      <w:tr w:rsidR="00F3317B" w:rsidRPr="00DF6439" w:rsidTr="005877B5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Порода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Диаметр (</w:t>
            </w:r>
            <w:proofErr w:type="gramStart"/>
            <w:r w:rsidRPr="00DF6439">
              <w:rPr>
                <w:rFonts w:ascii="Arial" w:hAnsi="Arial" w:cs="Arial"/>
                <w:sz w:val="26"/>
                <w:szCs w:val="26"/>
              </w:rPr>
              <w:t>см</w:t>
            </w:r>
            <w:proofErr w:type="gramEnd"/>
            <w:r w:rsidRPr="00DF6439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Количество (шт.)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Состояние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Компенсационная стоимость за единицу, руб.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Компенсационная стоимость всего, руб.</w:t>
            </w:r>
          </w:p>
        </w:tc>
      </w:tr>
      <w:tr w:rsidR="00F3317B" w:rsidRPr="00DF6439" w:rsidTr="005877B5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</w:tr>
      <w:tr w:rsidR="00F3317B" w:rsidRPr="00DF6439" w:rsidTr="005877B5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</w:tr>
      <w:tr w:rsidR="00F3317B" w:rsidRPr="00DF6439" w:rsidTr="005877B5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</w:tr>
      <w:tr w:rsidR="00F3317B" w:rsidRPr="00DF6439" w:rsidTr="005877B5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Итого: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</w:tr>
      <w:tr w:rsidR="005877B5" w:rsidRPr="00DF6439" w:rsidTr="005877B5">
        <w:tc>
          <w:tcPr>
            <w:tcW w:w="94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Всего с применением повышающего коэффициента при незаконных рубках, повреждении, уничтожении зеленых насаждений </w:t>
            </w:r>
            <w:proofErr w:type="spellStart"/>
            <w:r w:rsidRPr="00DF6439">
              <w:rPr>
                <w:rFonts w:ascii="Arial" w:hAnsi="Arial" w:cs="Arial"/>
                <w:sz w:val="26"/>
                <w:szCs w:val="26"/>
              </w:rPr>
              <w:t>Кп</w:t>
            </w:r>
            <w:proofErr w:type="spellEnd"/>
            <w:r w:rsidRPr="00DF6439">
              <w:rPr>
                <w:rFonts w:ascii="Arial" w:hAnsi="Arial" w:cs="Arial"/>
                <w:sz w:val="26"/>
                <w:szCs w:val="26"/>
              </w:rPr>
              <w:t> - ______</w:t>
            </w:r>
          </w:p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Размер ущерба ___________ руб.</w:t>
            </w:r>
          </w:p>
        </w:tc>
      </w:tr>
    </w:tbl>
    <w:p w:rsidR="007E0C6C" w:rsidRPr="00DF6439" w:rsidRDefault="007E0C6C" w:rsidP="007E0C6C">
      <w:pPr>
        <w:rPr>
          <w:rFonts w:ascii="Arial" w:hAnsi="Arial" w:cs="Arial"/>
          <w:sz w:val="26"/>
          <w:szCs w:val="26"/>
        </w:rPr>
      </w:pPr>
    </w:p>
    <w:p w:rsidR="007E0C6C" w:rsidRPr="00DF6439" w:rsidRDefault="007E0C6C" w:rsidP="007E0C6C">
      <w:pPr>
        <w:rPr>
          <w:rFonts w:ascii="Arial" w:hAnsi="Arial" w:cs="Arial"/>
          <w:sz w:val="26"/>
          <w:szCs w:val="26"/>
        </w:rPr>
      </w:pPr>
      <w:r w:rsidRPr="00DF6439">
        <w:rPr>
          <w:rFonts w:ascii="Arial" w:hAnsi="Arial" w:cs="Arial"/>
          <w:sz w:val="26"/>
          <w:szCs w:val="26"/>
        </w:rPr>
        <w:t>Расчет компенсационной стоимости произведен на основании пос</w:t>
      </w:r>
      <w:r w:rsidR="00DF6439" w:rsidRPr="00DF6439">
        <w:rPr>
          <w:rFonts w:ascii="Arial" w:hAnsi="Arial" w:cs="Arial"/>
          <w:sz w:val="26"/>
          <w:szCs w:val="26"/>
        </w:rPr>
        <w:t>тановления администрации</w:t>
      </w:r>
      <w:r w:rsidRPr="00DF6439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DF6439" w:rsidRPr="00DF6439">
        <w:rPr>
          <w:rFonts w:ascii="Arial" w:hAnsi="Arial" w:cs="Arial"/>
          <w:sz w:val="26"/>
          <w:szCs w:val="26"/>
        </w:rPr>
        <w:t xml:space="preserve"> поселок Боровский</w:t>
      </w:r>
      <w:r w:rsidRPr="00DF6439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DF6439">
        <w:rPr>
          <w:rFonts w:ascii="Arial" w:hAnsi="Arial" w:cs="Arial"/>
          <w:sz w:val="26"/>
          <w:szCs w:val="26"/>
        </w:rPr>
        <w:t>от</w:t>
      </w:r>
      <w:proofErr w:type="gramEnd"/>
      <w:r w:rsidRPr="00DF6439">
        <w:rPr>
          <w:rFonts w:ascii="Arial" w:hAnsi="Arial" w:cs="Arial"/>
          <w:sz w:val="26"/>
          <w:szCs w:val="26"/>
        </w:rPr>
        <w:t xml:space="preserve"> _____________ № ______ «</w:t>
      </w:r>
      <w:proofErr w:type="gramStart"/>
      <w:r w:rsidRPr="00DF6439">
        <w:rPr>
          <w:rFonts w:ascii="Arial" w:hAnsi="Arial" w:cs="Arial"/>
          <w:sz w:val="26"/>
          <w:szCs w:val="26"/>
        </w:rPr>
        <w:t>Об</w:t>
      </w:r>
      <w:proofErr w:type="gramEnd"/>
      <w:r w:rsidRPr="00DF6439">
        <w:rPr>
          <w:rFonts w:ascii="Arial" w:hAnsi="Arial" w:cs="Arial"/>
          <w:sz w:val="26"/>
          <w:szCs w:val="26"/>
        </w:rPr>
        <w:t xml:space="preserve"> утверждении порядка сноса зеленых насаждений и расчета компенсационной стоимости при сносе зе</w:t>
      </w:r>
      <w:r w:rsidR="00DF6439" w:rsidRPr="00DF6439">
        <w:rPr>
          <w:rFonts w:ascii="Arial" w:hAnsi="Arial" w:cs="Arial"/>
          <w:sz w:val="26"/>
          <w:szCs w:val="26"/>
        </w:rPr>
        <w:t xml:space="preserve">леных насаждений на территории </w:t>
      </w:r>
      <w:r w:rsidRPr="00DF6439">
        <w:rPr>
          <w:rFonts w:ascii="Arial" w:hAnsi="Arial" w:cs="Arial"/>
          <w:sz w:val="26"/>
          <w:szCs w:val="26"/>
        </w:rPr>
        <w:t>муниципального образования</w:t>
      </w:r>
      <w:r w:rsidR="00DF6439" w:rsidRPr="00DF6439">
        <w:rPr>
          <w:rFonts w:ascii="Arial" w:hAnsi="Arial" w:cs="Arial"/>
          <w:sz w:val="26"/>
          <w:szCs w:val="26"/>
        </w:rPr>
        <w:t xml:space="preserve"> поселок Боровский</w:t>
      </w:r>
      <w:r w:rsidRPr="00DF6439">
        <w:rPr>
          <w:rFonts w:ascii="Arial" w:hAnsi="Arial" w:cs="Arial"/>
          <w:sz w:val="26"/>
          <w:szCs w:val="26"/>
        </w:rPr>
        <w:t>».</w:t>
      </w:r>
    </w:p>
    <w:p w:rsidR="005877B5" w:rsidRPr="00DF6439" w:rsidRDefault="005877B5" w:rsidP="007E0C6C">
      <w:pPr>
        <w:rPr>
          <w:rFonts w:ascii="Arial" w:hAnsi="Arial" w:cs="Arial"/>
          <w:sz w:val="26"/>
          <w:szCs w:val="26"/>
        </w:rPr>
      </w:pPr>
      <w:r w:rsidRPr="00DF6439">
        <w:rPr>
          <w:rFonts w:ascii="Arial" w:hAnsi="Arial" w:cs="Arial"/>
          <w:sz w:val="26"/>
          <w:szCs w:val="26"/>
        </w:rPr>
        <w:t xml:space="preserve">С актом </w:t>
      </w:r>
      <w:proofErr w:type="gramStart"/>
      <w:r w:rsidRPr="00DF6439">
        <w:rPr>
          <w:rFonts w:ascii="Arial" w:hAnsi="Arial" w:cs="Arial"/>
          <w:sz w:val="26"/>
          <w:szCs w:val="26"/>
        </w:rPr>
        <w:t>ознакомлен</w:t>
      </w:r>
      <w:proofErr w:type="gramEnd"/>
      <w:r w:rsidRPr="00DF6439">
        <w:rPr>
          <w:rFonts w:ascii="Arial" w:hAnsi="Arial" w:cs="Arial"/>
          <w:sz w:val="26"/>
          <w:szCs w:val="26"/>
        </w:rPr>
        <w:t xml:space="preserve"> (а): _________________________________________________</w:t>
      </w:r>
    </w:p>
    <w:p w:rsidR="005877B5" w:rsidRPr="00DF6439" w:rsidRDefault="005877B5" w:rsidP="007E0C6C">
      <w:pPr>
        <w:rPr>
          <w:rFonts w:ascii="Arial" w:hAnsi="Arial" w:cs="Arial"/>
          <w:sz w:val="26"/>
          <w:szCs w:val="26"/>
        </w:rPr>
      </w:pPr>
      <w:r w:rsidRPr="00DF6439">
        <w:rPr>
          <w:rFonts w:ascii="Arial" w:hAnsi="Arial" w:cs="Arial"/>
          <w:sz w:val="26"/>
          <w:szCs w:val="26"/>
        </w:rPr>
        <w:t xml:space="preserve">                                  подпись </w:t>
      </w:r>
    </w:p>
    <w:p w:rsidR="005877B5" w:rsidRPr="00DF6439" w:rsidRDefault="005877B5" w:rsidP="007E0C6C">
      <w:pPr>
        <w:rPr>
          <w:rFonts w:ascii="Arial" w:hAnsi="Arial" w:cs="Arial"/>
          <w:sz w:val="26"/>
          <w:szCs w:val="26"/>
        </w:rPr>
      </w:pPr>
      <w:r w:rsidRPr="00DF6439">
        <w:rPr>
          <w:rFonts w:ascii="Arial" w:hAnsi="Arial" w:cs="Arial"/>
          <w:sz w:val="26"/>
          <w:szCs w:val="26"/>
        </w:rPr>
        <w:t>Подписи:</w:t>
      </w:r>
    </w:p>
    <w:p w:rsidR="007E0C6C" w:rsidRPr="00DF6439" w:rsidRDefault="007E0C6C" w:rsidP="007E0C6C">
      <w:pPr>
        <w:rPr>
          <w:rFonts w:ascii="Arial" w:hAnsi="Arial" w:cs="Arial"/>
          <w:sz w:val="26"/>
          <w:szCs w:val="26"/>
        </w:rPr>
      </w:pPr>
    </w:p>
    <w:p w:rsidR="005877B5" w:rsidRPr="00DF6439" w:rsidRDefault="005877B5" w:rsidP="007E0C6C">
      <w:pPr>
        <w:rPr>
          <w:rFonts w:ascii="Arial" w:hAnsi="Arial" w:cs="Arial"/>
          <w:sz w:val="26"/>
          <w:szCs w:val="26"/>
        </w:rPr>
      </w:pPr>
      <w:r w:rsidRPr="00DF6439">
        <w:rPr>
          <w:rFonts w:ascii="Arial" w:hAnsi="Arial" w:cs="Arial"/>
          <w:sz w:val="26"/>
          <w:szCs w:val="26"/>
        </w:rPr>
        <w:t>Председатель комиссии</w:t>
      </w:r>
      <w:proofErr w:type="gramStart"/>
      <w:r w:rsidRPr="00DF6439">
        <w:rPr>
          <w:rFonts w:ascii="Arial" w:hAnsi="Arial" w:cs="Arial"/>
          <w:sz w:val="26"/>
          <w:szCs w:val="26"/>
        </w:rPr>
        <w:t>: ___________ (__________________________)</w:t>
      </w:r>
      <w:proofErr w:type="gramEnd"/>
    </w:p>
    <w:p w:rsidR="005877B5" w:rsidRPr="00DF6439" w:rsidRDefault="005877B5" w:rsidP="007E0C6C">
      <w:pPr>
        <w:rPr>
          <w:rFonts w:ascii="Arial" w:hAnsi="Arial" w:cs="Arial"/>
          <w:sz w:val="26"/>
          <w:szCs w:val="26"/>
        </w:rPr>
      </w:pPr>
      <w:r w:rsidRPr="00DF6439">
        <w:rPr>
          <w:rFonts w:ascii="Arial" w:hAnsi="Arial" w:cs="Arial"/>
          <w:sz w:val="26"/>
          <w:szCs w:val="26"/>
        </w:rPr>
        <w:t xml:space="preserve">                         подпись        расшифровка подписи</w:t>
      </w:r>
    </w:p>
    <w:p w:rsidR="005877B5" w:rsidRPr="00DF6439" w:rsidRDefault="005877B5" w:rsidP="007E0C6C">
      <w:pPr>
        <w:rPr>
          <w:rFonts w:ascii="Arial" w:hAnsi="Arial" w:cs="Arial"/>
          <w:sz w:val="26"/>
          <w:szCs w:val="26"/>
        </w:rPr>
      </w:pPr>
      <w:r w:rsidRPr="00DF6439">
        <w:rPr>
          <w:rFonts w:ascii="Arial" w:hAnsi="Arial" w:cs="Arial"/>
          <w:sz w:val="26"/>
          <w:szCs w:val="26"/>
        </w:rPr>
        <w:t>Члены комиссии: 1. _______ (_____________) 2. ________ (______________);</w:t>
      </w:r>
    </w:p>
    <w:p w:rsidR="007309CD" w:rsidRPr="00DF6439" w:rsidRDefault="005877B5" w:rsidP="007E0C6C">
      <w:pPr>
        <w:rPr>
          <w:rFonts w:ascii="Arial" w:hAnsi="Arial" w:cs="Arial"/>
          <w:sz w:val="26"/>
          <w:szCs w:val="26"/>
        </w:rPr>
      </w:pPr>
      <w:r w:rsidRPr="00DF6439">
        <w:rPr>
          <w:rFonts w:ascii="Arial" w:hAnsi="Arial" w:cs="Arial"/>
          <w:sz w:val="26"/>
          <w:szCs w:val="26"/>
        </w:rPr>
        <w:t xml:space="preserve">                  подпись расшифровка подписи подпись расшифровка подпи</w:t>
      </w:r>
      <w:r w:rsidR="007E0C6C" w:rsidRPr="00DF6439">
        <w:rPr>
          <w:rFonts w:ascii="Arial" w:hAnsi="Arial" w:cs="Arial"/>
          <w:sz w:val="26"/>
          <w:szCs w:val="26"/>
        </w:rPr>
        <w:t>си</w:t>
      </w:r>
    </w:p>
    <w:p w:rsidR="001F25E2" w:rsidRPr="00F3317B" w:rsidRDefault="001F25E2" w:rsidP="007E0C6C">
      <w:pPr>
        <w:rPr>
          <w:rFonts w:ascii="Times New Roman" w:hAnsi="Times New Roman" w:cs="Times New Roman"/>
          <w:sz w:val="24"/>
          <w:szCs w:val="24"/>
        </w:rPr>
      </w:pPr>
    </w:p>
    <w:sectPr w:rsidR="001F25E2" w:rsidRPr="00F3317B" w:rsidSect="00F3317B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02A6"/>
    <w:multiLevelType w:val="multilevel"/>
    <w:tmpl w:val="A6FA6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750EA"/>
    <w:multiLevelType w:val="hybridMultilevel"/>
    <w:tmpl w:val="92C65CC4"/>
    <w:lvl w:ilvl="0" w:tplc="255A57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B1B0C"/>
    <w:multiLevelType w:val="multilevel"/>
    <w:tmpl w:val="C86C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FC4"/>
    <w:rsid w:val="00054FC4"/>
    <w:rsid w:val="00061D53"/>
    <w:rsid w:val="0007419C"/>
    <w:rsid w:val="000938B5"/>
    <w:rsid w:val="000B7D52"/>
    <w:rsid w:val="000C07C7"/>
    <w:rsid w:val="000C1931"/>
    <w:rsid w:val="000D79EF"/>
    <w:rsid w:val="000E4498"/>
    <w:rsid w:val="00113D97"/>
    <w:rsid w:val="0012332B"/>
    <w:rsid w:val="0016781E"/>
    <w:rsid w:val="00177492"/>
    <w:rsid w:val="00182971"/>
    <w:rsid w:val="001833D1"/>
    <w:rsid w:val="001E17DF"/>
    <w:rsid w:val="001E3A17"/>
    <w:rsid w:val="001F21D0"/>
    <w:rsid w:val="001F25E2"/>
    <w:rsid w:val="00205915"/>
    <w:rsid w:val="002376BF"/>
    <w:rsid w:val="00260221"/>
    <w:rsid w:val="00275B31"/>
    <w:rsid w:val="00297A03"/>
    <w:rsid w:val="002A0787"/>
    <w:rsid w:val="002B27AD"/>
    <w:rsid w:val="002C0463"/>
    <w:rsid w:val="002D64CB"/>
    <w:rsid w:val="003220B4"/>
    <w:rsid w:val="00351566"/>
    <w:rsid w:val="003773B2"/>
    <w:rsid w:val="00383E12"/>
    <w:rsid w:val="00393B21"/>
    <w:rsid w:val="00394181"/>
    <w:rsid w:val="003B0A2C"/>
    <w:rsid w:val="003E21EC"/>
    <w:rsid w:val="0040731E"/>
    <w:rsid w:val="0041281A"/>
    <w:rsid w:val="00416388"/>
    <w:rsid w:val="00417E07"/>
    <w:rsid w:val="00443ECF"/>
    <w:rsid w:val="0046043B"/>
    <w:rsid w:val="00464617"/>
    <w:rsid w:val="004B58AC"/>
    <w:rsid w:val="004B7D64"/>
    <w:rsid w:val="00502CBD"/>
    <w:rsid w:val="005877B5"/>
    <w:rsid w:val="0059232C"/>
    <w:rsid w:val="005A4735"/>
    <w:rsid w:val="005C739F"/>
    <w:rsid w:val="0060140E"/>
    <w:rsid w:val="006022EB"/>
    <w:rsid w:val="00617CD8"/>
    <w:rsid w:val="00657929"/>
    <w:rsid w:val="0067367C"/>
    <w:rsid w:val="00695E10"/>
    <w:rsid w:val="00697867"/>
    <w:rsid w:val="006C65E0"/>
    <w:rsid w:val="007309CD"/>
    <w:rsid w:val="00746EBE"/>
    <w:rsid w:val="00756F43"/>
    <w:rsid w:val="00787537"/>
    <w:rsid w:val="00792D40"/>
    <w:rsid w:val="007A2A7B"/>
    <w:rsid w:val="007E0C6C"/>
    <w:rsid w:val="007F47E9"/>
    <w:rsid w:val="0080127E"/>
    <w:rsid w:val="008071BB"/>
    <w:rsid w:val="00822679"/>
    <w:rsid w:val="00854B66"/>
    <w:rsid w:val="008B0D9D"/>
    <w:rsid w:val="009230C9"/>
    <w:rsid w:val="00976C78"/>
    <w:rsid w:val="009929B7"/>
    <w:rsid w:val="00993110"/>
    <w:rsid w:val="009D1F1A"/>
    <w:rsid w:val="009D64CA"/>
    <w:rsid w:val="009E4FB2"/>
    <w:rsid w:val="00A26A5C"/>
    <w:rsid w:val="00A51FB4"/>
    <w:rsid w:val="00A70BC1"/>
    <w:rsid w:val="00A81C1B"/>
    <w:rsid w:val="00AB30CB"/>
    <w:rsid w:val="00AB5D9A"/>
    <w:rsid w:val="00AB7BD0"/>
    <w:rsid w:val="00AC651A"/>
    <w:rsid w:val="00AD1424"/>
    <w:rsid w:val="00AD2CF4"/>
    <w:rsid w:val="00AD7FF1"/>
    <w:rsid w:val="00AE4292"/>
    <w:rsid w:val="00AE7D1E"/>
    <w:rsid w:val="00B056F9"/>
    <w:rsid w:val="00B07DF1"/>
    <w:rsid w:val="00B24918"/>
    <w:rsid w:val="00B37ABB"/>
    <w:rsid w:val="00B45AF1"/>
    <w:rsid w:val="00B54F90"/>
    <w:rsid w:val="00B86EE3"/>
    <w:rsid w:val="00B9090D"/>
    <w:rsid w:val="00BC1788"/>
    <w:rsid w:val="00BD6DFE"/>
    <w:rsid w:val="00BF4ADC"/>
    <w:rsid w:val="00C0018A"/>
    <w:rsid w:val="00C21D22"/>
    <w:rsid w:val="00C2726C"/>
    <w:rsid w:val="00C368B0"/>
    <w:rsid w:val="00C61C8A"/>
    <w:rsid w:val="00C632E1"/>
    <w:rsid w:val="00C65015"/>
    <w:rsid w:val="00C7545A"/>
    <w:rsid w:val="00C76BD2"/>
    <w:rsid w:val="00C965E5"/>
    <w:rsid w:val="00CA3063"/>
    <w:rsid w:val="00CA7DBC"/>
    <w:rsid w:val="00CB0CC8"/>
    <w:rsid w:val="00CD17FA"/>
    <w:rsid w:val="00CF6C84"/>
    <w:rsid w:val="00D06F5A"/>
    <w:rsid w:val="00D07EE6"/>
    <w:rsid w:val="00D1121B"/>
    <w:rsid w:val="00D53790"/>
    <w:rsid w:val="00D71F0C"/>
    <w:rsid w:val="00D83AB9"/>
    <w:rsid w:val="00D852BC"/>
    <w:rsid w:val="00DB56A6"/>
    <w:rsid w:val="00DC0AC3"/>
    <w:rsid w:val="00DC2C1B"/>
    <w:rsid w:val="00DD5C79"/>
    <w:rsid w:val="00DD7C15"/>
    <w:rsid w:val="00DF2166"/>
    <w:rsid w:val="00DF6439"/>
    <w:rsid w:val="00E10321"/>
    <w:rsid w:val="00E124A4"/>
    <w:rsid w:val="00E15A4E"/>
    <w:rsid w:val="00E30FDA"/>
    <w:rsid w:val="00E33032"/>
    <w:rsid w:val="00E536DF"/>
    <w:rsid w:val="00E53867"/>
    <w:rsid w:val="00E54717"/>
    <w:rsid w:val="00E93532"/>
    <w:rsid w:val="00EB3446"/>
    <w:rsid w:val="00EC417F"/>
    <w:rsid w:val="00EC5A54"/>
    <w:rsid w:val="00F3317B"/>
    <w:rsid w:val="00F510A3"/>
    <w:rsid w:val="00F533CA"/>
    <w:rsid w:val="00F81929"/>
    <w:rsid w:val="00FA11F0"/>
    <w:rsid w:val="00FB5F4A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54FC4"/>
  </w:style>
  <w:style w:type="paragraph" w:customStyle="1" w:styleId="listparagraph">
    <w:name w:val="listparagraph"/>
    <w:basedOn w:val="a"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text"/>
    <w:basedOn w:val="a"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1F21D0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1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1F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1D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87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77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877B5"/>
  </w:style>
  <w:style w:type="character" w:styleId="a9">
    <w:name w:val="Emphasis"/>
    <w:basedOn w:val="a0"/>
    <w:uiPriority w:val="20"/>
    <w:qFormat/>
    <w:rsid w:val="005877B5"/>
    <w:rPr>
      <w:i/>
      <w:iCs/>
    </w:rPr>
  </w:style>
  <w:style w:type="paragraph" w:customStyle="1" w:styleId="s1">
    <w:name w:val="s_1"/>
    <w:basedOn w:val="a"/>
    <w:rsid w:val="0058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8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877B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B3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54FC4"/>
  </w:style>
  <w:style w:type="paragraph" w:customStyle="1" w:styleId="listparagraph">
    <w:name w:val="listparagraph"/>
    <w:basedOn w:val="a"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text"/>
    <w:basedOn w:val="a"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1F21D0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1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1F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1D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87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77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877B5"/>
  </w:style>
  <w:style w:type="character" w:styleId="a9">
    <w:name w:val="Emphasis"/>
    <w:basedOn w:val="a0"/>
    <w:uiPriority w:val="20"/>
    <w:qFormat/>
    <w:rsid w:val="005877B5"/>
    <w:rPr>
      <w:i/>
      <w:iCs/>
    </w:rPr>
  </w:style>
  <w:style w:type="paragraph" w:customStyle="1" w:styleId="s1">
    <w:name w:val="s_1"/>
    <w:basedOn w:val="a"/>
    <w:rsid w:val="0058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8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877B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B3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724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portal.html" TargetMode="External"/><Relationship Id="rId13" Type="http://schemas.openxmlformats.org/officeDocument/2006/relationships/hyperlink" Target="http://pravo.minjust.ru:8080/bigs/portal.html" TargetMode="Externa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pravo.minjust.ru:8080/bigs/portal.html" TargetMode="Externa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minjust.ru:8080/bigs/portal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gif"/><Relationship Id="rId10" Type="http://schemas.openxmlformats.org/officeDocument/2006/relationships/hyperlink" Target="http://pravo.minjust.ru:8080/bigs/portal.html" TargetMode="External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hyperlink" Target="http://pravo.minjust.ru:8080/bigs/portal.html" TargetMode="External"/><Relationship Id="rId14" Type="http://schemas.openxmlformats.org/officeDocument/2006/relationships/hyperlink" Target="http://pravo.minjust.ru:8080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302BF-6362-4479-AD5A-6AE5443C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25</Pages>
  <Words>7034</Words>
  <Characters>40098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41</cp:revision>
  <cp:lastPrinted>2020-11-03T08:34:00Z</cp:lastPrinted>
  <dcterms:created xsi:type="dcterms:W3CDTF">2020-05-27T06:39:00Z</dcterms:created>
  <dcterms:modified xsi:type="dcterms:W3CDTF">2020-11-03T08:39:00Z</dcterms:modified>
</cp:coreProperties>
</file>