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D4" w:rsidRDefault="000668D4" w:rsidP="000668D4">
      <w:pPr>
        <w:pStyle w:val="a4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7"/>
          <w:szCs w:val="27"/>
        </w:rPr>
        <w:t>Новое в работе Совета по развитию малого и среднего предпринимательства в Тюменском муниципальном районе</w:t>
      </w:r>
    </w:p>
    <w:p w:rsidR="000668D4" w:rsidRDefault="000668D4" w:rsidP="000668D4">
      <w:pPr>
        <w:pStyle w:val="a4"/>
        <w:spacing w:before="48" w:beforeAutospacing="0" w:after="192" w:afterAutospacing="0" w:line="240" w:lineRule="atLeast"/>
        <w:jc w:val="both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С целью организации взаимодействия органов местного самоуправления и предпринимательских структур для решения актуальных задач, поддержки и развития малого предпринимательства на территории Тюменского муниципального района определен новый состав Совета по развитию малого и среднего предпринимательства. </w:t>
      </w:r>
    </w:p>
    <w:p w:rsidR="000668D4" w:rsidRDefault="000668D4" w:rsidP="000668D4">
      <w:pPr>
        <w:pStyle w:val="a4"/>
        <w:spacing w:before="48" w:beforeAutospacing="0" w:after="192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Verdana" w:hAnsi="Verdana" w:cs="Arial"/>
          <w:color w:val="333333"/>
          <w:sz w:val="18"/>
          <w:szCs w:val="18"/>
        </w:rPr>
        <w:t>В состав Совета входят председатель, заместители председателя, секретарь и Рабочие группы из числа субъектов малого и среднего предпринимательства - членов Совета. </w:t>
      </w:r>
    </w:p>
    <w:p w:rsidR="000668D4" w:rsidRDefault="000668D4" w:rsidP="000668D4">
      <w:pPr>
        <w:pStyle w:val="a4"/>
        <w:spacing w:before="48" w:beforeAutospacing="0" w:after="192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Verdana" w:hAnsi="Verdana" w:cs="Arial"/>
          <w:color w:val="333333"/>
          <w:sz w:val="18"/>
          <w:szCs w:val="18"/>
        </w:rPr>
        <w:t>Рабочие группы сформированы с целью предварительного рассмотрения и подготовки вопросов, рассматриваемых на заседаниях Совета для наиболее эффективного решения проблем субъектов малого и среднего предпринимательства. </w:t>
      </w:r>
    </w:p>
    <w:p w:rsidR="000668D4" w:rsidRDefault="000668D4" w:rsidP="000668D4">
      <w:pPr>
        <w:pStyle w:val="a4"/>
        <w:spacing w:before="48" w:beforeAutospacing="0" w:after="192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Verdana" w:hAnsi="Verdana" w:cs="Arial"/>
          <w:color w:val="333333"/>
          <w:sz w:val="18"/>
          <w:szCs w:val="18"/>
        </w:rPr>
        <w:t>Рабочие группы определены по следующим направлениям деятельности:</w:t>
      </w:r>
    </w:p>
    <w:p w:rsidR="000668D4" w:rsidRDefault="000668D4" w:rsidP="000668D4">
      <w:pPr>
        <w:pStyle w:val="a4"/>
        <w:spacing w:before="48" w:beforeAutospacing="0" w:after="192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6C2FBD8C" wp14:editId="7E879D04">
            <wp:extent cx="5353050" cy="1743075"/>
            <wp:effectExtent l="0" t="0" r="0" b="9525"/>
            <wp:docPr id="1" name="Рисунок 1" descr="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8D4" w:rsidRDefault="000668D4" w:rsidP="000668D4">
      <w:pPr>
        <w:pStyle w:val="a4"/>
        <w:spacing w:before="48" w:beforeAutospacing="0" w:after="192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668D4" w:rsidRDefault="000668D4" w:rsidP="000668D4">
      <w:pPr>
        <w:pStyle w:val="a4"/>
        <w:spacing w:before="48" w:beforeAutospacing="0" w:after="192" w:afterAutospacing="0"/>
        <w:jc w:val="both"/>
        <w:rPr>
          <w:rFonts w:ascii="Arial" w:hAnsi="Arial" w:cs="Arial"/>
          <w:color w:val="333333"/>
          <w:sz w:val="21"/>
          <w:szCs w:val="21"/>
        </w:rPr>
      </w:pPr>
      <w:hyperlink r:id="rId6" w:tooltip="порядок" w:history="1">
        <w:r>
          <w:rPr>
            <w:rStyle w:val="a3"/>
            <w:rFonts w:ascii="Verdana" w:hAnsi="Verdana" w:cs="Arial"/>
            <w:sz w:val="18"/>
            <w:szCs w:val="18"/>
          </w:rPr>
          <w:t>Порядок взаимодействия Рабочих групп с субъектами малого и среднего предпринимательства</w:t>
        </w:r>
      </w:hyperlink>
    </w:p>
    <w:p w:rsidR="000668D4" w:rsidRDefault="000668D4" w:rsidP="000668D4">
      <w:pPr>
        <w:pStyle w:val="a4"/>
        <w:spacing w:before="48" w:beforeAutospacing="0" w:after="192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Verdana" w:hAnsi="Verdana" w:cs="Arial"/>
          <w:color w:val="333333"/>
          <w:sz w:val="18"/>
          <w:szCs w:val="18"/>
        </w:rPr>
        <w:t>Индивидуальные предприниматели и юридические лица могут обращаться со своими вопросами к руководителям Рабочих групп соответствующих направлений деятельности или Координатору посредством указанной электронной почты.</w:t>
      </w:r>
    </w:p>
    <w:p w:rsidR="000668D4" w:rsidRDefault="000668D4" w:rsidP="000668D4">
      <w:pPr>
        <w:pStyle w:val="a4"/>
        <w:spacing w:before="48" w:beforeAutospacing="0" w:after="192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Координатором – представителем субъектов малого и среднего предпринимательства в Тюменском муниципальном районе является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Шильдт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Сергей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Вольдемарович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(smptr-service@mail.ru).</w:t>
      </w:r>
    </w:p>
    <w:p w:rsidR="000668D4" w:rsidRDefault="000668D4" w:rsidP="000668D4">
      <w:pPr>
        <w:pStyle w:val="a4"/>
        <w:spacing w:before="48" w:beforeAutospacing="0" w:after="192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Verdana" w:hAnsi="Verdana" w:cs="Arial"/>
          <w:color w:val="333333"/>
          <w:sz w:val="18"/>
          <w:szCs w:val="18"/>
        </w:rPr>
        <w:t>По вопросам организации и проведения Совета обращаться в отдел развития инвестиционной политики, субъектов малого предпринимательства и торговли финансово-экономического управления администрации Тюменского муниципального района по телефону: 62-50-72 или электронной почте: ag_toropova@atmr.ru. </w:t>
      </w:r>
    </w:p>
    <w:p w:rsidR="00EF0155" w:rsidRDefault="00EF0155">
      <w:bookmarkStart w:id="0" w:name="_GoBack"/>
      <w:bookmarkEnd w:id="0"/>
    </w:p>
    <w:sectPr w:rsidR="00EF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29"/>
    <w:rsid w:val="000668D4"/>
    <w:rsid w:val="000E7829"/>
    <w:rsid w:val="00E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8D4"/>
    <w:rPr>
      <w:color w:val="0679BF"/>
      <w:u w:val="single"/>
    </w:rPr>
  </w:style>
  <w:style w:type="paragraph" w:styleId="a4">
    <w:name w:val="Normal (Web)"/>
    <w:basedOn w:val="a"/>
    <w:uiPriority w:val="99"/>
    <w:semiHidden/>
    <w:unhideWhenUsed/>
    <w:rsid w:val="000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68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8D4"/>
    <w:rPr>
      <w:color w:val="0679BF"/>
      <w:u w:val="single"/>
    </w:rPr>
  </w:style>
  <w:style w:type="paragraph" w:styleId="a4">
    <w:name w:val="Normal (Web)"/>
    <w:basedOn w:val="a"/>
    <w:uiPriority w:val="99"/>
    <w:semiHidden/>
    <w:unhideWhenUsed/>
    <w:rsid w:val="000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68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26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4544">
                  <w:marLeft w:val="3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7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87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tmr.ru/media/uploads/%D1%81%D1%85%D0%B5%D0%BC%D0%B0_%D0%B2%D0%B7%D0%B0%D0%B8%D0%BC%D0%BE%D0%B4%D0%B5%D0%B9%D1%81%D1%82%D0%B2%D0%B8%D1%8F.ppt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2013-12-16T08:34:00Z</dcterms:created>
  <dcterms:modified xsi:type="dcterms:W3CDTF">2013-12-16T08:34:00Z</dcterms:modified>
</cp:coreProperties>
</file>