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C2" w:rsidRPr="000117AE" w:rsidRDefault="007508C2" w:rsidP="007508C2">
      <w:pPr>
        <w:jc w:val="center"/>
        <w:rPr>
          <w:rFonts w:ascii="Times New Roman" w:hAnsi="Times New Roman"/>
        </w:rPr>
      </w:pPr>
      <w:r w:rsidRPr="000117A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0865" cy="797560"/>
            <wp:effectExtent l="19050" t="0" r="63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8C2" w:rsidRPr="000117AE" w:rsidRDefault="007508C2" w:rsidP="007508C2">
      <w:pPr>
        <w:tabs>
          <w:tab w:val="left" w:pos="542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117AE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508C2" w:rsidRPr="000117AE" w:rsidRDefault="007508C2" w:rsidP="007508C2">
      <w:pPr>
        <w:tabs>
          <w:tab w:val="left" w:pos="542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117A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508C2" w:rsidRPr="000117AE" w:rsidRDefault="007508C2" w:rsidP="007508C2">
      <w:pPr>
        <w:tabs>
          <w:tab w:val="left" w:pos="542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117AE">
        <w:rPr>
          <w:rFonts w:ascii="Times New Roman" w:hAnsi="Times New Roman"/>
          <w:b/>
          <w:sz w:val="28"/>
          <w:szCs w:val="28"/>
        </w:rPr>
        <w:t xml:space="preserve"> ПОСЕЛОК БОРОВСКИЙ</w:t>
      </w:r>
    </w:p>
    <w:p w:rsidR="007508C2" w:rsidRPr="000117AE" w:rsidRDefault="007508C2" w:rsidP="007508C2">
      <w:pPr>
        <w:spacing w:line="240" w:lineRule="exact"/>
        <w:contextualSpacing/>
        <w:rPr>
          <w:rFonts w:ascii="Times New Roman" w:hAnsi="Times New Roman"/>
          <w:b/>
          <w:sz w:val="28"/>
          <w:szCs w:val="28"/>
        </w:rPr>
      </w:pPr>
    </w:p>
    <w:p w:rsidR="007508C2" w:rsidRPr="000117AE" w:rsidRDefault="007508C2" w:rsidP="007508C2">
      <w:pPr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117AE">
        <w:rPr>
          <w:rFonts w:ascii="Times New Roman" w:hAnsi="Times New Roman"/>
          <w:b/>
          <w:sz w:val="28"/>
          <w:szCs w:val="28"/>
        </w:rPr>
        <w:t>ПОСТАНОВЛЕНИЕ</w:t>
      </w:r>
    </w:p>
    <w:p w:rsidR="007508C2" w:rsidRDefault="007508C2" w:rsidP="007508C2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7508C2" w:rsidRPr="000117AE" w:rsidRDefault="00C254A8" w:rsidP="007508C2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_30.06.</w:t>
      </w:r>
      <w:r w:rsidR="007508C2">
        <w:rPr>
          <w:rFonts w:ascii="Times New Roman" w:hAnsi="Times New Roman"/>
          <w:sz w:val="28"/>
          <w:szCs w:val="28"/>
        </w:rPr>
        <w:t>2020</w:t>
      </w:r>
      <w:r w:rsidR="00700C68">
        <w:rPr>
          <w:rFonts w:ascii="Times New Roman" w:hAnsi="Times New Roman"/>
          <w:sz w:val="28"/>
          <w:szCs w:val="28"/>
        </w:rPr>
        <w:t xml:space="preserve"> </w:t>
      </w:r>
      <w:r w:rsidR="007508C2" w:rsidRPr="000117AE">
        <w:rPr>
          <w:rFonts w:ascii="Times New Roman" w:hAnsi="Times New Roman"/>
          <w:sz w:val="28"/>
          <w:szCs w:val="28"/>
        </w:rPr>
        <w:t>г.</w:t>
      </w:r>
      <w:r w:rsidR="007508C2" w:rsidRPr="000117AE">
        <w:rPr>
          <w:rFonts w:ascii="Times New Roman" w:hAnsi="Times New Roman"/>
          <w:sz w:val="28"/>
          <w:szCs w:val="28"/>
        </w:rPr>
        <w:tab/>
      </w:r>
      <w:r w:rsidR="007508C2" w:rsidRPr="000117AE">
        <w:rPr>
          <w:rFonts w:ascii="Times New Roman" w:hAnsi="Times New Roman"/>
          <w:sz w:val="28"/>
          <w:szCs w:val="28"/>
        </w:rPr>
        <w:tab/>
      </w:r>
      <w:r w:rsidR="007508C2" w:rsidRPr="000117AE">
        <w:rPr>
          <w:rFonts w:ascii="Times New Roman" w:hAnsi="Times New Roman"/>
          <w:sz w:val="28"/>
          <w:szCs w:val="28"/>
        </w:rPr>
        <w:tab/>
      </w:r>
      <w:r w:rsidR="007508C2" w:rsidRPr="000117AE">
        <w:rPr>
          <w:rFonts w:ascii="Times New Roman" w:hAnsi="Times New Roman"/>
          <w:sz w:val="28"/>
          <w:szCs w:val="28"/>
        </w:rPr>
        <w:tab/>
      </w:r>
      <w:r w:rsidR="007508C2" w:rsidRPr="000117AE">
        <w:rPr>
          <w:rFonts w:ascii="Times New Roman" w:hAnsi="Times New Roman"/>
          <w:sz w:val="28"/>
          <w:szCs w:val="28"/>
        </w:rPr>
        <w:tab/>
      </w:r>
      <w:r w:rsidR="007508C2" w:rsidRPr="000117AE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7508C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7508C2" w:rsidRPr="000117A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40</w:t>
      </w:r>
    </w:p>
    <w:p w:rsidR="007508C2" w:rsidRPr="000117AE" w:rsidRDefault="007508C2" w:rsidP="007508C2">
      <w:pPr>
        <w:spacing w:line="240" w:lineRule="exact"/>
        <w:contextualSpacing/>
        <w:jc w:val="center"/>
        <w:rPr>
          <w:rFonts w:ascii="Times New Roman" w:hAnsi="Times New Roman"/>
        </w:rPr>
      </w:pPr>
      <w:proofErr w:type="spellStart"/>
      <w:r w:rsidRPr="000117AE">
        <w:rPr>
          <w:rFonts w:ascii="Times New Roman" w:hAnsi="Times New Roman"/>
        </w:rPr>
        <w:t>рп</w:t>
      </w:r>
      <w:proofErr w:type="spellEnd"/>
      <w:r w:rsidRPr="000117AE">
        <w:rPr>
          <w:rFonts w:ascii="Times New Roman" w:hAnsi="Times New Roman"/>
        </w:rPr>
        <w:t>. Боровский</w:t>
      </w:r>
    </w:p>
    <w:p w:rsidR="009D1F1F" w:rsidRDefault="007508C2" w:rsidP="007508C2">
      <w:pPr>
        <w:spacing w:line="240" w:lineRule="exact"/>
        <w:contextualSpacing/>
        <w:jc w:val="center"/>
        <w:rPr>
          <w:rFonts w:ascii="Times New Roman" w:hAnsi="Times New Roman"/>
        </w:rPr>
      </w:pPr>
      <w:r w:rsidRPr="000117AE">
        <w:rPr>
          <w:rFonts w:ascii="Times New Roman" w:hAnsi="Times New Roman"/>
        </w:rPr>
        <w:t>Тюменского муниципального района</w:t>
      </w:r>
    </w:p>
    <w:p w:rsidR="007508C2" w:rsidRPr="007508C2" w:rsidRDefault="007508C2" w:rsidP="007508C2">
      <w:pPr>
        <w:spacing w:line="240" w:lineRule="exact"/>
        <w:contextualSpacing/>
        <w:jc w:val="center"/>
        <w:rPr>
          <w:rFonts w:ascii="Times New Roman" w:hAnsi="Times New Roman"/>
        </w:rPr>
      </w:pPr>
    </w:p>
    <w:p w:rsidR="009D1F1F" w:rsidRDefault="00143F9D" w:rsidP="007508C2">
      <w:pPr>
        <w:widowControl w:val="0"/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Arial" w:hAnsi="Arial" w:cs="Arial"/>
          <w:bCs/>
          <w:sz w:val="26"/>
          <w:szCs w:val="26"/>
        </w:rPr>
      </w:pPr>
      <w:r w:rsidRPr="007508C2">
        <w:rPr>
          <w:rFonts w:ascii="Arial" w:hAnsi="Arial" w:cs="Arial"/>
          <w:bCs/>
          <w:sz w:val="26"/>
          <w:szCs w:val="26"/>
        </w:rPr>
        <w:t>Об утверждении Порядка предоставления жилых помещений для переселения граждан из жилищного фонда</w:t>
      </w:r>
      <w:r w:rsidR="00635499" w:rsidRPr="007508C2">
        <w:rPr>
          <w:rFonts w:ascii="Arial" w:hAnsi="Arial" w:cs="Arial"/>
          <w:bCs/>
          <w:sz w:val="26"/>
          <w:szCs w:val="26"/>
        </w:rPr>
        <w:t>,</w:t>
      </w:r>
      <w:r w:rsidRPr="007508C2">
        <w:rPr>
          <w:rFonts w:ascii="Arial" w:hAnsi="Arial" w:cs="Arial"/>
          <w:bCs/>
          <w:sz w:val="26"/>
          <w:szCs w:val="26"/>
        </w:rPr>
        <w:t xml:space="preserve"> </w:t>
      </w:r>
      <w:r w:rsidR="00635499" w:rsidRPr="007508C2">
        <w:rPr>
          <w:rFonts w:ascii="Arial" w:hAnsi="Arial" w:cs="Arial"/>
          <w:bCs/>
          <w:sz w:val="26"/>
          <w:szCs w:val="26"/>
        </w:rPr>
        <w:t>признанного непригодным для проживания, на территории муниципального образования</w:t>
      </w:r>
      <w:r w:rsidRPr="007508C2">
        <w:rPr>
          <w:rFonts w:ascii="Arial" w:hAnsi="Arial" w:cs="Arial"/>
          <w:bCs/>
          <w:sz w:val="26"/>
          <w:szCs w:val="26"/>
        </w:rPr>
        <w:t xml:space="preserve"> </w:t>
      </w:r>
      <w:r w:rsidR="00A11B5B" w:rsidRPr="007508C2">
        <w:rPr>
          <w:rFonts w:ascii="Arial" w:hAnsi="Arial" w:cs="Arial"/>
          <w:sz w:val="26"/>
          <w:szCs w:val="26"/>
        </w:rPr>
        <w:t xml:space="preserve">п. </w:t>
      </w:r>
      <w:proofErr w:type="gramStart"/>
      <w:r w:rsidR="00A11B5B" w:rsidRPr="007508C2">
        <w:rPr>
          <w:rFonts w:ascii="Arial" w:hAnsi="Arial" w:cs="Arial"/>
          <w:sz w:val="26"/>
          <w:szCs w:val="26"/>
        </w:rPr>
        <w:t>Боровский</w:t>
      </w:r>
      <w:proofErr w:type="gramEnd"/>
    </w:p>
    <w:p w:rsidR="007508C2" w:rsidRPr="007508C2" w:rsidRDefault="007508C2" w:rsidP="007508C2">
      <w:pPr>
        <w:widowControl w:val="0"/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Arial" w:hAnsi="Arial" w:cs="Arial"/>
          <w:bCs/>
          <w:sz w:val="26"/>
          <w:szCs w:val="26"/>
        </w:rPr>
      </w:pPr>
    </w:p>
    <w:p w:rsidR="007508C2" w:rsidRDefault="003C5A0F" w:rsidP="003A1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7508C2">
        <w:rPr>
          <w:rFonts w:ascii="Arial" w:hAnsi="Arial" w:cs="Arial"/>
          <w:sz w:val="26"/>
          <w:szCs w:val="26"/>
        </w:rPr>
        <w:t xml:space="preserve">В соответствии с Жилищным </w:t>
      </w:r>
      <w:r w:rsidR="003A184B" w:rsidRPr="003A184B">
        <w:rPr>
          <w:rFonts w:ascii="Arial" w:hAnsi="Arial" w:cs="Arial"/>
          <w:sz w:val="26"/>
          <w:szCs w:val="26"/>
        </w:rPr>
        <w:t>кодексом</w:t>
      </w:r>
      <w:r w:rsidR="003A184B">
        <w:t xml:space="preserve"> </w:t>
      </w:r>
      <w:r w:rsidRPr="007508C2">
        <w:rPr>
          <w:rFonts w:ascii="Arial" w:hAnsi="Arial" w:cs="Arial"/>
          <w:sz w:val="26"/>
          <w:szCs w:val="26"/>
        </w:rPr>
        <w:t xml:space="preserve">Российской Федерации, Федеральным </w:t>
      </w:r>
      <w:r w:rsidR="003A184B" w:rsidRPr="003A184B">
        <w:rPr>
          <w:rFonts w:ascii="Arial" w:hAnsi="Arial" w:cs="Arial"/>
          <w:sz w:val="26"/>
          <w:szCs w:val="26"/>
        </w:rPr>
        <w:t>законом</w:t>
      </w:r>
      <w:r w:rsidR="003A184B">
        <w:t xml:space="preserve"> </w:t>
      </w:r>
      <w:r w:rsidRPr="007508C2">
        <w:rPr>
          <w:rFonts w:ascii="Arial" w:hAnsi="Arial" w:cs="Arial"/>
          <w:sz w:val="26"/>
          <w:szCs w:val="26"/>
        </w:rPr>
        <w:t xml:space="preserve">от 06.10.2003 </w:t>
      </w:r>
      <w:r w:rsidR="004A3A3F" w:rsidRPr="007508C2">
        <w:rPr>
          <w:rFonts w:ascii="Arial" w:hAnsi="Arial" w:cs="Arial"/>
          <w:sz w:val="26"/>
          <w:szCs w:val="26"/>
        </w:rPr>
        <w:t>№</w:t>
      </w:r>
      <w:r w:rsidRPr="007508C2">
        <w:rPr>
          <w:rFonts w:ascii="Arial" w:hAnsi="Arial" w:cs="Arial"/>
          <w:sz w:val="26"/>
          <w:szCs w:val="26"/>
        </w:rPr>
        <w:t xml:space="preserve"> 131-ФЗ </w:t>
      </w:r>
      <w:r w:rsidR="004A3A3F" w:rsidRPr="007508C2">
        <w:rPr>
          <w:rFonts w:ascii="Arial" w:hAnsi="Arial" w:cs="Arial"/>
          <w:sz w:val="26"/>
          <w:szCs w:val="26"/>
        </w:rPr>
        <w:t>«</w:t>
      </w:r>
      <w:r w:rsidRPr="007508C2">
        <w:rPr>
          <w:rFonts w:ascii="Arial" w:hAnsi="Arial" w:cs="Arial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A3A3F" w:rsidRPr="007508C2">
        <w:rPr>
          <w:rFonts w:ascii="Arial" w:hAnsi="Arial" w:cs="Arial"/>
          <w:sz w:val="26"/>
          <w:szCs w:val="26"/>
        </w:rPr>
        <w:t>»</w:t>
      </w:r>
      <w:r w:rsidR="00352B4C" w:rsidRPr="007508C2">
        <w:rPr>
          <w:rFonts w:ascii="Arial" w:hAnsi="Arial" w:cs="Arial"/>
          <w:sz w:val="26"/>
          <w:szCs w:val="26"/>
        </w:rPr>
        <w:t xml:space="preserve">, </w:t>
      </w:r>
      <w:r w:rsidR="00F43D21" w:rsidRPr="007508C2">
        <w:rPr>
          <w:rFonts w:ascii="Arial" w:hAnsi="Arial" w:cs="Arial"/>
          <w:sz w:val="26"/>
          <w:szCs w:val="26"/>
        </w:rPr>
        <w:t>постановлением Правительства Тюменской области от 31.10.2007 № 268-п «Об утверждении Положения о порядке формирования номенклатуры жилых помещений жилищного фонда Тюменской области для переселения граждан из непригодного для проживания жилищного фонда и их предоставления»,</w:t>
      </w:r>
      <w:r w:rsidR="00352B4C" w:rsidRPr="007508C2">
        <w:rPr>
          <w:rFonts w:ascii="Arial" w:hAnsi="Arial" w:cs="Arial"/>
          <w:sz w:val="26"/>
          <w:szCs w:val="26"/>
        </w:rPr>
        <w:t xml:space="preserve"> </w:t>
      </w:r>
      <w:r w:rsidRPr="007508C2">
        <w:rPr>
          <w:rFonts w:ascii="Arial" w:hAnsi="Arial" w:cs="Arial"/>
          <w:sz w:val="26"/>
          <w:szCs w:val="26"/>
        </w:rPr>
        <w:t xml:space="preserve">руководствуясь Уставом </w:t>
      </w:r>
      <w:r w:rsidR="007508C2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3A184B">
        <w:rPr>
          <w:rFonts w:ascii="Arial" w:hAnsi="Arial" w:cs="Arial"/>
          <w:sz w:val="26"/>
          <w:szCs w:val="26"/>
        </w:rPr>
        <w:t>:</w:t>
      </w:r>
    </w:p>
    <w:p w:rsidR="004E1185" w:rsidRPr="007508C2" w:rsidRDefault="001D1F03" w:rsidP="00750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508C2">
        <w:rPr>
          <w:rFonts w:ascii="Arial" w:hAnsi="Arial" w:cs="Arial"/>
          <w:sz w:val="26"/>
          <w:szCs w:val="26"/>
        </w:rPr>
        <w:t xml:space="preserve">1. Утвердить </w:t>
      </w:r>
      <w:hyperlink r:id="rId7" w:anchor="Par27" w:history="1">
        <w:r w:rsidR="00143F9D" w:rsidRPr="007508C2">
          <w:rPr>
            <w:rStyle w:val="a3"/>
            <w:rFonts w:ascii="Arial" w:hAnsi="Arial" w:cs="Arial"/>
            <w:color w:val="000000"/>
            <w:sz w:val="26"/>
            <w:szCs w:val="26"/>
            <w:u w:val="none"/>
          </w:rPr>
          <w:t>Порядок</w:t>
        </w:r>
      </w:hyperlink>
      <w:r w:rsidR="00143F9D" w:rsidRPr="007508C2">
        <w:rPr>
          <w:rFonts w:ascii="Arial" w:hAnsi="Arial" w:cs="Arial"/>
          <w:sz w:val="26"/>
          <w:szCs w:val="26"/>
        </w:rPr>
        <w:t xml:space="preserve"> предоставления жилых помещений для переселения граждан из жилищного фонда, признанного непригодным для проживания</w:t>
      </w:r>
      <w:r w:rsidR="00635499" w:rsidRPr="007508C2">
        <w:rPr>
          <w:rFonts w:ascii="Arial" w:hAnsi="Arial" w:cs="Arial"/>
          <w:sz w:val="26"/>
          <w:szCs w:val="26"/>
        </w:rPr>
        <w:t>,</w:t>
      </w:r>
      <w:r w:rsidR="00143F9D" w:rsidRPr="007508C2">
        <w:rPr>
          <w:rFonts w:ascii="Arial" w:hAnsi="Arial" w:cs="Arial"/>
          <w:sz w:val="26"/>
          <w:szCs w:val="26"/>
        </w:rPr>
        <w:t xml:space="preserve"> </w:t>
      </w:r>
      <w:r w:rsidR="00635499" w:rsidRPr="007508C2">
        <w:rPr>
          <w:rFonts w:ascii="Arial" w:hAnsi="Arial" w:cs="Arial"/>
          <w:sz w:val="26"/>
          <w:szCs w:val="26"/>
        </w:rPr>
        <w:t xml:space="preserve">на территории муниципального образования </w:t>
      </w:r>
      <w:r w:rsidR="007508C2">
        <w:rPr>
          <w:rFonts w:ascii="Arial" w:hAnsi="Arial" w:cs="Arial"/>
          <w:sz w:val="26"/>
          <w:szCs w:val="26"/>
        </w:rPr>
        <w:t>поселок</w:t>
      </w:r>
      <w:r w:rsidR="00A11B5B" w:rsidRPr="007508C2">
        <w:rPr>
          <w:rFonts w:ascii="Arial" w:hAnsi="Arial" w:cs="Arial"/>
          <w:sz w:val="26"/>
          <w:szCs w:val="26"/>
        </w:rPr>
        <w:t xml:space="preserve"> Боровский </w:t>
      </w:r>
      <w:r w:rsidR="00143F9D" w:rsidRPr="007508C2">
        <w:rPr>
          <w:rFonts w:ascii="Arial" w:hAnsi="Arial" w:cs="Arial"/>
          <w:sz w:val="26"/>
          <w:szCs w:val="26"/>
        </w:rPr>
        <w:t>согласно приложению.</w:t>
      </w:r>
    </w:p>
    <w:p w:rsidR="004E1185" w:rsidRPr="007508C2" w:rsidRDefault="004E1185" w:rsidP="007508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508C2">
        <w:rPr>
          <w:rFonts w:ascii="Arial" w:hAnsi="Arial" w:cs="Arial"/>
          <w:iCs/>
          <w:sz w:val="26"/>
          <w:szCs w:val="26"/>
        </w:rPr>
        <w:t>2. Распространить действие Порядка на случаи переселения граждан из жилых помещений жилищного фонда, признанного непригодным для проживания и подлежащим сносу за счет средств бюджета Тюменской области.</w:t>
      </w:r>
    </w:p>
    <w:p w:rsidR="00E05452" w:rsidRPr="007508C2" w:rsidRDefault="004E1185" w:rsidP="007508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508C2">
        <w:rPr>
          <w:rFonts w:ascii="Arial" w:hAnsi="Arial" w:cs="Arial"/>
          <w:sz w:val="26"/>
          <w:szCs w:val="26"/>
        </w:rPr>
        <w:t>3</w:t>
      </w:r>
      <w:r w:rsidR="00E05452" w:rsidRPr="007508C2">
        <w:rPr>
          <w:rFonts w:ascii="Arial" w:hAnsi="Arial" w:cs="Arial"/>
          <w:sz w:val="26"/>
          <w:szCs w:val="26"/>
        </w:rPr>
        <w:t>. Обнародовать настоящее постановление посредством размещения на информационных стендах в местах, установленных администрацией муниципального  образования</w:t>
      </w:r>
      <w:r w:rsidR="007508C2">
        <w:rPr>
          <w:rFonts w:ascii="Arial" w:hAnsi="Arial" w:cs="Arial"/>
          <w:sz w:val="26"/>
          <w:szCs w:val="26"/>
        </w:rPr>
        <w:t xml:space="preserve"> поселок</w:t>
      </w:r>
      <w:r w:rsidR="00A11B5B" w:rsidRPr="007508C2">
        <w:rPr>
          <w:rFonts w:ascii="Arial" w:hAnsi="Arial" w:cs="Arial"/>
          <w:sz w:val="26"/>
          <w:szCs w:val="26"/>
        </w:rPr>
        <w:t xml:space="preserve"> Боровский</w:t>
      </w:r>
      <w:r w:rsidR="00E05452" w:rsidRPr="007508C2">
        <w:rPr>
          <w:rFonts w:ascii="Arial" w:hAnsi="Arial" w:cs="Arial"/>
          <w:sz w:val="26"/>
          <w:szCs w:val="26"/>
        </w:rPr>
        <w:t xml:space="preserve"> и </w:t>
      </w:r>
      <w:proofErr w:type="gramStart"/>
      <w:r w:rsidR="00E05452" w:rsidRPr="007508C2">
        <w:rPr>
          <w:rFonts w:ascii="Arial" w:hAnsi="Arial" w:cs="Arial"/>
          <w:sz w:val="26"/>
          <w:szCs w:val="26"/>
        </w:rPr>
        <w:t>разместить его</w:t>
      </w:r>
      <w:proofErr w:type="gramEnd"/>
      <w:r w:rsidR="00E05452" w:rsidRPr="007508C2">
        <w:rPr>
          <w:rFonts w:ascii="Arial" w:hAnsi="Arial" w:cs="Arial"/>
          <w:sz w:val="26"/>
          <w:szCs w:val="26"/>
        </w:rPr>
        <w:t xml:space="preserve"> на официальном са</w:t>
      </w:r>
      <w:r w:rsidR="00B728E9">
        <w:rPr>
          <w:rFonts w:ascii="Arial" w:hAnsi="Arial" w:cs="Arial"/>
          <w:sz w:val="26"/>
          <w:szCs w:val="26"/>
        </w:rPr>
        <w:t>йте а</w:t>
      </w:r>
      <w:r w:rsidR="007508C2">
        <w:rPr>
          <w:rFonts w:ascii="Arial" w:hAnsi="Arial" w:cs="Arial"/>
          <w:sz w:val="26"/>
          <w:szCs w:val="26"/>
        </w:rPr>
        <w:t>дминистрации муниципального образования поселок Боровский</w:t>
      </w:r>
      <w:r w:rsidR="00E05452" w:rsidRPr="007508C2">
        <w:rPr>
          <w:rFonts w:ascii="Arial" w:hAnsi="Arial" w:cs="Arial"/>
          <w:sz w:val="26"/>
          <w:szCs w:val="26"/>
        </w:rPr>
        <w:t xml:space="preserve"> в информационно-коммуникационной сети «Интернет».</w:t>
      </w:r>
    </w:p>
    <w:p w:rsidR="00A02E78" w:rsidRDefault="00A02E78" w:rsidP="007508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</w:p>
    <w:p w:rsidR="00903930" w:rsidRDefault="00903930" w:rsidP="007508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</w:p>
    <w:p w:rsidR="00903930" w:rsidRDefault="00903930" w:rsidP="009039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3A184B">
        <w:rPr>
          <w:rFonts w:ascii="Arial" w:hAnsi="Arial" w:cs="Arial"/>
          <w:sz w:val="26"/>
          <w:szCs w:val="26"/>
        </w:rPr>
        <w:t>лава</w:t>
      </w:r>
      <w:r w:rsidR="007508C2">
        <w:rPr>
          <w:rFonts w:ascii="Arial" w:hAnsi="Arial" w:cs="Arial"/>
          <w:sz w:val="26"/>
          <w:szCs w:val="26"/>
        </w:rPr>
        <w:t xml:space="preserve"> </w:t>
      </w:r>
      <w:r w:rsidR="00A02E78" w:rsidRPr="007508C2">
        <w:rPr>
          <w:rFonts w:ascii="Arial" w:hAnsi="Arial" w:cs="Arial"/>
          <w:sz w:val="26"/>
          <w:szCs w:val="26"/>
        </w:rPr>
        <w:t>муниципального образования</w:t>
      </w:r>
      <w:r w:rsidR="00A02E78" w:rsidRPr="007508C2">
        <w:rPr>
          <w:rFonts w:ascii="Arial" w:hAnsi="Arial" w:cs="Arial"/>
          <w:sz w:val="26"/>
          <w:szCs w:val="26"/>
        </w:rPr>
        <w:tab/>
      </w:r>
      <w:r w:rsidR="00A02E78" w:rsidRPr="007508C2">
        <w:rPr>
          <w:rFonts w:ascii="Arial" w:hAnsi="Arial" w:cs="Arial"/>
          <w:sz w:val="26"/>
          <w:szCs w:val="26"/>
        </w:rPr>
        <w:tab/>
      </w:r>
      <w:r w:rsidR="00A02E78" w:rsidRPr="007508C2">
        <w:rPr>
          <w:rFonts w:ascii="Arial" w:hAnsi="Arial" w:cs="Arial"/>
          <w:sz w:val="26"/>
          <w:szCs w:val="26"/>
        </w:rPr>
        <w:tab/>
      </w:r>
      <w:r w:rsidR="00A02E78" w:rsidRPr="007508C2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  </w:t>
      </w:r>
      <w:bookmarkStart w:id="0" w:name="Par22"/>
      <w:bookmarkEnd w:id="0"/>
      <w:r w:rsidR="003A184B">
        <w:rPr>
          <w:rFonts w:ascii="Arial" w:hAnsi="Arial" w:cs="Arial"/>
          <w:sz w:val="26"/>
          <w:szCs w:val="26"/>
        </w:rPr>
        <w:t xml:space="preserve"> С.В. Сычева</w:t>
      </w:r>
    </w:p>
    <w:p w:rsidR="00B728E9" w:rsidRDefault="00635499" w:rsidP="00B728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7508C2">
        <w:rPr>
          <w:rFonts w:ascii="Arial" w:hAnsi="Arial" w:cs="Arial"/>
          <w:sz w:val="26"/>
          <w:szCs w:val="26"/>
        </w:rPr>
        <w:lastRenderedPageBreak/>
        <w:t>Приложение</w:t>
      </w:r>
      <w:r w:rsidR="00E1290E" w:rsidRPr="007508C2">
        <w:rPr>
          <w:rFonts w:ascii="Arial" w:hAnsi="Arial" w:cs="Arial"/>
          <w:sz w:val="26"/>
          <w:szCs w:val="26"/>
        </w:rPr>
        <w:t xml:space="preserve"> </w:t>
      </w:r>
      <w:r w:rsidRPr="007508C2">
        <w:rPr>
          <w:rFonts w:ascii="Arial" w:hAnsi="Arial" w:cs="Arial"/>
          <w:sz w:val="26"/>
          <w:szCs w:val="26"/>
        </w:rPr>
        <w:t xml:space="preserve">к </w:t>
      </w:r>
      <w:r w:rsidR="003E3127" w:rsidRPr="007508C2">
        <w:rPr>
          <w:rFonts w:ascii="Arial" w:hAnsi="Arial" w:cs="Arial"/>
          <w:sz w:val="26"/>
          <w:szCs w:val="26"/>
        </w:rPr>
        <w:t>п</w:t>
      </w:r>
      <w:r w:rsidRPr="007508C2">
        <w:rPr>
          <w:rFonts w:ascii="Arial" w:hAnsi="Arial" w:cs="Arial"/>
          <w:sz w:val="26"/>
          <w:szCs w:val="26"/>
        </w:rPr>
        <w:t xml:space="preserve">остановлению </w:t>
      </w:r>
    </w:p>
    <w:p w:rsidR="003E3127" w:rsidRPr="007508C2" w:rsidRDefault="00635499" w:rsidP="00B728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7508C2">
        <w:rPr>
          <w:rFonts w:ascii="Arial" w:hAnsi="Arial" w:cs="Arial"/>
          <w:sz w:val="26"/>
          <w:szCs w:val="26"/>
        </w:rPr>
        <w:t xml:space="preserve">администрации </w:t>
      </w:r>
    </w:p>
    <w:p w:rsidR="00B728E9" w:rsidRDefault="003E3127" w:rsidP="00635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 w:rsidRPr="007508C2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B728E9">
        <w:rPr>
          <w:rFonts w:ascii="Arial" w:hAnsi="Arial" w:cs="Arial"/>
          <w:sz w:val="26"/>
          <w:szCs w:val="26"/>
        </w:rPr>
        <w:t xml:space="preserve"> </w:t>
      </w:r>
    </w:p>
    <w:p w:rsidR="00635499" w:rsidRPr="007508C2" w:rsidRDefault="00B728E9" w:rsidP="006354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поселок </w:t>
      </w:r>
      <w:r w:rsidR="00A11B5B" w:rsidRPr="007508C2">
        <w:rPr>
          <w:rFonts w:ascii="Arial" w:hAnsi="Arial" w:cs="Arial"/>
          <w:sz w:val="26"/>
          <w:szCs w:val="26"/>
        </w:rPr>
        <w:t>Боровский</w:t>
      </w:r>
    </w:p>
    <w:p w:rsidR="00635499" w:rsidRPr="007508C2" w:rsidRDefault="00635499" w:rsidP="006354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:rsidR="00635499" w:rsidRPr="007508C2" w:rsidRDefault="00635499" w:rsidP="006354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7508C2">
        <w:rPr>
          <w:rFonts w:ascii="Arial" w:hAnsi="Arial" w:cs="Arial"/>
          <w:sz w:val="26"/>
          <w:szCs w:val="26"/>
        </w:rPr>
        <w:t xml:space="preserve">от </w:t>
      </w:r>
      <w:r w:rsidR="00B2508A">
        <w:rPr>
          <w:rFonts w:ascii="Arial" w:hAnsi="Arial" w:cs="Arial"/>
          <w:sz w:val="26"/>
          <w:szCs w:val="26"/>
        </w:rPr>
        <w:t xml:space="preserve">30.06 2020 </w:t>
      </w:r>
      <w:r w:rsidR="003E3127" w:rsidRPr="007508C2">
        <w:rPr>
          <w:rFonts w:ascii="Arial" w:hAnsi="Arial" w:cs="Arial"/>
          <w:sz w:val="26"/>
          <w:szCs w:val="26"/>
        </w:rPr>
        <w:t>№</w:t>
      </w:r>
      <w:r w:rsidR="00B2508A">
        <w:rPr>
          <w:rFonts w:ascii="Arial" w:hAnsi="Arial" w:cs="Arial"/>
          <w:sz w:val="26"/>
          <w:szCs w:val="26"/>
        </w:rPr>
        <w:t>40</w:t>
      </w:r>
      <w:bookmarkStart w:id="1" w:name="_GoBack"/>
      <w:bookmarkEnd w:id="1"/>
    </w:p>
    <w:p w:rsidR="00635499" w:rsidRPr="007508C2" w:rsidRDefault="00635499" w:rsidP="006354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bookmarkStart w:id="2" w:name="Par27"/>
    <w:bookmarkEnd w:id="2"/>
    <w:p w:rsidR="00635499" w:rsidRPr="007508C2" w:rsidRDefault="003C632A" w:rsidP="003E3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7508C2">
        <w:rPr>
          <w:rFonts w:ascii="Arial" w:hAnsi="Arial" w:cs="Arial"/>
          <w:b/>
          <w:sz w:val="26"/>
          <w:szCs w:val="26"/>
        </w:rPr>
        <w:fldChar w:fldCharType="begin"/>
      </w:r>
      <w:r w:rsidR="003E3127" w:rsidRPr="007508C2">
        <w:rPr>
          <w:rFonts w:ascii="Arial" w:hAnsi="Arial" w:cs="Arial"/>
          <w:b/>
          <w:sz w:val="26"/>
          <w:szCs w:val="26"/>
        </w:rPr>
        <w:instrText xml:space="preserve"> HYPERLINK "file:///C:\\Documents%20and%20Settings\\PC-071-005-us10\\Мои%20документы\\Downloads\\Постановление_Порядок_предоставления_помещений_для_переселения_из_аварийного_фонда.doc" \l "Par27" </w:instrText>
      </w:r>
      <w:r w:rsidRPr="007508C2">
        <w:rPr>
          <w:rFonts w:ascii="Arial" w:hAnsi="Arial" w:cs="Arial"/>
          <w:b/>
          <w:sz w:val="26"/>
          <w:szCs w:val="26"/>
        </w:rPr>
        <w:fldChar w:fldCharType="separate"/>
      </w:r>
      <w:r w:rsidR="003E3127" w:rsidRPr="007508C2">
        <w:rPr>
          <w:rStyle w:val="a3"/>
          <w:rFonts w:ascii="Arial" w:hAnsi="Arial" w:cs="Arial"/>
          <w:b/>
          <w:color w:val="auto"/>
          <w:sz w:val="26"/>
          <w:szCs w:val="26"/>
          <w:u w:val="none"/>
        </w:rPr>
        <w:t>Порядок</w:t>
      </w:r>
      <w:r w:rsidRPr="007508C2">
        <w:rPr>
          <w:rFonts w:ascii="Arial" w:hAnsi="Arial" w:cs="Arial"/>
          <w:b/>
          <w:sz w:val="26"/>
          <w:szCs w:val="26"/>
        </w:rPr>
        <w:fldChar w:fldCharType="end"/>
      </w:r>
      <w:r w:rsidR="003E3127" w:rsidRPr="007508C2">
        <w:rPr>
          <w:rFonts w:ascii="Arial" w:hAnsi="Arial" w:cs="Arial"/>
          <w:b/>
          <w:sz w:val="26"/>
          <w:szCs w:val="26"/>
        </w:rPr>
        <w:t xml:space="preserve"> предоставления жилых помещений для переселения граждан из жилищного фонда, признанного непригодным для проживания, на территории муниципального образования</w:t>
      </w:r>
      <w:r w:rsidR="00B728E9">
        <w:rPr>
          <w:rFonts w:ascii="Arial" w:hAnsi="Arial" w:cs="Arial"/>
          <w:b/>
          <w:sz w:val="26"/>
          <w:szCs w:val="26"/>
        </w:rPr>
        <w:t xml:space="preserve"> поселок Боровский</w:t>
      </w:r>
    </w:p>
    <w:p w:rsidR="003E3127" w:rsidRPr="007508C2" w:rsidRDefault="003E3127" w:rsidP="003E3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6"/>
          <w:szCs w:val="26"/>
        </w:rPr>
      </w:pPr>
    </w:p>
    <w:p w:rsidR="00626D54" w:rsidRPr="007508C2" w:rsidRDefault="00E1290E" w:rsidP="00626D5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 w:rsidRPr="007508C2">
        <w:rPr>
          <w:rFonts w:ascii="Arial" w:hAnsi="Arial" w:cs="Arial"/>
          <w:sz w:val="26"/>
          <w:szCs w:val="26"/>
        </w:rPr>
        <w:t xml:space="preserve">   </w:t>
      </w:r>
      <w:r w:rsidR="000A7A86" w:rsidRPr="007508C2">
        <w:rPr>
          <w:rFonts w:ascii="Arial" w:hAnsi="Arial" w:cs="Arial"/>
          <w:sz w:val="26"/>
          <w:szCs w:val="26"/>
        </w:rPr>
        <w:t>1.</w:t>
      </w:r>
      <w:r w:rsidR="004E1185" w:rsidRPr="007508C2">
        <w:rPr>
          <w:rFonts w:ascii="Arial" w:hAnsi="Arial" w:cs="Arial"/>
          <w:sz w:val="26"/>
          <w:szCs w:val="26"/>
        </w:rPr>
        <w:t xml:space="preserve"> Настоящий Порядок определяет условия предоставления жилых помещений для переселения граждан из жилых помещений жилищного фонда, признанного непригодным для проживания, аварийным и подлежащим сносу. </w:t>
      </w:r>
      <w:proofErr w:type="gramStart"/>
      <w:r w:rsidR="004E1185" w:rsidRPr="007508C2">
        <w:rPr>
          <w:rFonts w:ascii="Arial" w:hAnsi="Arial" w:cs="Arial"/>
          <w:sz w:val="26"/>
          <w:szCs w:val="26"/>
        </w:rPr>
        <w:t>Основания и порядок признания жилых помещений непригодными для проживания, многоквартирного дома аварийным и подлежащего сносу или реконструкции, установлены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нормативными правовыми актами муниципального образования</w:t>
      </w:r>
      <w:proofErr w:type="gramEnd"/>
      <w:r w:rsidR="00B728E9">
        <w:rPr>
          <w:rFonts w:ascii="Arial" w:hAnsi="Arial" w:cs="Arial"/>
          <w:sz w:val="26"/>
          <w:szCs w:val="26"/>
        </w:rPr>
        <w:t xml:space="preserve"> поселок Боровский</w:t>
      </w:r>
      <w:r w:rsidR="004E1185" w:rsidRPr="007508C2">
        <w:rPr>
          <w:rFonts w:ascii="Arial" w:hAnsi="Arial" w:cs="Arial"/>
          <w:sz w:val="26"/>
          <w:szCs w:val="26"/>
        </w:rPr>
        <w:t>.</w:t>
      </w:r>
    </w:p>
    <w:p w:rsidR="00156877" w:rsidRPr="007508C2" w:rsidRDefault="00156877" w:rsidP="00156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508C2">
        <w:rPr>
          <w:rFonts w:ascii="Arial" w:hAnsi="Arial" w:cs="Arial"/>
          <w:sz w:val="26"/>
          <w:szCs w:val="26"/>
        </w:rPr>
        <w:t>Переселение граждан из непригодного для проживания жилищного фонда на территории муниципального образования осуществляется в соответствии с планом переселения граждан из непригодных для проживания жилых помещений.</w:t>
      </w:r>
    </w:p>
    <w:p w:rsidR="00156877" w:rsidRPr="007508C2" w:rsidRDefault="004E1185" w:rsidP="00D903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508C2">
        <w:rPr>
          <w:rFonts w:ascii="Arial" w:hAnsi="Arial" w:cs="Arial"/>
          <w:sz w:val="26"/>
          <w:szCs w:val="26"/>
        </w:rPr>
        <w:t>Предоставление жилых помещений для переселения осуществляется гражданам, владеющим жилыми помещениями на праве собственности, и гражданам, проживающим в жилых помещениях по договору социального найма, при переселении граждан из жилых помещений жилищного фонда в рамках Региональной адресной программы по переселению граждан из аварийного жилищного фонда Тюменской области.</w:t>
      </w:r>
    </w:p>
    <w:p w:rsidR="00664A40" w:rsidRPr="007508C2" w:rsidRDefault="00635499" w:rsidP="004E11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 w:rsidRPr="007508C2">
        <w:rPr>
          <w:rFonts w:ascii="Arial" w:hAnsi="Arial" w:cs="Arial"/>
          <w:sz w:val="26"/>
          <w:szCs w:val="26"/>
        </w:rPr>
        <w:t xml:space="preserve">2. </w:t>
      </w:r>
      <w:r w:rsidR="00664A40" w:rsidRPr="007508C2">
        <w:rPr>
          <w:rFonts w:ascii="Arial" w:hAnsi="Arial" w:cs="Arial"/>
          <w:sz w:val="26"/>
          <w:szCs w:val="26"/>
        </w:rPr>
        <w:t xml:space="preserve">Гражданам, включенным в план переселения, владеющим непригодным для проживания жилым помещением на праве </w:t>
      </w:r>
      <w:r w:rsidR="00156877" w:rsidRPr="007508C2">
        <w:rPr>
          <w:rFonts w:ascii="Arial" w:hAnsi="Arial" w:cs="Arial"/>
          <w:sz w:val="26"/>
          <w:szCs w:val="26"/>
        </w:rPr>
        <w:t>собственности, предоставляется</w:t>
      </w:r>
      <w:r w:rsidR="00664A40" w:rsidRPr="007508C2">
        <w:rPr>
          <w:rFonts w:ascii="Arial" w:hAnsi="Arial" w:cs="Arial"/>
          <w:sz w:val="26"/>
          <w:szCs w:val="26"/>
        </w:rPr>
        <w:t xml:space="preserve"> другое жилое помещение, равнозначное по общей площади</w:t>
      </w:r>
      <w:r w:rsidR="00B728E9">
        <w:rPr>
          <w:rFonts w:ascii="Arial" w:hAnsi="Arial" w:cs="Arial"/>
          <w:sz w:val="26"/>
          <w:szCs w:val="26"/>
        </w:rPr>
        <w:t>,</w:t>
      </w:r>
      <w:r w:rsidR="00664A40" w:rsidRPr="007508C2">
        <w:rPr>
          <w:rFonts w:ascii="Arial" w:hAnsi="Arial" w:cs="Arial"/>
          <w:sz w:val="26"/>
          <w:szCs w:val="26"/>
        </w:rPr>
        <w:t xml:space="preserve"> ранее занимаемому жилому помещению.</w:t>
      </w:r>
    </w:p>
    <w:p w:rsidR="00C66786" w:rsidRPr="007508C2" w:rsidRDefault="00635499" w:rsidP="00C66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508C2">
        <w:rPr>
          <w:rFonts w:ascii="Arial" w:hAnsi="Arial" w:cs="Arial"/>
          <w:sz w:val="26"/>
          <w:szCs w:val="26"/>
        </w:rPr>
        <w:t>Гражданам, включенным в план переселения граждан, занимающим непригодное для проживания жилое помещение на условиях договора социального найма, предоставляется другое благоустроенное жилое помещение на условиях договора социального найма, равнозначное по общей площади</w:t>
      </w:r>
      <w:r w:rsidR="00B728E9">
        <w:rPr>
          <w:rFonts w:ascii="Arial" w:hAnsi="Arial" w:cs="Arial"/>
          <w:sz w:val="26"/>
          <w:szCs w:val="26"/>
        </w:rPr>
        <w:t>,</w:t>
      </w:r>
      <w:r w:rsidRPr="007508C2">
        <w:rPr>
          <w:rFonts w:ascii="Arial" w:hAnsi="Arial" w:cs="Arial"/>
          <w:sz w:val="26"/>
          <w:szCs w:val="26"/>
        </w:rPr>
        <w:t xml:space="preserve"> ранее занимаемому жилому помещению, за исключением случа</w:t>
      </w:r>
      <w:r w:rsidR="004C53E5" w:rsidRPr="007508C2">
        <w:rPr>
          <w:rFonts w:ascii="Arial" w:hAnsi="Arial" w:cs="Arial"/>
          <w:sz w:val="26"/>
          <w:szCs w:val="26"/>
        </w:rPr>
        <w:t>я</w:t>
      </w:r>
      <w:r w:rsidRPr="007508C2">
        <w:rPr>
          <w:rFonts w:ascii="Arial" w:hAnsi="Arial" w:cs="Arial"/>
          <w:sz w:val="26"/>
          <w:szCs w:val="26"/>
        </w:rPr>
        <w:t>, предусмотренн</w:t>
      </w:r>
      <w:r w:rsidR="004C53E5" w:rsidRPr="007508C2">
        <w:rPr>
          <w:rFonts w:ascii="Arial" w:hAnsi="Arial" w:cs="Arial"/>
          <w:sz w:val="26"/>
          <w:szCs w:val="26"/>
        </w:rPr>
        <w:t>ого</w:t>
      </w:r>
      <w:r w:rsidRPr="007508C2">
        <w:rPr>
          <w:rFonts w:ascii="Arial" w:hAnsi="Arial" w:cs="Arial"/>
          <w:sz w:val="26"/>
          <w:szCs w:val="26"/>
        </w:rPr>
        <w:t xml:space="preserve"> </w:t>
      </w:r>
      <w:hyperlink r:id="rId8" w:anchor="Par38" w:history="1">
        <w:r w:rsidR="00C152A0" w:rsidRPr="007508C2">
          <w:rPr>
            <w:rStyle w:val="a3"/>
            <w:rFonts w:ascii="Arial" w:hAnsi="Arial" w:cs="Arial"/>
            <w:color w:val="auto"/>
            <w:sz w:val="26"/>
            <w:szCs w:val="26"/>
            <w:u w:val="none"/>
          </w:rPr>
          <w:t xml:space="preserve">пунктом 4 </w:t>
        </w:r>
      </w:hyperlink>
      <w:r w:rsidR="00C152A0" w:rsidRPr="007508C2">
        <w:rPr>
          <w:rFonts w:ascii="Arial" w:hAnsi="Arial" w:cs="Arial"/>
          <w:sz w:val="26"/>
          <w:szCs w:val="26"/>
        </w:rPr>
        <w:t xml:space="preserve">указанного </w:t>
      </w:r>
      <w:r w:rsidRPr="007508C2">
        <w:rPr>
          <w:rFonts w:ascii="Arial" w:hAnsi="Arial" w:cs="Arial"/>
          <w:sz w:val="26"/>
          <w:szCs w:val="26"/>
        </w:rPr>
        <w:t>Порядка.</w:t>
      </w:r>
      <w:bookmarkStart w:id="3" w:name="Par55"/>
      <w:bookmarkEnd w:id="3"/>
    </w:p>
    <w:p w:rsidR="00C66786" w:rsidRPr="007508C2" w:rsidRDefault="00C152A0" w:rsidP="00C66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508C2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7508C2">
        <w:rPr>
          <w:rFonts w:ascii="Arial" w:hAnsi="Arial" w:cs="Arial"/>
          <w:sz w:val="26"/>
          <w:szCs w:val="26"/>
        </w:rPr>
        <w:t>Если приобрести (построить) равнозначное по общей площади жилое помещение не представляется возможным в силу его конструктивных особенностей и (или) при отсутствии на рын</w:t>
      </w:r>
      <w:r w:rsidR="00A83621" w:rsidRPr="007508C2">
        <w:rPr>
          <w:rFonts w:ascii="Arial" w:hAnsi="Arial" w:cs="Arial"/>
          <w:sz w:val="26"/>
          <w:szCs w:val="26"/>
        </w:rPr>
        <w:t xml:space="preserve">ке жилья таких жилых помещений </w:t>
      </w:r>
      <w:r w:rsidRPr="007508C2">
        <w:rPr>
          <w:rFonts w:ascii="Arial" w:hAnsi="Arial" w:cs="Arial"/>
          <w:sz w:val="26"/>
          <w:szCs w:val="26"/>
        </w:rPr>
        <w:t xml:space="preserve">допускается </w:t>
      </w:r>
      <w:r w:rsidR="00C66786" w:rsidRPr="007508C2">
        <w:rPr>
          <w:rFonts w:ascii="Arial" w:hAnsi="Arial" w:cs="Arial"/>
          <w:sz w:val="26"/>
          <w:szCs w:val="26"/>
        </w:rPr>
        <w:t>предоставление</w:t>
      </w:r>
      <w:r w:rsidRPr="007508C2">
        <w:rPr>
          <w:rFonts w:ascii="Arial" w:hAnsi="Arial" w:cs="Arial"/>
          <w:sz w:val="26"/>
          <w:szCs w:val="26"/>
        </w:rPr>
        <w:t xml:space="preserve"> жилого помещения площадью, превышающей </w:t>
      </w:r>
      <w:r w:rsidRPr="007508C2">
        <w:rPr>
          <w:rFonts w:ascii="Arial" w:hAnsi="Arial" w:cs="Arial"/>
          <w:sz w:val="26"/>
          <w:szCs w:val="26"/>
        </w:rPr>
        <w:lastRenderedPageBreak/>
        <w:t xml:space="preserve">предусмотренную </w:t>
      </w:r>
      <w:r w:rsidR="00C66786" w:rsidRPr="007508C2">
        <w:rPr>
          <w:rFonts w:ascii="Arial" w:hAnsi="Arial" w:cs="Arial"/>
          <w:sz w:val="26"/>
          <w:szCs w:val="26"/>
        </w:rPr>
        <w:t>настоящим Порядком</w:t>
      </w:r>
      <w:r w:rsidR="00B7333E" w:rsidRPr="007508C2">
        <w:rPr>
          <w:rFonts w:ascii="Arial" w:hAnsi="Arial" w:cs="Arial"/>
          <w:sz w:val="26"/>
          <w:szCs w:val="26"/>
        </w:rPr>
        <w:t xml:space="preserve"> в</w:t>
      </w:r>
      <w:r w:rsidR="00C66786" w:rsidRPr="007508C2">
        <w:rPr>
          <w:rFonts w:ascii="Arial" w:hAnsi="Arial" w:cs="Arial"/>
          <w:sz w:val="26"/>
          <w:szCs w:val="26"/>
        </w:rPr>
        <w:t xml:space="preserve"> </w:t>
      </w:r>
      <w:r w:rsidR="004C0DDA" w:rsidRPr="007508C2">
        <w:rPr>
          <w:rFonts w:ascii="Arial" w:hAnsi="Arial" w:cs="Arial"/>
          <w:sz w:val="26"/>
          <w:szCs w:val="26"/>
        </w:rPr>
        <w:t>размерах</w:t>
      </w:r>
      <w:r w:rsidR="00C66786" w:rsidRPr="007508C2">
        <w:rPr>
          <w:rFonts w:ascii="Arial" w:hAnsi="Arial" w:cs="Arial"/>
          <w:sz w:val="26"/>
          <w:szCs w:val="26"/>
        </w:rPr>
        <w:t>, установленных п. 3.2 Положения о порядке формирования номенклатуры жилых помещений жилищного фонда Тюменской области для переселения граждан из непригодного для проживания жилищного</w:t>
      </w:r>
      <w:proofErr w:type="gramEnd"/>
      <w:r w:rsidR="00C66786" w:rsidRPr="007508C2">
        <w:rPr>
          <w:rFonts w:ascii="Arial" w:hAnsi="Arial" w:cs="Arial"/>
          <w:sz w:val="26"/>
          <w:szCs w:val="26"/>
        </w:rPr>
        <w:t xml:space="preserve"> фонда и их предоставления, утвержденного постановлением Правительства Тюменской области от 31.10.2007 № 268-п. </w:t>
      </w:r>
    </w:p>
    <w:p w:rsidR="00301FE7" w:rsidRPr="007508C2" w:rsidRDefault="00301FE7" w:rsidP="003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4" w:name="Par57"/>
      <w:bookmarkEnd w:id="4"/>
      <w:r w:rsidRPr="007508C2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7508C2">
        <w:rPr>
          <w:rFonts w:ascii="Arial" w:hAnsi="Arial" w:cs="Arial"/>
          <w:sz w:val="26"/>
          <w:szCs w:val="26"/>
        </w:rPr>
        <w:t xml:space="preserve">Гражданам - нанимателям жилого помещения, включенным в план переселения, занимающим непригодное для проживания жилое помещение на условиях договора социального найма, общая площадь которого на одного члена семьи превышает норму предоставления, по их заявлению и с согласия проживающих совместно с ними членов их семьи, в том числе временно отсутствующих членов семьи, допускается </w:t>
      </w:r>
      <w:r w:rsidR="00657768" w:rsidRPr="007508C2">
        <w:rPr>
          <w:rFonts w:ascii="Arial" w:hAnsi="Arial" w:cs="Arial"/>
          <w:sz w:val="26"/>
          <w:szCs w:val="26"/>
        </w:rPr>
        <w:t xml:space="preserve">предоставление </w:t>
      </w:r>
      <w:r w:rsidRPr="007508C2">
        <w:rPr>
          <w:rFonts w:ascii="Arial" w:hAnsi="Arial" w:cs="Arial"/>
          <w:sz w:val="26"/>
          <w:szCs w:val="26"/>
        </w:rPr>
        <w:t>жилого помещения меньшей площадью, чем ранее занимаемое жилое помещение</w:t>
      </w:r>
      <w:proofErr w:type="gramEnd"/>
      <w:r w:rsidRPr="007508C2">
        <w:rPr>
          <w:rFonts w:ascii="Arial" w:hAnsi="Arial" w:cs="Arial"/>
          <w:sz w:val="26"/>
          <w:szCs w:val="26"/>
        </w:rPr>
        <w:t xml:space="preserve">, но не </w:t>
      </w:r>
      <w:proofErr w:type="gramStart"/>
      <w:r w:rsidRPr="007508C2">
        <w:rPr>
          <w:rFonts w:ascii="Arial" w:hAnsi="Arial" w:cs="Arial"/>
          <w:sz w:val="26"/>
          <w:szCs w:val="26"/>
        </w:rPr>
        <w:t>менее учетной</w:t>
      </w:r>
      <w:proofErr w:type="gramEnd"/>
      <w:r w:rsidRPr="007508C2">
        <w:rPr>
          <w:rFonts w:ascii="Arial" w:hAnsi="Arial" w:cs="Arial"/>
          <w:sz w:val="26"/>
          <w:szCs w:val="26"/>
        </w:rPr>
        <w:t xml:space="preserve"> нормы общей площади жилого помещения, установленной </w:t>
      </w:r>
      <w:r w:rsidR="00657768" w:rsidRPr="007508C2">
        <w:rPr>
          <w:rFonts w:ascii="Arial" w:hAnsi="Arial" w:cs="Arial"/>
          <w:sz w:val="26"/>
          <w:szCs w:val="26"/>
        </w:rPr>
        <w:t>в муниципальном образовании</w:t>
      </w:r>
      <w:r w:rsidR="00B728E9">
        <w:rPr>
          <w:rFonts w:ascii="Arial" w:hAnsi="Arial" w:cs="Arial"/>
          <w:sz w:val="26"/>
          <w:szCs w:val="26"/>
        </w:rPr>
        <w:t xml:space="preserve"> поселок</w:t>
      </w:r>
      <w:r w:rsidR="00A11B5B" w:rsidRPr="007508C2">
        <w:rPr>
          <w:rFonts w:ascii="Arial" w:hAnsi="Arial" w:cs="Arial"/>
          <w:sz w:val="26"/>
          <w:szCs w:val="26"/>
        </w:rPr>
        <w:t xml:space="preserve"> Боровский</w:t>
      </w:r>
      <w:r w:rsidRPr="007508C2">
        <w:rPr>
          <w:rFonts w:ascii="Arial" w:hAnsi="Arial" w:cs="Arial"/>
          <w:sz w:val="26"/>
          <w:szCs w:val="26"/>
        </w:rPr>
        <w:t xml:space="preserve"> в целях принятия граждан на учет в качестве нуждающихся в жилых помещениях.</w:t>
      </w:r>
    </w:p>
    <w:p w:rsidR="00301FE7" w:rsidRPr="007508C2" w:rsidRDefault="00301FE7" w:rsidP="003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508C2">
        <w:rPr>
          <w:rFonts w:ascii="Arial" w:hAnsi="Arial" w:cs="Arial"/>
          <w:sz w:val="26"/>
          <w:szCs w:val="26"/>
        </w:rPr>
        <w:t>Если в семье есть несовершеннолетние либо недееспособные, то необходимо согласование с органами опеки и попечительства в установленном порядке.</w:t>
      </w:r>
    </w:p>
    <w:p w:rsidR="00635499" w:rsidRPr="007508C2" w:rsidRDefault="00635499" w:rsidP="00635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508C2">
        <w:rPr>
          <w:rFonts w:ascii="Arial" w:hAnsi="Arial" w:cs="Arial"/>
          <w:sz w:val="26"/>
          <w:szCs w:val="26"/>
        </w:rPr>
        <w:t xml:space="preserve">5. Для предоставления жилого помещения по договору социального найма граждане предоставляют в администрацию муниципального образования </w:t>
      </w:r>
      <w:r w:rsidR="00B728E9">
        <w:rPr>
          <w:rFonts w:ascii="Arial" w:hAnsi="Arial" w:cs="Arial"/>
          <w:sz w:val="26"/>
          <w:szCs w:val="26"/>
        </w:rPr>
        <w:t>поселок</w:t>
      </w:r>
      <w:r w:rsidR="00A11B5B" w:rsidRPr="007508C2">
        <w:rPr>
          <w:rFonts w:ascii="Arial" w:hAnsi="Arial" w:cs="Arial"/>
          <w:sz w:val="26"/>
          <w:szCs w:val="26"/>
        </w:rPr>
        <w:t xml:space="preserve"> Боровский </w:t>
      </w:r>
      <w:r w:rsidRPr="007508C2">
        <w:rPr>
          <w:rFonts w:ascii="Arial" w:hAnsi="Arial" w:cs="Arial"/>
          <w:sz w:val="26"/>
          <w:szCs w:val="26"/>
        </w:rPr>
        <w:t>следующие документы:</w:t>
      </w:r>
    </w:p>
    <w:p w:rsidR="00635499" w:rsidRPr="007508C2" w:rsidRDefault="00635499" w:rsidP="00635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5" w:name="Par58"/>
      <w:bookmarkEnd w:id="5"/>
      <w:r w:rsidRPr="007508C2">
        <w:rPr>
          <w:rFonts w:ascii="Arial" w:hAnsi="Arial" w:cs="Arial"/>
          <w:sz w:val="26"/>
          <w:szCs w:val="26"/>
        </w:rPr>
        <w:t>а) документы, удостоверяющие личность граждан, включенных в проект плана переселения:</w:t>
      </w:r>
    </w:p>
    <w:p w:rsidR="00635499" w:rsidRPr="007508C2" w:rsidRDefault="00635499" w:rsidP="00635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508C2">
        <w:rPr>
          <w:rFonts w:ascii="Arial" w:hAnsi="Arial" w:cs="Arial"/>
          <w:sz w:val="26"/>
          <w:szCs w:val="26"/>
        </w:rPr>
        <w:t>- паспорта граждан в возрасте от 14 лет - свидетельства о рождении несовершеннолетних граждан в возрасте до 14 лет;</w:t>
      </w:r>
    </w:p>
    <w:p w:rsidR="00635499" w:rsidRPr="007508C2" w:rsidRDefault="00635499" w:rsidP="00E129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7508C2">
        <w:rPr>
          <w:rFonts w:ascii="Arial" w:hAnsi="Arial" w:cs="Arial"/>
          <w:sz w:val="26"/>
          <w:szCs w:val="26"/>
        </w:rPr>
        <w:t>б) документы, подтверждающие прав</w:t>
      </w:r>
      <w:r w:rsidR="00301FE7" w:rsidRPr="007508C2">
        <w:rPr>
          <w:rFonts w:ascii="Arial" w:hAnsi="Arial" w:cs="Arial"/>
          <w:sz w:val="26"/>
          <w:szCs w:val="26"/>
        </w:rPr>
        <w:t>о пользования жилым помещением (договор социального найма, решение о предоставлении жилого помещения, ордер, решение суда о признании права пользования жилым помещением и т.п.)</w:t>
      </w:r>
      <w:r w:rsidRPr="007508C2">
        <w:rPr>
          <w:rFonts w:ascii="Arial" w:hAnsi="Arial" w:cs="Arial"/>
          <w:sz w:val="26"/>
          <w:szCs w:val="26"/>
        </w:rPr>
        <w:t>;</w:t>
      </w:r>
    </w:p>
    <w:p w:rsidR="00635499" w:rsidRPr="007508C2" w:rsidRDefault="00635499" w:rsidP="00635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6" w:name="Par62"/>
      <w:bookmarkEnd w:id="6"/>
      <w:r w:rsidRPr="007508C2">
        <w:rPr>
          <w:rFonts w:ascii="Arial" w:hAnsi="Arial" w:cs="Arial"/>
          <w:sz w:val="26"/>
          <w:szCs w:val="26"/>
        </w:rPr>
        <w:t>в) документы, подтверждающие регистрацию граждан по месту жительства (справка о составе семьи, или выписка из домовой книги, или поквартирная карточка).</w:t>
      </w:r>
    </w:p>
    <w:p w:rsidR="00301FE7" w:rsidRPr="007508C2" w:rsidRDefault="00635499" w:rsidP="00301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508C2">
        <w:rPr>
          <w:rFonts w:ascii="Arial" w:hAnsi="Arial" w:cs="Arial"/>
          <w:sz w:val="26"/>
          <w:szCs w:val="26"/>
        </w:rPr>
        <w:t xml:space="preserve">6. Копии документов </w:t>
      </w:r>
      <w:r w:rsidR="00350A23" w:rsidRPr="007508C2">
        <w:rPr>
          <w:rFonts w:ascii="Arial" w:hAnsi="Arial" w:cs="Arial"/>
          <w:sz w:val="26"/>
          <w:szCs w:val="26"/>
        </w:rPr>
        <w:t xml:space="preserve">изготавливаются и </w:t>
      </w:r>
      <w:r w:rsidRPr="007508C2">
        <w:rPr>
          <w:rFonts w:ascii="Arial" w:hAnsi="Arial" w:cs="Arial"/>
          <w:sz w:val="26"/>
          <w:szCs w:val="26"/>
        </w:rPr>
        <w:t>заверяются должностным лицом администрации муниципального образования</w:t>
      </w:r>
      <w:r w:rsidR="00B728E9">
        <w:rPr>
          <w:rFonts w:ascii="Arial" w:hAnsi="Arial" w:cs="Arial"/>
          <w:sz w:val="26"/>
          <w:szCs w:val="26"/>
        </w:rPr>
        <w:t xml:space="preserve"> поселок</w:t>
      </w:r>
      <w:r w:rsidR="00A11B5B" w:rsidRPr="007508C2">
        <w:rPr>
          <w:rFonts w:ascii="Arial" w:hAnsi="Arial" w:cs="Arial"/>
          <w:sz w:val="26"/>
          <w:szCs w:val="26"/>
        </w:rPr>
        <w:t xml:space="preserve"> Боровский</w:t>
      </w:r>
      <w:r w:rsidRPr="007508C2">
        <w:rPr>
          <w:rFonts w:ascii="Arial" w:hAnsi="Arial" w:cs="Arial"/>
          <w:sz w:val="26"/>
          <w:szCs w:val="26"/>
        </w:rPr>
        <w:t>.</w:t>
      </w:r>
      <w:r w:rsidR="00301FE7" w:rsidRPr="007508C2">
        <w:rPr>
          <w:rFonts w:ascii="Arial" w:hAnsi="Arial" w:cs="Arial"/>
          <w:sz w:val="26"/>
          <w:szCs w:val="26"/>
        </w:rPr>
        <w:t xml:space="preserve"> </w:t>
      </w:r>
    </w:p>
    <w:p w:rsidR="00EE7024" w:rsidRPr="007508C2" w:rsidRDefault="00C02419" w:rsidP="00EE7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508C2">
        <w:rPr>
          <w:rFonts w:ascii="Arial" w:hAnsi="Arial" w:cs="Arial"/>
          <w:sz w:val="26"/>
          <w:szCs w:val="26"/>
        </w:rPr>
        <w:t>7</w:t>
      </w:r>
      <w:r w:rsidR="00635499" w:rsidRPr="007508C2">
        <w:rPr>
          <w:rFonts w:ascii="Arial" w:hAnsi="Arial" w:cs="Arial"/>
          <w:sz w:val="26"/>
          <w:szCs w:val="26"/>
        </w:rPr>
        <w:t>. Решение о предоставлении жилого помещения по договору социального найма в соответствии с планом переселения граждан принимает администрация муниципального образования</w:t>
      </w:r>
      <w:r w:rsidR="00B728E9">
        <w:rPr>
          <w:rFonts w:ascii="Arial" w:hAnsi="Arial" w:cs="Arial"/>
          <w:sz w:val="26"/>
          <w:szCs w:val="26"/>
        </w:rPr>
        <w:t xml:space="preserve"> поселок</w:t>
      </w:r>
      <w:r w:rsidR="00A11B5B" w:rsidRPr="007508C2">
        <w:rPr>
          <w:rFonts w:ascii="Arial" w:hAnsi="Arial" w:cs="Arial"/>
          <w:sz w:val="26"/>
          <w:szCs w:val="26"/>
        </w:rPr>
        <w:t xml:space="preserve"> Боровский</w:t>
      </w:r>
      <w:r w:rsidR="00635499" w:rsidRPr="007508C2">
        <w:rPr>
          <w:rFonts w:ascii="Arial" w:hAnsi="Arial" w:cs="Arial"/>
          <w:sz w:val="26"/>
          <w:szCs w:val="26"/>
        </w:rPr>
        <w:t xml:space="preserve">. </w:t>
      </w:r>
      <w:r w:rsidR="00EF0FC1" w:rsidRPr="007508C2">
        <w:rPr>
          <w:rFonts w:ascii="Arial" w:hAnsi="Arial" w:cs="Arial"/>
          <w:sz w:val="26"/>
          <w:szCs w:val="26"/>
        </w:rPr>
        <w:t>При этом решение о предоставлении жилых помещений принимается в течение 30 календарных дней со дня регистрации права собственности муниципального образования на указанные жилые помещения.</w:t>
      </w:r>
    </w:p>
    <w:p w:rsidR="00C94669" w:rsidRPr="007508C2" w:rsidRDefault="00EE7024" w:rsidP="00EE7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508C2">
        <w:rPr>
          <w:rFonts w:ascii="Arial" w:hAnsi="Arial" w:cs="Arial"/>
          <w:sz w:val="26"/>
          <w:szCs w:val="26"/>
        </w:rPr>
        <w:t>8</w:t>
      </w:r>
      <w:r w:rsidR="00635499" w:rsidRPr="007508C2">
        <w:rPr>
          <w:rFonts w:ascii="Arial" w:hAnsi="Arial" w:cs="Arial"/>
          <w:sz w:val="26"/>
          <w:szCs w:val="26"/>
        </w:rPr>
        <w:t>.</w:t>
      </w:r>
      <w:r w:rsidR="00C94669" w:rsidRPr="007508C2">
        <w:rPr>
          <w:rFonts w:ascii="Arial" w:hAnsi="Arial" w:cs="Arial"/>
          <w:sz w:val="26"/>
          <w:szCs w:val="26"/>
        </w:rPr>
        <w:t xml:space="preserve"> Предоставление жилого помещения по договору социального найма осуществляется на основании муниципального правов</w:t>
      </w:r>
      <w:r w:rsidR="007E7CA6" w:rsidRPr="007508C2">
        <w:rPr>
          <w:rFonts w:ascii="Arial" w:hAnsi="Arial" w:cs="Arial"/>
          <w:sz w:val="26"/>
          <w:szCs w:val="26"/>
        </w:rPr>
        <w:t>ого акта</w:t>
      </w:r>
      <w:r w:rsidR="00C94669" w:rsidRPr="007508C2">
        <w:rPr>
          <w:rFonts w:ascii="Arial" w:hAnsi="Arial" w:cs="Arial"/>
          <w:sz w:val="26"/>
          <w:szCs w:val="26"/>
        </w:rPr>
        <w:t xml:space="preserve"> </w:t>
      </w:r>
      <w:r w:rsidR="007E7CA6" w:rsidRPr="007508C2">
        <w:rPr>
          <w:rFonts w:ascii="Arial" w:hAnsi="Arial" w:cs="Arial"/>
          <w:sz w:val="26"/>
          <w:szCs w:val="26"/>
        </w:rPr>
        <w:t>а</w:t>
      </w:r>
      <w:r w:rsidR="00C94669" w:rsidRPr="007508C2">
        <w:rPr>
          <w:rFonts w:ascii="Arial" w:hAnsi="Arial" w:cs="Arial"/>
          <w:sz w:val="26"/>
          <w:szCs w:val="26"/>
        </w:rPr>
        <w:t xml:space="preserve">дминистрации </w:t>
      </w:r>
      <w:r w:rsidRPr="007508C2">
        <w:rPr>
          <w:rFonts w:ascii="Arial" w:hAnsi="Arial" w:cs="Arial"/>
          <w:sz w:val="26"/>
          <w:szCs w:val="26"/>
        </w:rPr>
        <w:t>муниципального образования</w:t>
      </w:r>
      <w:r w:rsidR="00C94669" w:rsidRPr="007508C2">
        <w:rPr>
          <w:rFonts w:ascii="Arial" w:hAnsi="Arial" w:cs="Arial"/>
          <w:sz w:val="26"/>
          <w:szCs w:val="26"/>
        </w:rPr>
        <w:t xml:space="preserve"> </w:t>
      </w:r>
      <w:r w:rsidR="00B728E9">
        <w:rPr>
          <w:rFonts w:ascii="Arial" w:hAnsi="Arial" w:cs="Arial"/>
          <w:sz w:val="26"/>
          <w:szCs w:val="26"/>
        </w:rPr>
        <w:t>поселок</w:t>
      </w:r>
      <w:r w:rsidR="00A11B5B" w:rsidRPr="007508C2">
        <w:rPr>
          <w:rFonts w:ascii="Arial" w:hAnsi="Arial" w:cs="Arial"/>
          <w:sz w:val="26"/>
          <w:szCs w:val="26"/>
        </w:rPr>
        <w:t xml:space="preserve"> Боровский </w:t>
      </w:r>
      <w:r w:rsidR="00C94669" w:rsidRPr="007508C2">
        <w:rPr>
          <w:rFonts w:ascii="Arial" w:hAnsi="Arial" w:cs="Arial"/>
          <w:sz w:val="26"/>
          <w:szCs w:val="26"/>
        </w:rPr>
        <w:t>(распоряжения).</w:t>
      </w:r>
    </w:p>
    <w:p w:rsidR="00C94669" w:rsidRPr="007508C2" w:rsidRDefault="00635499" w:rsidP="00C94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508C2">
        <w:rPr>
          <w:rFonts w:ascii="Arial" w:hAnsi="Arial" w:cs="Arial"/>
          <w:sz w:val="26"/>
          <w:szCs w:val="26"/>
        </w:rPr>
        <w:t>Не допускается заселение жилых помещений без решения администрации муниципального образования</w:t>
      </w:r>
      <w:r w:rsidR="00B728E9">
        <w:rPr>
          <w:rFonts w:ascii="Arial" w:hAnsi="Arial" w:cs="Arial"/>
          <w:sz w:val="26"/>
          <w:szCs w:val="26"/>
        </w:rPr>
        <w:t xml:space="preserve"> поселок</w:t>
      </w:r>
      <w:r w:rsidR="00A11B5B" w:rsidRPr="007508C2">
        <w:rPr>
          <w:rFonts w:ascii="Arial" w:hAnsi="Arial" w:cs="Arial"/>
          <w:sz w:val="26"/>
          <w:szCs w:val="26"/>
        </w:rPr>
        <w:t xml:space="preserve"> Боровский</w:t>
      </w:r>
      <w:r w:rsidRPr="007508C2">
        <w:rPr>
          <w:rFonts w:ascii="Arial" w:hAnsi="Arial" w:cs="Arial"/>
          <w:sz w:val="26"/>
          <w:szCs w:val="26"/>
        </w:rPr>
        <w:t>.</w:t>
      </w:r>
    </w:p>
    <w:sectPr w:rsidR="00C94669" w:rsidRPr="007508C2" w:rsidSect="00C254A8"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496"/>
    <w:rsid w:val="000A7A86"/>
    <w:rsid w:val="000C1FB9"/>
    <w:rsid w:val="00100BE6"/>
    <w:rsid w:val="00143F9D"/>
    <w:rsid w:val="00156877"/>
    <w:rsid w:val="001842FD"/>
    <w:rsid w:val="001D1F03"/>
    <w:rsid w:val="001E7274"/>
    <w:rsid w:val="002C3C00"/>
    <w:rsid w:val="00301FE7"/>
    <w:rsid w:val="00312EF4"/>
    <w:rsid w:val="00350A23"/>
    <w:rsid w:val="00352B4C"/>
    <w:rsid w:val="00395496"/>
    <w:rsid w:val="003A184B"/>
    <w:rsid w:val="003C2B52"/>
    <w:rsid w:val="003C5A0F"/>
    <w:rsid w:val="003C632A"/>
    <w:rsid w:val="003E3127"/>
    <w:rsid w:val="004A3448"/>
    <w:rsid w:val="004A3A3F"/>
    <w:rsid w:val="004C0DDA"/>
    <w:rsid w:val="004C53E5"/>
    <w:rsid w:val="004D134E"/>
    <w:rsid w:val="004E1185"/>
    <w:rsid w:val="00563CE8"/>
    <w:rsid w:val="00626D54"/>
    <w:rsid w:val="00635499"/>
    <w:rsid w:val="00657768"/>
    <w:rsid w:val="00664A40"/>
    <w:rsid w:val="00700C68"/>
    <w:rsid w:val="007508C2"/>
    <w:rsid w:val="00765E47"/>
    <w:rsid w:val="007E7CA6"/>
    <w:rsid w:val="00895CA4"/>
    <w:rsid w:val="00903930"/>
    <w:rsid w:val="009D1F1F"/>
    <w:rsid w:val="00A02E78"/>
    <w:rsid w:val="00A11B5B"/>
    <w:rsid w:val="00A83621"/>
    <w:rsid w:val="00A9039D"/>
    <w:rsid w:val="00B2508A"/>
    <w:rsid w:val="00B728E9"/>
    <w:rsid w:val="00B7333E"/>
    <w:rsid w:val="00BD1377"/>
    <w:rsid w:val="00C02419"/>
    <w:rsid w:val="00C152A0"/>
    <w:rsid w:val="00C254A8"/>
    <w:rsid w:val="00C66786"/>
    <w:rsid w:val="00C94669"/>
    <w:rsid w:val="00CC003A"/>
    <w:rsid w:val="00D903A2"/>
    <w:rsid w:val="00DA614D"/>
    <w:rsid w:val="00E02B64"/>
    <w:rsid w:val="00E05452"/>
    <w:rsid w:val="00E1290E"/>
    <w:rsid w:val="00E83DE8"/>
    <w:rsid w:val="00EE7024"/>
    <w:rsid w:val="00EF0FC1"/>
    <w:rsid w:val="00F4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E78"/>
    <w:rPr>
      <w:color w:val="0000FF" w:themeColor="hyperlink"/>
      <w:u w:val="single"/>
    </w:rPr>
  </w:style>
  <w:style w:type="paragraph" w:customStyle="1" w:styleId="2">
    <w:name w:val="Обычный2"/>
    <w:rsid w:val="00A02E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5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635499"/>
    <w:rPr>
      <w:rFonts w:ascii="Times New Roman" w:hAnsi="Times New Roman" w:cs="Times New Roman" w:hint="default"/>
      <w:color w:val="106BBE"/>
    </w:rPr>
  </w:style>
  <w:style w:type="paragraph" w:styleId="a5">
    <w:name w:val="List Paragraph"/>
    <w:basedOn w:val="a"/>
    <w:uiPriority w:val="34"/>
    <w:qFormat/>
    <w:rsid w:val="004E11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E78"/>
    <w:rPr>
      <w:color w:val="0000FF" w:themeColor="hyperlink"/>
      <w:u w:val="single"/>
    </w:rPr>
  </w:style>
  <w:style w:type="paragraph" w:customStyle="1" w:styleId="2">
    <w:name w:val="Обычный2"/>
    <w:rsid w:val="00A02E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5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635499"/>
    <w:rPr>
      <w:rFonts w:ascii="Times New Roman" w:hAnsi="Times New Roman" w:cs="Times New Roman" w:hint="default"/>
      <w:color w:val="106BBE"/>
    </w:rPr>
  </w:style>
  <w:style w:type="paragraph" w:styleId="a5">
    <w:name w:val="List Paragraph"/>
    <w:basedOn w:val="a"/>
    <w:uiPriority w:val="34"/>
    <w:qFormat/>
    <w:rsid w:val="004E1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PC-071-005-us10\&#1052;&#1086;&#1080;%20&#1076;&#1086;&#1082;&#1091;&#1084;&#1077;&#1085;&#1090;&#1099;\Downloads\&#1055;&#1086;&#1089;&#1090;&#1072;&#1085;&#1086;&#1074;&#1083;&#1077;&#1085;&#1080;&#1077;_&#1055;&#1086;&#1088;&#1103;&#1076;&#1086;&#1082;_&#1087;&#1088;&#1077;&#1076;&#1086;&#1089;&#1090;&#1072;&#1074;&#1083;&#1077;&#1085;&#1080;&#1103;_&#1087;&#1086;&#1084;&#1077;&#1097;&#1077;&#1085;&#1080;&#1081;_&#1076;&#1083;&#1103;_&#1087;&#1077;&#1088;&#1077;&#1089;&#1077;&#1083;&#1077;&#1085;&#1080;&#1103;_&#1080;&#1079;_&#1072;&#1074;&#1072;&#1088;&#1080;&#1081;&#1085;&#1086;&#1075;&#1086;_&#1092;&#1086;&#1085;&#1076;&#1072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PC-071-005-us10\&#1052;&#1086;&#1080;%20&#1076;&#1086;&#1082;&#1091;&#1084;&#1077;&#1085;&#1090;&#1099;\Downloads\&#1055;&#1086;&#1089;&#1090;&#1072;&#1085;&#1086;&#1074;&#1083;&#1077;&#1085;&#1080;&#1077;_&#1055;&#1086;&#1088;&#1103;&#1076;&#1086;&#1082;_&#1087;&#1088;&#1077;&#1076;&#1086;&#1089;&#1090;&#1072;&#1074;&#1083;&#1077;&#1085;&#1080;&#1103;_&#1087;&#1086;&#1084;&#1077;&#1097;&#1077;&#1085;&#1080;&#1081;_&#1076;&#1083;&#1103;_&#1087;&#1077;&#1088;&#1077;&#1089;&#1077;&#1083;&#1077;&#1085;&#1080;&#1103;_&#1080;&#1079;_&#1072;&#1074;&#1072;&#1088;&#1080;&#1081;&#1085;&#1086;&#1075;&#1086;_&#1092;&#1086;&#1085;&#1076;&#1072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D95A7-B141-4A4A-BF4D-354A0478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Облпрокуратура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PC-071-005-us10</dc:creator>
  <cp:keywords/>
  <dc:description/>
  <cp:lastModifiedBy>Т.М.</cp:lastModifiedBy>
  <cp:revision>11</cp:revision>
  <cp:lastPrinted>2020-07-02T04:28:00Z</cp:lastPrinted>
  <dcterms:created xsi:type="dcterms:W3CDTF">2020-06-01T04:56:00Z</dcterms:created>
  <dcterms:modified xsi:type="dcterms:W3CDTF">2020-07-06T13:07:00Z</dcterms:modified>
</cp:coreProperties>
</file>