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4E" w:rsidRDefault="00976F4E" w:rsidP="00976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2770" cy="803275"/>
            <wp:effectExtent l="19050" t="0" r="0" b="0"/>
            <wp:docPr id="13" name="Рисунок 1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F4E" w:rsidRPr="00437CCB" w:rsidRDefault="00976F4E" w:rsidP="00976F4E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76F4E" w:rsidRPr="00437CCB" w:rsidRDefault="00976F4E" w:rsidP="00976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CC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76F4E" w:rsidRPr="00437CCB" w:rsidRDefault="00976F4E" w:rsidP="00976F4E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CC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76F4E" w:rsidRPr="00437CCB" w:rsidRDefault="00976F4E" w:rsidP="00976F4E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CCB">
        <w:rPr>
          <w:rFonts w:ascii="Times New Roman" w:hAnsi="Times New Roman" w:cs="Times New Roman"/>
          <w:b/>
          <w:sz w:val="28"/>
          <w:szCs w:val="28"/>
        </w:rPr>
        <w:t xml:space="preserve"> ПОСЕЛОК БОРОВСКИЙ</w:t>
      </w:r>
    </w:p>
    <w:p w:rsidR="00976F4E" w:rsidRPr="00437CCB" w:rsidRDefault="00976F4E" w:rsidP="00976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F4E" w:rsidRPr="00437CCB" w:rsidRDefault="00976F4E" w:rsidP="00976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CC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6F4E" w:rsidRPr="00437CCB" w:rsidRDefault="00976F4E" w:rsidP="00976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F4E" w:rsidRPr="00437CCB" w:rsidRDefault="0078701A" w:rsidP="00976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января</w:t>
      </w:r>
      <w:r w:rsidR="00976F4E" w:rsidRPr="00437CCB">
        <w:rPr>
          <w:rFonts w:ascii="Times New Roman" w:hAnsi="Times New Roman" w:cs="Times New Roman"/>
          <w:sz w:val="28"/>
          <w:szCs w:val="28"/>
        </w:rPr>
        <w:t xml:space="preserve"> 201</w:t>
      </w:r>
      <w:r w:rsidR="00B3152E">
        <w:rPr>
          <w:rFonts w:ascii="Times New Roman" w:hAnsi="Times New Roman" w:cs="Times New Roman"/>
          <w:sz w:val="28"/>
          <w:szCs w:val="28"/>
        </w:rPr>
        <w:t>5</w:t>
      </w:r>
      <w:r w:rsidR="00976F4E" w:rsidRPr="00437CCB">
        <w:rPr>
          <w:rFonts w:ascii="Times New Roman" w:hAnsi="Times New Roman" w:cs="Times New Roman"/>
          <w:sz w:val="28"/>
          <w:szCs w:val="28"/>
        </w:rPr>
        <w:t>г.</w:t>
      </w:r>
      <w:r w:rsidR="00976F4E" w:rsidRPr="00437CCB">
        <w:rPr>
          <w:rFonts w:ascii="Times New Roman" w:hAnsi="Times New Roman" w:cs="Times New Roman"/>
          <w:sz w:val="28"/>
          <w:szCs w:val="28"/>
        </w:rPr>
        <w:tab/>
      </w:r>
      <w:r w:rsidR="00976F4E" w:rsidRPr="00437CCB">
        <w:rPr>
          <w:rFonts w:ascii="Times New Roman" w:hAnsi="Times New Roman" w:cs="Times New Roman"/>
          <w:sz w:val="28"/>
          <w:szCs w:val="28"/>
        </w:rPr>
        <w:tab/>
      </w:r>
      <w:r w:rsidR="00976F4E" w:rsidRPr="00437CCB">
        <w:rPr>
          <w:rFonts w:ascii="Times New Roman" w:hAnsi="Times New Roman" w:cs="Times New Roman"/>
          <w:sz w:val="28"/>
          <w:szCs w:val="28"/>
        </w:rPr>
        <w:tab/>
      </w:r>
      <w:r w:rsidR="00976F4E" w:rsidRPr="00437CCB">
        <w:rPr>
          <w:rFonts w:ascii="Times New Roman" w:hAnsi="Times New Roman" w:cs="Times New Roman"/>
          <w:sz w:val="28"/>
          <w:szCs w:val="28"/>
        </w:rPr>
        <w:tab/>
      </w:r>
      <w:r w:rsidR="00976F4E" w:rsidRPr="00437CCB">
        <w:rPr>
          <w:rFonts w:ascii="Times New Roman" w:hAnsi="Times New Roman" w:cs="Times New Roman"/>
          <w:sz w:val="28"/>
          <w:szCs w:val="28"/>
        </w:rPr>
        <w:tab/>
      </w:r>
      <w:r w:rsidR="00976F4E" w:rsidRPr="00437CCB">
        <w:rPr>
          <w:rFonts w:ascii="Times New Roman" w:hAnsi="Times New Roman" w:cs="Times New Roman"/>
          <w:sz w:val="28"/>
          <w:szCs w:val="28"/>
        </w:rPr>
        <w:tab/>
      </w:r>
      <w:r w:rsidR="00976F4E" w:rsidRPr="00437CCB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6F4E" w:rsidRPr="00437CCB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976F4E" w:rsidRPr="0078701A" w:rsidRDefault="00976F4E" w:rsidP="00976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01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8701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8701A">
        <w:rPr>
          <w:rFonts w:ascii="Times New Roman" w:hAnsi="Times New Roman" w:cs="Times New Roman"/>
          <w:sz w:val="24"/>
          <w:szCs w:val="24"/>
        </w:rPr>
        <w:t>оровский</w:t>
      </w:r>
    </w:p>
    <w:p w:rsidR="00976F4E" w:rsidRPr="0078701A" w:rsidRDefault="00976F4E" w:rsidP="00976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01A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976F4E" w:rsidRDefault="00976F4E" w:rsidP="00976F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8701A" w:rsidTr="0078701A">
        <w:tc>
          <w:tcPr>
            <w:tcW w:w="4927" w:type="dxa"/>
          </w:tcPr>
          <w:p w:rsidR="0078701A" w:rsidRPr="0078701A" w:rsidRDefault="0078701A" w:rsidP="0078701A">
            <w:p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78701A">
              <w:rPr>
                <w:rFonts w:ascii="Arial" w:eastAsia="Times New Roman" w:hAnsi="Arial" w:cs="Arial"/>
                <w:bCs/>
                <w:color w:val="000000" w:themeColor="text1"/>
                <w:sz w:val="26"/>
                <w:szCs w:val="26"/>
                <w:lang w:eastAsia="ru-RU"/>
              </w:rPr>
              <w:t>Об утверждении Положения об организации, проведении общественных слушаний и установлении публичных  земельных сервитутов на территории муниципального образования посёлок Боровский</w:t>
            </w:r>
          </w:p>
          <w:p w:rsidR="0078701A" w:rsidRDefault="0078701A" w:rsidP="0078701A">
            <w:p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78701A" w:rsidRDefault="0078701A" w:rsidP="0078701A">
            <w:p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78701A" w:rsidRDefault="0078701A" w:rsidP="0078701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</w:p>
    <w:p w:rsidR="00976F4E" w:rsidRPr="0078701A" w:rsidRDefault="00976F4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В целях упорядочения земельных отношений, обеспечения рационального использования земель на территории муниципального образования посёлок Бор</w:t>
      </w:r>
      <w:r w:rsidR="00592A83" w:rsidRPr="0078701A">
        <w:rPr>
          <w:rFonts w:ascii="Arial" w:eastAsia="Calibri" w:hAnsi="Arial" w:cs="Arial"/>
          <w:color w:val="000000" w:themeColor="text1"/>
          <w:sz w:val="26"/>
          <w:szCs w:val="26"/>
        </w:rPr>
        <w:t>ов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ский, а также для реализации и обеспечения правовых гарантий и законных интересов участников земельных отношений, публичных нужд в соответствии с Гражданским </w:t>
      </w:r>
      <w:hyperlink r:id="rId8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кодексом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Российской Федерации, Земельным </w:t>
      </w:r>
      <w:hyperlink r:id="rId9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кодексом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Российской Федерации, руководствуясь </w:t>
      </w:r>
      <w:hyperlink r:id="rId10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 xml:space="preserve">ст. 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35 Устава муниципального образования посёлок Боровский:</w:t>
      </w:r>
    </w:p>
    <w:p w:rsidR="00976F4E" w:rsidRPr="0078701A" w:rsidRDefault="00976F4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1. Утвердить </w:t>
      </w:r>
      <w:hyperlink w:anchor="Par41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Положение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об организации, проведении общественных слушаний и установлении публичных земельных сервитутов на территории муниципального образования посёлок Боровский, согласно приложению.</w:t>
      </w:r>
    </w:p>
    <w:p w:rsidR="00976F4E" w:rsidRPr="0078701A" w:rsidRDefault="00976F4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1.1. </w:t>
      </w:r>
      <w:proofErr w:type="gramStart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Установить, что нормы </w:t>
      </w:r>
      <w:hyperlink w:anchor="Par76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пунктов 2.1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, </w:t>
      </w:r>
      <w:hyperlink w:anchor="Par205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4.1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приложения к постановлению в части перехода на предоставление муниципальных услуг заявителям в электронной форме вступают в силу и применяются при вступлении в силу положений и в сроки, указанные в </w:t>
      </w:r>
      <w:hyperlink r:id="rId11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статьях 29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и </w:t>
      </w:r>
      <w:hyperlink r:id="rId12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30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76F4E" w:rsidRPr="0078701A" w:rsidRDefault="00976F4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2. </w:t>
      </w:r>
      <w:r w:rsidR="00C642F4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Опубликовать 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настоящее постановление</w:t>
      </w:r>
      <w:r w:rsidR="00C642F4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в газете «</w:t>
      </w:r>
      <w:proofErr w:type="spellStart"/>
      <w:r w:rsidR="00C642F4" w:rsidRPr="0078701A">
        <w:rPr>
          <w:rFonts w:ascii="Arial" w:eastAsia="Calibri" w:hAnsi="Arial" w:cs="Arial"/>
          <w:color w:val="000000" w:themeColor="text1"/>
          <w:sz w:val="26"/>
          <w:szCs w:val="26"/>
        </w:rPr>
        <w:t>Боровские</w:t>
      </w:r>
      <w:proofErr w:type="spellEnd"/>
      <w:r w:rsidR="00C642F4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вести»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r w:rsidR="00C642F4" w:rsidRPr="0078701A">
        <w:rPr>
          <w:rFonts w:ascii="Arial" w:eastAsia="Calibri" w:hAnsi="Arial" w:cs="Arial"/>
          <w:color w:val="000000" w:themeColor="text1"/>
          <w:sz w:val="26"/>
          <w:szCs w:val="26"/>
        </w:rPr>
        <w:t>и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разме</w:t>
      </w:r>
      <w:r w:rsidR="00C642F4" w:rsidRPr="0078701A">
        <w:rPr>
          <w:rFonts w:ascii="Arial" w:eastAsia="Calibri" w:hAnsi="Arial" w:cs="Arial"/>
          <w:color w:val="000000" w:themeColor="text1"/>
          <w:sz w:val="26"/>
          <w:szCs w:val="26"/>
        </w:rPr>
        <w:t>стить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на официальном сайте администрации </w:t>
      </w:r>
      <w:r w:rsidR="00C642F4" w:rsidRPr="0078701A">
        <w:rPr>
          <w:rFonts w:ascii="Arial" w:eastAsia="Calibri" w:hAnsi="Arial" w:cs="Arial"/>
          <w:color w:val="000000" w:themeColor="text1"/>
          <w:sz w:val="26"/>
          <w:szCs w:val="26"/>
        </w:rPr>
        <w:t>муниципального образования посёлок Боровский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в сети «Интернет».</w:t>
      </w:r>
    </w:p>
    <w:p w:rsidR="00976F4E" w:rsidRPr="0078701A" w:rsidRDefault="00976F4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3. </w:t>
      </w:r>
      <w:r w:rsidRPr="0078701A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Контроль за</w:t>
      </w:r>
      <w:proofErr w:type="gramEnd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исполнением настоящего постановления </w:t>
      </w:r>
      <w:r w:rsidR="00C642F4" w:rsidRPr="0078701A">
        <w:rPr>
          <w:rFonts w:ascii="Arial" w:eastAsia="Calibri" w:hAnsi="Arial" w:cs="Arial"/>
          <w:color w:val="000000" w:themeColor="text1"/>
          <w:sz w:val="26"/>
          <w:szCs w:val="26"/>
        </w:rPr>
        <w:t>возложить на Казанцева А.Н., заместителя главы администрации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.</w:t>
      </w:r>
    </w:p>
    <w:p w:rsidR="00976F4E" w:rsidRPr="0078701A" w:rsidRDefault="00976F4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</w:p>
    <w:p w:rsidR="00592A83" w:rsidRPr="0078701A" w:rsidRDefault="00592A83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</w:p>
    <w:p w:rsidR="00976F4E" w:rsidRPr="0078701A" w:rsidRDefault="00976F4E" w:rsidP="00007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Глава</w:t>
      </w:r>
      <w:r w:rsidR="0078701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</w:t>
      </w:r>
      <w:r w:rsidRPr="0078701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администрации                              </w:t>
      </w:r>
      <w:r w:rsidR="0078701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ab/>
      </w:r>
      <w:r w:rsidR="0078701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ab/>
      </w:r>
      <w:r w:rsidR="0078701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ab/>
        <w:t xml:space="preserve"> </w:t>
      </w:r>
      <w:r w:rsidR="00007189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 </w:t>
      </w:r>
      <w:r w:rsidR="0078701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</w:t>
      </w:r>
      <w:r w:rsidR="0078701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ab/>
        <w:t xml:space="preserve">   </w:t>
      </w:r>
      <w:r w:rsidR="00007189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ab/>
        <w:t xml:space="preserve">    </w:t>
      </w:r>
      <w:r w:rsidR="00C642F4" w:rsidRPr="0078701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С.В.</w:t>
      </w:r>
      <w:r w:rsidR="0078701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</w:t>
      </w:r>
      <w:r w:rsidR="00C642F4" w:rsidRPr="0078701A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Сычева</w:t>
      </w:r>
    </w:p>
    <w:p w:rsidR="00444DFE" w:rsidRDefault="00976F4E" w:rsidP="0078701A">
      <w:pPr>
        <w:spacing w:after="0" w:line="240" w:lineRule="auto"/>
        <w:ind w:firstLine="709"/>
        <w:jc w:val="right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hAnsi="Arial" w:cs="Arial"/>
          <w:color w:val="000000" w:themeColor="text1"/>
          <w:sz w:val="26"/>
          <w:szCs w:val="26"/>
        </w:rPr>
        <w:br w:type="page"/>
      </w:r>
      <w:r w:rsidR="001F4D0B" w:rsidRPr="0078701A">
        <w:rPr>
          <w:rFonts w:ascii="Arial" w:hAnsi="Arial" w:cs="Arial"/>
          <w:color w:val="000000" w:themeColor="text1"/>
          <w:sz w:val="26"/>
          <w:szCs w:val="26"/>
        </w:rPr>
        <w:lastRenderedPageBreak/>
        <w:t>П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>риложение</w:t>
      </w:r>
      <w:r w:rsidR="007E229C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>к постановлению</w:t>
      </w:r>
    </w:p>
    <w:p w:rsidR="0078701A" w:rsidRDefault="0078701A" w:rsidP="0078701A">
      <w:pPr>
        <w:spacing w:after="0" w:line="240" w:lineRule="auto"/>
        <w:ind w:firstLine="709"/>
        <w:jc w:val="right"/>
        <w:rPr>
          <w:rFonts w:ascii="Arial" w:eastAsia="Calibri" w:hAnsi="Arial" w:cs="Arial"/>
          <w:color w:val="000000" w:themeColor="text1"/>
          <w:sz w:val="26"/>
          <w:szCs w:val="26"/>
        </w:rPr>
      </w:pPr>
      <w:r>
        <w:rPr>
          <w:rFonts w:ascii="Arial" w:eastAsia="Calibri" w:hAnsi="Arial" w:cs="Arial"/>
          <w:color w:val="000000" w:themeColor="text1"/>
          <w:sz w:val="26"/>
          <w:szCs w:val="26"/>
        </w:rPr>
        <w:t xml:space="preserve">администрации </w:t>
      </w:r>
      <w:proofErr w:type="gramStart"/>
      <w:r>
        <w:rPr>
          <w:rFonts w:ascii="Arial" w:eastAsia="Calibri" w:hAnsi="Arial" w:cs="Arial"/>
          <w:color w:val="000000" w:themeColor="text1"/>
          <w:sz w:val="26"/>
          <w:szCs w:val="26"/>
        </w:rPr>
        <w:t>муниципального</w:t>
      </w:r>
      <w:proofErr w:type="gramEnd"/>
      <w:r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</w:p>
    <w:p w:rsidR="0078701A" w:rsidRPr="0078701A" w:rsidRDefault="0078701A" w:rsidP="0078701A">
      <w:pPr>
        <w:spacing w:after="0" w:line="240" w:lineRule="auto"/>
        <w:ind w:firstLine="709"/>
        <w:jc w:val="right"/>
        <w:rPr>
          <w:rFonts w:ascii="Arial" w:eastAsia="Calibri" w:hAnsi="Arial" w:cs="Arial"/>
          <w:color w:val="000000" w:themeColor="text1"/>
          <w:sz w:val="26"/>
          <w:szCs w:val="26"/>
        </w:rPr>
      </w:pPr>
      <w:r>
        <w:rPr>
          <w:rFonts w:ascii="Arial" w:eastAsia="Calibri" w:hAnsi="Arial" w:cs="Arial"/>
          <w:color w:val="000000" w:themeColor="text1"/>
          <w:sz w:val="26"/>
          <w:szCs w:val="26"/>
        </w:rPr>
        <w:t>образования посёлок Боровский</w:t>
      </w:r>
    </w:p>
    <w:p w:rsidR="00444DFE" w:rsidRPr="0078701A" w:rsidRDefault="00D109ED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от </w:t>
      </w:r>
      <w:r w:rsid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21.01.2015 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№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r w:rsidR="0078701A">
        <w:rPr>
          <w:rFonts w:ascii="Arial" w:eastAsia="Calibri" w:hAnsi="Arial" w:cs="Arial"/>
          <w:color w:val="000000" w:themeColor="text1"/>
          <w:sz w:val="26"/>
          <w:szCs w:val="26"/>
        </w:rPr>
        <w:t>9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</w:p>
    <w:bookmarkStart w:id="0" w:name="Par41"/>
    <w:bookmarkEnd w:id="0"/>
    <w:p w:rsidR="00007189" w:rsidRDefault="00007189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color w:val="000000" w:themeColor="text1"/>
          <w:sz w:val="26"/>
          <w:szCs w:val="26"/>
        </w:rPr>
      </w:pPr>
      <w:r>
        <w:fldChar w:fldCharType="begin"/>
      </w:r>
      <w:r>
        <w:instrText xml:space="preserve"> HYPERLINK \l "Par41" </w:instrText>
      </w:r>
      <w:r>
        <w:fldChar w:fldCharType="separate"/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Положение</w:t>
      </w:r>
      <w:r>
        <w:rPr>
          <w:rFonts w:ascii="Arial" w:eastAsia="Calibri" w:hAnsi="Arial" w:cs="Arial"/>
          <w:color w:val="000000" w:themeColor="text1"/>
          <w:sz w:val="26"/>
          <w:szCs w:val="26"/>
        </w:rPr>
        <w:fldChar w:fldCharType="end"/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</w:p>
    <w:p w:rsidR="00444DFE" w:rsidRPr="0078701A" w:rsidRDefault="00007189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об организации, проведении общественных слушаний и установлении публичных земельных сервитутов на территории муниципального образования посёлок Боровский</w:t>
      </w:r>
    </w:p>
    <w:p w:rsidR="00007189" w:rsidRDefault="00007189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color w:val="000000" w:themeColor="text1"/>
          <w:sz w:val="26"/>
          <w:szCs w:val="26"/>
        </w:rPr>
      </w:pPr>
      <w:bookmarkStart w:id="1" w:name="Par53"/>
      <w:bookmarkEnd w:id="1"/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1. Общие положения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1.1. </w:t>
      </w:r>
      <w:proofErr w:type="gramStart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Настоящее Положение разработано в соответствии с Гражданским </w:t>
      </w:r>
      <w:hyperlink r:id="rId13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кодексом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Российской Федерации, Земельным </w:t>
      </w:r>
      <w:hyperlink r:id="rId14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кодексом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Российской Федерации, </w:t>
      </w:r>
      <w:hyperlink r:id="rId15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Положением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о публичных сервитутах в отношении земельных участков в Тюменской области, утвержденным постановлением Правительства Т</w:t>
      </w:r>
      <w:r w:rsidR="00D109ED" w:rsidRPr="0078701A">
        <w:rPr>
          <w:rFonts w:ascii="Arial" w:eastAsia="Calibri" w:hAnsi="Arial" w:cs="Arial"/>
          <w:color w:val="000000" w:themeColor="text1"/>
          <w:sz w:val="26"/>
          <w:szCs w:val="26"/>
        </w:rPr>
        <w:t>юменской област</w:t>
      </w:r>
      <w:r w:rsidR="00935088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и от 08.12.2008 </w:t>
      </w:r>
      <w:r w:rsidR="00D109ED" w:rsidRPr="0078701A">
        <w:rPr>
          <w:rFonts w:ascii="Arial" w:eastAsia="Calibri" w:hAnsi="Arial" w:cs="Arial"/>
          <w:color w:val="000000" w:themeColor="text1"/>
          <w:sz w:val="26"/>
          <w:szCs w:val="26"/>
        </w:rPr>
        <w:t>№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345-п, и устанавливает порядок организации и проведения общественных слушаний о возможности установления публичного сервитута на земельный участок и порядок установления публичных сервитутов для обеспечения интересов местного самоуправления и</w:t>
      </w:r>
      <w:proofErr w:type="gramEnd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местного населения.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Настоящее Положение не применяется при рассмотрении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1.2. Для целей настоящего Положения используются следующие понятия: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а) общественные слушания по установлению публичного сервитута (далее общественные слушания) - это форма общественного обсуждения вопроса о возможности установления публичного сервитута на конкретном земельном участке с целью выявления мнения общественности о планируемом публичном сервитуте.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б) заявитель - участник земельных отношений, в соответствии со </w:t>
      </w:r>
      <w:hyperlink r:id="rId16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статьей 5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Земельного кодекса Российской Федерации.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в) заинтересованные лица - лица, права и законные интересы которых могут быть затронуты в случае установления публичного сервитута.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Иные понятия, используемые в настоящем Положении, применяются в тех же значениях, что и в нормативных правовых актах Российской Федерации, Тюменской области и муниципальных правовых актах </w:t>
      </w:r>
      <w:r w:rsidR="005A6DB5" w:rsidRPr="0078701A">
        <w:rPr>
          <w:rFonts w:ascii="Arial" w:eastAsia="Calibri" w:hAnsi="Arial" w:cs="Arial"/>
          <w:color w:val="000000" w:themeColor="text1"/>
          <w:sz w:val="26"/>
          <w:szCs w:val="26"/>
        </w:rPr>
        <w:t>муниципального образования</w:t>
      </w:r>
      <w:r w:rsidR="005172ED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посёлок Боровский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1.3. Цель проведения общественных слушаний - выявление мнения общественности о возможности установления публичного сервитута на конкретном земельном участке.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1.4. Предметом обсуждения на общественных слушаниях, проводимых в соответствии с настоящим Положением, является вопрос установления публичного сервитута на конкретный земельный участок.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bookmarkStart w:id="2" w:name="Par67"/>
      <w:bookmarkEnd w:id="2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1.5. </w:t>
      </w:r>
      <w:proofErr w:type="gramStart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Правом участвовать в общественных слушаниях обладают жители </w:t>
      </w:r>
      <w:r w:rsidR="005172ED" w:rsidRPr="0078701A">
        <w:rPr>
          <w:rFonts w:ascii="Arial" w:eastAsia="Calibri" w:hAnsi="Arial" w:cs="Arial"/>
          <w:color w:val="000000" w:themeColor="text1"/>
          <w:sz w:val="26"/>
          <w:szCs w:val="26"/>
        </w:rPr>
        <w:lastRenderedPageBreak/>
        <w:t>муниципального образования посёлок Боровский</w:t>
      </w:r>
      <w:r w:rsidR="004739D5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r w:rsidR="00D109ED" w:rsidRPr="0078701A">
        <w:rPr>
          <w:rFonts w:ascii="Arial" w:eastAsia="Calibri" w:hAnsi="Arial" w:cs="Arial"/>
          <w:color w:val="000000" w:themeColor="text1"/>
          <w:sz w:val="26"/>
          <w:szCs w:val="26"/>
        </w:rPr>
        <w:t>муниципального образования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, достигшие к моменту проведения общественных слушаний 18 лет и проживающие или зарегистрированные на территории </w:t>
      </w:r>
      <w:r w:rsidR="005172ED" w:rsidRPr="0078701A">
        <w:rPr>
          <w:rFonts w:ascii="Arial" w:eastAsia="Calibri" w:hAnsi="Arial" w:cs="Arial"/>
          <w:color w:val="000000" w:themeColor="text1"/>
          <w:sz w:val="26"/>
          <w:szCs w:val="26"/>
        </w:rPr>
        <w:t>муниципального образования посёлок Боровский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(далее - жители </w:t>
      </w:r>
      <w:r w:rsidR="00D109ED" w:rsidRPr="0078701A">
        <w:rPr>
          <w:rFonts w:ascii="Arial" w:eastAsia="Calibri" w:hAnsi="Arial" w:cs="Arial"/>
          <w:color w:val="000000" w:themeColor="text1"/>
          <w:sz w:val="26"/>
          <w:szCs w:val="26"/>
        </w:rPr>
        <w:t>муниципального образования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), а также заинтересованные лица.</w:t>
      </w:r>
      <w:proofErr w:type="gramEnd"/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1.6. Публичные земельные сервитуты на территории </w:t>
      </w:r>
      <w:r w:rsidR="005172ED" w:rsidRPr="0078701A">
        <w:rPr>
          <w:rFonts w:ascii="Arial" w:eastAsia="Calibri" w:hAnsi="Arial" w:cs="Arial"/>
          <w:color w:val="000000" w:themeColor="text1"/>
          <w:sz w:val="26"/>
          <w:szCs w:val="26"/>
        </w:rPr>
        <w:t>муниципального образования посёлок Боровский</w:t>
      </w:r>
      <w:r w:rsidR="004739D5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устанавливаются для целей, 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определенных </w:t>
      </w:r>
      <w:hyperlink r:id="rId17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пунктом 3 статьи 23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Земельного кодекса Российской Федерации.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1.7. Публичные сервитуты в целях обеспечения интересов местного самоуправления и местного населения устанавливаются</w:t>
      </w:r>
      <w:r w:rsidR="00BF464E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и прекращаются постановлением а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дминистрации </w:t>
      </w:r>
      <w:r w:rsidR="005172ED" w:rsidRPr="0078701A">
        <w:rPr>
          <w:rFonts w:ascii="Arial" w:eastAsia="Calibri" w:hAnsi="Arial" w:cs="Arial"/>
          <w:color w:val="000000" w:themeColor="text1"/>
          <w:sz w:val="26"/>
          <w:szCs w:val="26"/>
        </w:rPr>
        <w:t>муниципального образования посёлок Боровский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color w:val="000000" w:themeColor="text1"/>
          <w:sz w:val="26"/>
          <w:szCs w:val="26"/>
        </w:rPr>
      </w:pPr>
      <w:bookmarkStart w:id="3" w:name="Par74"/>
      <w:bookmarkEnd w:id="3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2. Порядок организации общественных слушаний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bookmarkStart w:id="4" w:name="Par76"/>
      <w:bookmarkEnd w:id="4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2.1. Общественные слушания проводятся по инициативе заявителя и при наличии заключения о возможности установления публичного земельного сервитута:</w:t>
      </w:r>
    </w:p>
    <w:p w:rsidR="00444DFE" w:rsidRPr="0078701A" w:rsidRDefault="00E42753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администрации </w:t>
      </w:r>
      <w:r w:rsidR="005172ED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муниципального образования посёлок Боровский 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(далее - </w:t>
      </w:r>
      <w:r w:rsidR="009E1613" w:rsidRPr="0078701A">
        <w:rPr>
          <w:rFonts w:ascii="Arial" w:eastAsia="Calibri" w:hAnsi="Arial" w:cs="Arial"/>
          <w:color w:val="000000" w:themeColor="text1"/>
          <w:sz w:val="26"/>
          <w:szCs w:val="26"/>
        </w:rPr>
        <w:t>админист</w:t>
      </w:r>
      <w:r w:rsidR="00C003E4" w:rsidRPr="0078701A">
        <w:rPr>
          <w:rFonts w:ascii="Arial" w:eastAsia="Calibri" w:hAnsi="Arial" w:cs="Arial"/>
          <w:color w:val="000000" w:themeColor="text1"/>
          <w:sz w:val="26"/>
          <w:szCs w:val="26"/>
        </w:rPr>
        <w:t>рация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>) - при установлении сервитута для обеспечения интересов местного самоуправления или местного населения;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департамента имущественных отношений Тюменской области - при установлении сервитута для обеспечения государственных интересов Тюменской области или населения области.</w:t>
      </w:r>
    </w:p>
    <w:p w:rsidR="005172ED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Прием и регистраци</w:t>
      </w:r>
      <w:r w:rsidR="005172ED" w:rsidRPr="0078701A">
        <w:rPr>
          <w:rFonts w:ascii="Arial" w:eastAsia="Calibri" w:hAnsi="Arial" w:cs="Arial"/>
          <w:color w:val="000000" w:themeColor="text1"/>
          <w:sz w:val="26"/>
          <w:szCs w:val="26"/>
        </w:rPr>
        <w:t>я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обращений заявителей (граждан и юридических лиц), заинтересованных в установлении публичного сервитута для обеспечения интересов местного самоуправления или местного населения и проведении общественных слушаний (</w:t>
      </w:r>
      <w:hyperlink w:anchor="Par251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приложения 1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, </w:t>
      </w:r>
      <w:hyperlink w:anchor="Par317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2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к настоящему Положению), в адрес </w:t>
      </w:r>
      <w:r w:rsidR="00D21068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администрации </w:t>
      </w:r>
      <w:r w:rsidR="005172ED" w:rsidRPr="0078701A">
        <w:rPr>
          <w:rFonts w:ascii="Arial" w:eastAsia="Calibri" w:hAnsi="Arial" w:cs="Arial"/>
          <w:color w:val="000000" w:themeColor="text1"/>
          <w:sz w:val="26"/>
          <w:szCs w:val="26"/>
        </w:rPr>
        <w:t>муниципального образования посёлок Боровский</w:t>
      </w:r>
      <w:r w:rsidR="00D21068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осуществляет</w:t>
      </w:r>
      <w:r w:rsidR="005172ED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ся в день его поступления. Второй экземпляр заявления (копия) с </w:t>
      </w:r>
      <w:r w:rsidR="00865733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отметкой о регистрации входящей корреспонденции возвращается заявителю.  </w:t>
      </w:r>
    </w:p>
    <w:p w:rsidR="00865733" w:rsidRPr="0078701A" w:rsidRDefault="00865733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Заявление рассматривается </w:t>
      </w:r>
      <w:r w:rsidR="005172ED" w:rsidRPr="0078701A">
        <w:rPr>
          <w:rFonts w:ascii="Arial" w:eastAsia="Calibri" w:hAnsi="Arial" w:cs="Arial"/>
          <w:color w:val="000000" w:themeColor="text1"/>
          <w:sz w:val="26"/>
          <w:szCs w:val="26"/>
        </w:rPr>
        <w:t>специалист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ом</w:t>
      </w:r>
      <w:r w:rsidR="005172ED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по архитектуре и </w:t>
      </w:r>
      <w:r w:rsidR="001D6D1B" w:rsidRPr="0078701A">
        <w:rPr>
          <w:rFonts w:ascii="Arial" w:eastAsia="Calibri" w:hAnsi="Arial" w:cs="Arial"/>
          <w:color w:val="000000" w:themeColor="text1"/>
          <w:sz w:val="26"/>
          <w:szCs w:val="26"/>
        </w:rPr>
        <w:t>градостроительству</w:t>
      </w:r>
      <w:r w:rsidR="005172ED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администрации муниципального образования посёлок Боровский (далее по тексту - 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специалист</w:t>
      </w:r>
      <w:r w:rsidR="00C003E4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администрации</w:t>
      </w:r>
      <w:r w:rsidR="005172ED" w:rsidRPr="0078701A">
        <w:rPr>
          <w:rFonts w:ascii="Arial" w:eastAsia="Calibri" w:hAnsi="Arial" w:cs="Arial"/>
          <w:color w:val="000000" w:themeColor="text1"/>
          <w:sz w:val="26"/>
          <w:szCs w:val="26"/>
        </w:rPr>
        <w:t>)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. </w:t>
      </w:r>
    </w:p>
    <w:p w:rsidR="00570435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Заявление должно содержать схему прохождения сервитута по земельному участку, обоснование необходимости установления публичного сервитута. 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Заявление предоставляется </w:t>
      </w:r>
      <w:r w:rsidR="00E42753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в </w:t>
      </w:r>
      <w:r w:rsidR="009E1613" w:rsidRPr="0078701A">
        <w:rPr>
          <w:rFonts w:ascii="Arial" w:eastAsia="Calibri" w:hAnsi="Arial" w:cs="Arial"/>
          <w:color w:val="000000" w:themeColor="text1"/>
          <w:sz w:val="26"/>
          <w:szCs w:val="26"/>
        </w:rPr>
        <w:t>администрацию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на бумажном носителе.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bookmarkStart w:id="5" w:name="Par83"/>
      <w:bookmarkEnd w:id="5"/>
      <w:proofErr w:type="gramStart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При наличии в государственном кадастре недвижимости сведений о земельном участке, в отношении которого планируется установить публичный сервитут, или о части земельного участка, на которую распространяется сфера действия сервитута, к заявлению прилагается кадастровый паспорт земельного участка, в случае если сервитут относится к части земельного участка, к заявлению прилагается кадастровый паспорт земельного участка с отображением на нем той части этого земельного участка</w:t>
      </w:r>
      <w:proofErr w:type="gramEnd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, </w:t>
      </w:r>
      <w:proofErr w:type="gramStart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на которую распространяется сфера действия планируемого публичного сервитута, или кадастровая выписка, содержащая сведения о части земельного участка, на 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lastRenderedPageBreak/>
        <w:t>которую распространяется сфера действия сервитута.</w:t>
      </w:r>
      <w:proofErr w:type="gramEnd"/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bookmarkStart w:id="6" w:name="Par86"/>
      <w:bookmarkStart w:id="7" w:name="Par87"/>
      <w:bookmarkEnd w:id="6"/>
      <w:bookmarkEnd w:id="7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При </w:t>
      </w:r>
      <w:r w:rsidR="00570435" w:rsidRPr="0078701A">
        <w:rPr>
          <w:rFonts w:ascii="Arial" w:eastAsia="Calibri" w:hAnsi="Arial" w:cs="Arial"/>
          <w:color w:val="000000" w:themeColor="text1"/>
          <w:sz w:val="26"/>
          <w:szCs w:val="26"/>
        </w:rPr>
        <w:t>рассмотрении заявления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r w:rsidR="00E42753" w:rsidRPr="0078701A">
        <w:rPr>
          <w:rFonts w:ascii="Arial" w:eastAsia="Calibri" w:hAnsi="Arial" w:cs="Arial"/>
          <w:color w:val="000000" w:themeColor="text1"/>
          <w:sz w:val="26"/>
          <w:szCs w:val="26"/>
        </w:rPr>
        <w:t>специалист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r w:rsidR="00F9011C" w:rsidRPr="0078701A">
        <w:rPr>
          <w:rFonts w:ascii="Arial" w:eastAsia="Calibri" w:hAnsi="Arial" w:cs="Arial"/>
          <w:color w:val="000000" w:themeColor="text1"/>
          <w:sz w:val="26"/>
          <w:szCs w:val="26"/>
        </w:rPr>
        <w:t>администрации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:</w:t>
      </w:r>
    </w:p>
    <w:p w:rsidR="00444DFE" w:rsidRPr="0078701A" w:rsidRDefault="00570435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- 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>проверяет полноту заполнения заявления по установленной форме, а также наличие прилагаемых к заявлению обязательных документов;</w:t>
      </w:r>
    </w:p>
    <w:p w:rsidR="00444DFE" w:rsidRPr="0078701A" w:rsidRDefault="00570435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- 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>осуществляет проверку представленных документов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.</w:t>
      </w:r>
    </w:p>
    <w:p w:rsidR="00570435" w:rsidRPr="0078701A" w:rsidRDefault="00570435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bookmarkStart w:id="8" w:name="Par94"/>
      <w:bookmarkEnd w:id="8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В случае выявления недостатков, заявление с приложенными документами возвращаются заявителю.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bookmarkStart w:id="9" w:name="Par98"/>
      <w:bookmarkEnd w:id="9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Возврат заявления и документов является основанием для прекращения рассмотрения вопроса об установлении публичного сервитута, но не препятствует повторной подаче заявления.</w:t>
      </w:r>
    </w:p>
    <w:p w:rsidR="00570435" w:rsidRPr="0078701A" w:rsidRDefault="00570435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proofErr w:type="gramStart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Заявление об установлении публичного сервитута рассматривается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в месячный срок со дня регистрации заявления 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и 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дает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ся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заключение о возможности установления публичного сервитута или невозможности такого установления (в том числе об отсутствии необходимости установления сервитута для решения вопросов местного значения и достижения цели установления публичного сервитута, определенной </w:t>
      </w:r>
      <w:hyperlink r:id="rId18" w:history="1">
        <w:r w:rsidR="00444DFE"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пунктом 3 статьи 23</w:t>
        </w:r>
      </w:hyperlink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Земельного кодекса Российской Федерации). </w:t>
      </w:r>
      <w:proofErr w:type="gramEnd"/>
    </w:p>
    <w:p w:rsidR="00444DFE" w:rsidRPr="0078701A" w:rsidRDefault="00570435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О результатах рассмотрения заявления 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>письменно сообщает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ся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заявителю посредством направления мотивированного отказа в установлении публичного сервитута либо уведомления о подготовке проекта распоряжения </w:t>
      </w:r>
      <w:r w:rsidR="00BE33C3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администрации 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>о назначении общественных слушаний по почте заказным письмом.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2.1.1. Основаниями для отказа в установлении публичного сервитута являются: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а) заявление по форме и содержанию не соответствует установленной форме либо его неполное заполнение;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б) несоответствие цели установления публичного сервитута целям, определенным земельным законодательством Российской Федерации;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в) отсутствие необходимости в установлении публичного сервитута для решения вопросов местного значения и достижения целей установления публичного сервитута, определенных </w:t>
      </w:r>
      <w:hyperlink r:id="rId19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пунктом 3 статьи 23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Земельного кодекса Российской Федерации.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2.1.2. Отказ в установлении публичного сервитута заявителем может быть обжалован в порядке, установленном действующим законодательством.</w:t>
      </w:r>
    </w:p>
    <w:p w:rsidR="00693B19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bookmarkStart w:id="10" w:name="Par113"/>
      <w:bookmarkEnd w:id="10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2.2. </w:t>
      </w:r>
      <w:r w:rsidR="001045FC" w:rsidRPr="0078701A">
        <w:rPr>
          <w:rFonts w:ascii="Arial" w:eastAsia="Calibri" w:hAnsi="Arial" w:cs="Arial"/>
          <w:color w:val="000000" w:themeColor="text1"/>
          <w:sz w:val="26"/>
          <w:szCs w:val="26"/>
        </w:rPr>
        <w:t>Назначение общественных</w:t>
      </w:r>
      <w:r w:rsidR="00693B19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слушани</w:t>
      </w:r>
      <w:r w:rsidR="001045FC" w:rsidRPr="0078701A">
        <w:rPr>
          <w:rFonts w:ascii="Arial" w:eastAsia="Calibri" w:hAnsi="Arial" w:cs="Arial"/>
          <w:color w:val="000000" w:themeColor="text1"/>
          <w:sz w:val="26"/>
          <w:szCs w:val="26"/>
        </w:rPr>
        <w:t>й</w:t>
      </w:r>
      <w:r w:rsidR="00693B19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провод</w:t>
      </w:r>
      <w:r w:rsidR="001045FC" w:rsidRPr="0078701A">
        <w:rPr>
          <w:rFonts w:ascii="Arial" w:eastAsia="Calibri" w:hAnsi="Arial" w:cs="Arial"/>
          <w:color w:val="000000" w:themeColor="text1"/>
          <w:sz w:val="26"/>
          <w:szCs w:val="26"/>
        </w:rPr>
        <w:t>и</w:t>
      </w:r>
      <w:r w:rsidR="00693B19" w:rsidRPr="0078701A">
        <w:rPr>
          <w:rFonts w:ascii="Arial" w:eastAsia="Calibri" w:hAnsi="Arial" w:cs="Arial"/>
          <w:color w:val="000000" w:themeColor="text1"/>
          <w:sz w:val="26"/>
          <w:szCs w:val="26"/>
        </w:rPr>
        <w:t>тся</w:t>
      </w:r>
      <w:r w:rsidR="001045FC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Боровской поселковой </w:t>
      </w:r>
      <w:proofErr w:type="gramStart"/>
      <w:r w:rsidR="001045FC" w:rsidRPr="0078701A">
        <w:rPr>
          <w:rFonts w:ascii="Arial" w:eastAsia="Calibri" w:hAnsi="Arial" w:cs="Arial"/>
          <w:color w:val="000000" w:themeColor="text1"/>
          <w:sz w:val="26"/>
          <w:szCs w:val="26"/>
        </w:rPr>
        <w:t>Думой</w:t>
      </w:r>
      <w:proofErr w:type="gramEnd"/>
      <w:r w:rsidR="00693B19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в порядке установленном нормативным правовым актом </w:t>
      </w:r>
      <w:r w:rsidR="001045FC" w:rsidRPr="0078701A">
        <w:rPr>
          <w:rFonts w:ascii="Arial" w:eastAsia="Calibri" w:hAnsi="Arial" w:cs="Arial"/>
          <w:color w:val="000000"/>
          <w:sz w:val="26"/>
          <w:szCs w:val="26"/>
        </w:rPr>
        <w:t>о порядке</w:t>
      </w:r>
      <w:r w:rsidR="001045FC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r w:rsidR="001045FC" w:rsidRPr="0078701A">
        <w:rPr>
          <w:rFonts w:ascii="Arial" w:eastAsia="Calibri" w:hAnsi="Arial" w:cs="Arial"/>
          <w:color w:val="000000"/>
          <w:sz w:val="26"/>
          <w:szCs w:val="26"/>
        </w:rPr>
        <w:t>организации и проведения публичных</w:t>
      </w:r>
      <w:r w:rsidR="001045FC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r w:rsidR="001045FC" w:rsidRPr="0078701A">
        <w:rPr>
          <w:rFonts w:ascii="Arial" w:eastAsia="Calibri" w:hAnsi="Arial" w:cs="Arial"/>
          <w:color w:val="000000"/>
          <w:sz w:val="26"/>
          <w:szCs w:val="26"/>
        </w:rPr>
        <w:t>слушаний в муниципальном</w:t>
      </w:r>
      <w:r w:rsidR="001045FC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r w:rsidR="001045FC" w:rsidRPr="0078701A">
        <w:rPr>
          <w:rFonts w:ascii="Arial" w:eastAsia="Calibri" w:hAnsi="Arial" w:cs="Arial"/>
          <w:color w:val="000000"/>
          <w:sz w:val="26"/>
          <w:szCs w:val="26"/>
        </w:rPr>
        <w:t>образовании поселок Боровский</w:t>
      </w:r>
      <w:r w:rsidR="00693B19" w:rsidRPr="0078701A">
        <w:rPr>
          <w:rFonts w:ascii="Arial" w:eastAsia="Calibri" w:hAnsi="Arial" w:cs="Arial"/>
          <w:color w:val="000000" w:themeColor="text1"/>
          <w:sz w:val="26"/>
          <w:szCs w:val="26"/>
        </w:rPr>
        <w:t>.</w:t>
      </w:r>
    </w:p>
    <w:p w:rsidR="00444DFE" w:rsidRPr="0078701A" w:rsidRDefault="00693B19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Решение</w:t>
      </w:r>
      <w:r w:rsidR="0020268C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>о назначении общественных слушаний должно содержать: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месторасположение, кадастровый номер (при наличии) и ориентировочную площадь земельного участка, на который планируется установить публичный сервитут;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цель и срок действия планируемого публичного сервитута;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место, дату и время проведения общественных слушаний;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место и время приема замечаний и предложений участников общественных слушаний.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2.3. Общественные слушания о возможности установления публичного сервитута организуются и проводятся в месячный срок со дня</w:t>
      </w:r>
      <w:r w:rsidR="001045FC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официального </w:t>
      </w:r>
      <w:r w:rsidR="001045FC" w:rsidRPr="0078701A">
        <w:rPr>
          <w:rFonts w:ascii="Arial" w:eastAsia="Calibri" w:hAnsi="Arial" w:cs="Arial"/>
          <w:color w:val="000000" w:themeColor="text1"/>
          <w:sz w:val="26"/>
          <w:szCs w:val="26"/>
        </w:rPr>
        <w:lastRenderedPageBreak/>
        <w:t>опубликования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r w:rsidR="001045FC" w:rsidRPr="0078701A">
        <w:rPr>
          <w:rFonts w:ascii="Arial" w:eastAsia="Calibri" w:hAnsi="Arial" w:cs="Arial"/>
          <w:color w:val="000000" w:themeColor="text1"/>
          <w:sz w:val="26"/>
          <w:szCs w:val="26"/>
        </w:rPr>
        <w:t>решения о назначении общественных слушаний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о возможности установления публичного сервитута.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2.</w:t>
      </w:r>
      <w:r w:rsidR="00693B19" w:rsidRPr="0078701A">
        <w:rPr>
          <w:rFonts w:ascii="Arial" w:eastAsia="Calibri" w:hAnsi="Arial" w:cs="Arial"/>
          <w:color w:val="000000" w:themeColor="text1"/>
          <w:sz w:val="26"/>
          <w:szCs w:val="26"/>
        </w:rPr>
        <w:t>4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. С целью организации и проведения общественных слушаний </w:t>
      </w:r>
      <w:r w:rsidR="005C24F3" w:rsidRPr="0078701A">
        <w:rPr>
          <w:rFonts w:ascii="Arial" w:eastAsia="Calibri" w:hAnsi="Arial" w:cs="Arial"/>
          <w:color w:val="000000" w:themeColor="text1"/>
          <w:sz w:val="26"/>
          <w:szCs w:val="26"/>
        </w:rPr>
        <w:t>администраци</w:t>
      </w:r>
      <w:r w:rsidR="00693B19" w:rsidRPr="0078701A">
        <w:rPr>
          <w:rFonts w:ascii="Arial" w:eastAsia="Calibri" w:hAnsi="Arial" w:cs="Arial"/>
          <w:color w:val="000000" w:themeColor="text1"/>
          <w:sz w:val="26"/>
          <w:szCs w:val="26"/>
        </w:rPr>
        <w:t>я</w:t>
      </w:r>
      <w:r w:rsidR="001045FC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муниципального образования посёлок Боровский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r w:rsidR="00693B19" w:rsidRPr="0078701A">
        <w:rPr>
          <w:rFonts w:ascii="Arial" w:eastAsia="Calibri" w:hAnsi="Arial" w:cs="Arial"/>
          <w:color w:val="000000" w:themeColor="text1"/>
          <w:sz w:val="26"/>
          <w:szCs w:val="26"/>
        </w:rPr>
        <w:t>осуществляет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следующие мероприятия: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bookmarkStart w:id="11" w:name="Par127"/>
      <w:bookmarkEnd w:id="11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а) осуществляет п</w:t>
      </w:r>
      <w:r w:rsidR="005C7069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одготовку проекта </w:t>
      </w:r>
      <w:r w:rsidR="00693B19" w:rsidRPr="0078701A">
        <w:rPr>
          <w:rFonts w:ascii="Arial" w:eastAsia="Calibri" w:hAnsi="Arial" w:cs="Arial"/>
          <w:color w:val="000000" w:themeColor="text1"/>
          <w:sz w:val="26"/>
          <w:szCs w:val="26"/>
        </w:rPr>
        <w:t>решения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о проведении общественных слушаний;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б) обеспечивает официаль</w:t>
      </w:r>
      <w:r w:rsidR="005C7069" w:rsidRPr="0078701A">
        <w:rPr>
          <w:rFonts w:ascii="Arial" w:eastAsia="Calibri" w:hAnsi="Arial" w:cs="Arial"/>
          <w:color w:val="000000" w:themeColor="text1"/>
          <w:sz w:val="26"/>
          <w:szCs w:val="26"/>
        </w:rPr>
        <w:t>ное опубликование</w:t>
      </w:r>
      <w:r w:rsidR="00C775E4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(обнародование)</w:t>
      </w:r>
      <w:r w:rsidR="005C7069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r w:rsidR="00693B19" w:rsidRPr="0078701A">
        <w:rPr>
          <w:rFonts w:ascii="Arial" w:eastAsia="Calibri" w:hAnsi="Arial" w:cs="Arial"/>
          <w:color w:val="000000" w:themeColor="text1"/>
          <w:sz w:val="26"/>
          <w:szCs w:val="26"/>
        </w:rPr>
        <w:t>решения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о проведении общественных слушаний в средствах массовой информации и размещение его на</w:t>
      </w:r>
      <w:r w:rsidR="00C775E4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своей странице официального сайта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r w:rsidR="005C7069" w:rsidRPr="0078701A">
        <w:rPr>
          <w:rFonts w:ascii="Arial" w:eastAsia="Calibri" w:hAnsi="Arial" w:cs="Arial"/>
          <w:color w:val="000000" w:themeColor="text1"/>
          <w:sz w:val="26"/>
          <w:szCs w:val="26"/>
        </w:rPr>
        <w:t>в сети «Интернет»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;</w:t>
      </w:r>
    </w:p>
    <w:p w:rsidR="00444DFE" w:rsidRPr="0078701A" w:rsidRDefault="00693B19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proofErr w:type="gramStart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в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>) устанавливает собственников, правообладателей земельного участка, в отношении которого планируется установить публичный сервитут, путем направления запросов в орган, осуществляющий государственную регистрацию прав на недвижимое имущество и сделок с ним, в органы, уполномоченные на распоряжение и управление земельными участками, находящимися в государственной собственности, обеспечивает ознакомление с документацией о возможности установления публичного сервитута заинтересованных лиц;</w:t>
      </w:r>
      <w:proofErr w:type="gramEnd"/>
    </w:p>
    <w:p w:rsidR="00444DFE" w:rsidRPr="0078701A" w:rsidRDefault="00693B19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bookmarkStart w:id="12" w:name="Par134"/>
      <w:bookmarkEnd w:id="12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г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>) письменно информирует о проведении общественных слушаний собственников, правообладателей земельного участка, в отношении которого устанавливается публичный сервитут, заявителя посредством направления информации заказным письмом с уведомлением о вручении либо путем вручения информации лично под роспись;</w:t>
      </w:r>
    </w:p>
    <w:p w:rsidR="00444DFE" w:rsidRPr="0078701A" w:rsidRDefault="00693B19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bookmarkStart w:id="13" w:name="Par136"/>
      <w:bookmarkEnd w:id="13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д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>) в трехдневный срок со дня подписания протокола общественных слуша</w:t>
      </w:r>
      <w:r w:rsidR="005C7069" w:rsidRPr="0078701A">
        <w:rPr>
          <w:rFonts w:ascii="Arial" w:eastAsia="Calibri" w:hAnsi="Arial" w:cs="Arial"/>
          <w:color w:val="000000" w:themeColor="text1"/>
          <w:sz w:val="26"/>
          <w:szCs w:val="26"/>
        </w:rPr>
        <w:t>ний направляет</w:t>
      </w:r>
      <w:r w:rsidR="00413F69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в Департамент имущественных отношений Тюменской области документы, предусмотренные </w:t>
      </w:r>
      <w:hyperlink r:id="rId20" w:history="1">
        <w:r w:rsidR="00444DFE"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подпунктами 2</w:t>
        </w:r>
      </w:hyperlink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, </w:t>
      </w:r>
      <w:hyperlink r:id="rId21" w:history="1">
        <w:r w:rsidR="00444DFE"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3 пункта 2.5</w:t>
        </w:r>
      </w:hyperlink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постановления Правительства Т</w:t>
      </w:r>
      <w:r w:rsidR="008C7550" w:rsidRPr="0078701A">
        <w:rPr>
          <w:rFonts w:ascii="Arial" w:eastAsia="Calibri" w:hAnsi="Arial" w:cs="Arial"/>
          <w:color w:val="000000" w:themeColor="text1"/>
          <w:sz w:val="26"/>
          <w:szCs w:val="26"/>
        </w:rPr>
        <w:t>юменской области от 08.12.2008 № 345-п «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>Об утверждении Положения о публичных сервитутах в отношении земельн</w:t>
      </w:r>
      <w:r w:rsidR="008C7550" w:rsidRPr="0078701A">
        <w:rPr>
          <w:rFonts w:ascii="Arial" w:eastAsia="Calibri" w:hAnsi="Arial" w:cs="Arial"/>
          <w:color w:val="000000" w:themeColor="text1"/>
          <w:sz w:val="26"/>
          <w:szCs w:val="26"/>
        </w:rPr>
        <w:t>ых участков в Тюменской области»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>;</w:t>
      </w:r>
    </w:p>
    <w:p w:rsidR="00444DFE" w:rsidRPr="0078701A" w:rsidRDefault="00693B19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е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>) осуществляет иные мероприятия, необходимые для организации и проведения общественных слушаний.</w:t>
      </w:r>
    </w:p>
    <w:p w:rsidR="009B3F92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bookmarkStart w:id="14" w:name="Par139"/>
      <w:bookmarkEnd w:id="14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2.</w:t>
      </w:r>
      <w:r w:rsidR="00693B19" w:rsidRPr="0078701A">
        <w:rPr>
          <w:rFonts w:ascii="Arial" w:eastAsia="Calibri" w:hAnsi="Arial" w:cs="Arial"/>
          <w:color w:val="000000" w:themeColor="text1"/>
          <w:sz w:val="26"/>
          <w:szCs w:val="26"/>
        </w:rPr>
        <w:t>5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. Общественные слушания считаются несостоявшимися, если лица, указанные в </w:t>
      </w:r>
      <w:hyperlink w:anchor="Par67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пункте 1.5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настоящего Положения, не явились и не представлены документы, предусмотренные </w:t>
      </w:r>
      <w:hyperlink w:anchor="Par158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пунктом 3.3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настоящего Положения. </w:t>
      </w:r>
    </w:p>
    <w:p w:rsidR="00444DFE" w:rsidRPr="0078701A" w:rsidRDefault="009B3F92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2.6. 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>В случае</w:t>
      </w:r>
      <w:proofErr w:type="gramStart"/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>,</w:t>
      </w:r>
      <w:proofErr w:type="gramEnd"/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если общественные слушания не состоялись, </w:t>
      </w:r>
      <w:r w:rsidR="00413F69" w:rsidRPr="0078701A">
        <w:rPr>
          <w:rFonts w:ascii="Arial" w:eastAsia="Calibri" w:hAnsi="Arial" w:cs="Arial"/>
          <w:color w:val="000000" w:themeColor="text1"/>
          <w:sz w:val="26"/>
          <w:szCs w:val="26"/>
        </w:rPr>
        <w:t>Глава администрации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в трехдневный срок со дня подписания протокола общественных слушаний направляет заявителю сообщение о том, что общественные слушания не состоялись, в связи с чем планируется проведение повторных общественных слушаний, или в департамент имущественных отношений Тюменской области </w:t>
      </w:r>
      <w:hyperlink r:id="rId22" w:history="1">
        <w:r w:rsidR="00444DFE"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письмо-уведомление</w:t>
        </w:r>
      </w:hyperlink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по форме, установленной постановлением Правительства Тюменской</w:t>
      </w:r>
      <w:r w:rsidR="008C7550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области от 08.12.2008 № 345-п «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Об утверждении Положения о публичных </w:t>
      </w:r>
      <w:proofErr w:type="gramStart"/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>сервитутах</w:t>
      </w:r>
      <w:proofErr w:type="gramEnd"/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в отношении земельн</w:t>
      </w:r>
      <w:r w:rsidR="008C7550" w:rsidRPr="0078701A">
        <w:rPr>
          <w:rFonts w:ascii="Arial" w:eastAsia="Calibri" w:hAnsi="Arial" w:cs="Arial"/>
          <w:color w:val="000000" w:themeColor="text1"/>
          <w:sz w:val="26"/>
          <w:szCs w:val="26"/>
        </w:rPr>
        <w:t>ых участков в Тюменской области»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>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2.7. В случае</w:t>
      </w:r>
      <w:proofErr w:type="gramStart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,</w:t>
      </w:r>
      <w:proofErr w:type="gramEnd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если общественные слушания, проводимые при установлении публичного сервитута для обеспечения интересов местного самоуправления или местного населения, не состоялись, </w:t>
      </w:r>
      <w:r w:rsidR="00EA3CDD" w:rsidRPr="0078701A">
        <w:rPr>
          <w:rFonts w:ascii="Arial" w:eastAsia="Calibri" w:hAnsi="Arial" w:cs="Arial"/>
          <w:color w:val="000000" w:themeColor="text1"/>
          <w:sz w:val="26"/>
          <w:szCs w:val="26"/>
        </w:rPr>
        <w:t>администрация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не позднее одного месяца со дня проведения общественных слушаний организует проведение повторных общественных слушаний, с определением 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lastRenderedPageBreak/>
        <w:t xml:space="preserve">даты их проведения, и выполняет мероприятия, предусмотренные </w:t>
      </w:r>
      <w:hyperlink w:anchor="Par127" w:history="1">
        <w:r w:rsidR="008C7550"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подпунктами «</w:t>
        </w:r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а</w:t>
        </w:r>
      </w:hyperlink>
      <w:r w:rsidR="008C7550" w:rsidRPr="0078701A">
        <w:rPr>
          <w:rFonts w:ascii="Arial" w:eastAsia="Calibri" w:hAnsi="Arial" w:cs="Arial"/>
          <w:color w:val="000000" w:themeColor="text1"/>
          <w:sz w:val="26"/>
          <w:szCs w:val="26"/>
        </w:rPr>
        <w:t>»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- </w:t>
      </w:r>
      <w:hyperlink w:anchor="Par134" w:history="1">
        <w:r w:rsidR="008C7550"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«д»</w:t>
        </w:r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 xml:space="preserve"> пункта 2.</w:t>
        </w:r>
        <w:r w:rsidR="009B3F92"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4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настоящего Положения.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Если повторные общественные слушания не состоялись по причине, указанной в </w:t>
      </w:r>
      <w:hyperlink w:anchor="Par139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пункте 2.</w:t>
        </w:r>
        <w:r w:rsidR="009B3F92"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5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настоящего Положения, </w:t>
      </w:r>
      <w:r w:rsidR="00EA3CDD" w:rsidRPr="0078701A">
        <w:rPr>
          <w:rFonts w:ascii="Arial" w:eastAsia="Calibri" w:hAnsi="Arial" w:cs="Arial"/>
          <w:color w:val="000000" w:themeColor="text1"/>
          <w:sz w:val="26"/>
          <w:szCs w:val="26"/>
        </w:rPr>
        <w:t>Глава администрации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в трехдневный срок со дня подписания протокола общественных слушаний направляет заявителю </w:t>
      </w:r>
      <w:hyperlink w:anchor="Par524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уведомление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согласно приложению 6 к настоящему постановлению.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В случае</w:t>
      </w:r>
      <w:proofErr w:type="gramStart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,</w:t>
      </w:r>
      <w:proofErr w:type="gramEnd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если повторные слушания не состоялись, </w:t>
      </w:r>
      <w:r w:rsidR="00EA3CDD" w:rsidRPr="0078701A">
        <w:rPr>
          <w:rFonts w:ascii="Arial" w:eastAsia="Calibri" w:hAnsi="Arial" w:cs="Arial"/>
          <w:color w:val="000000" w:themeColor="text1"/>
          <w:sz w:val="26"/>
          <w:szCs w:val="26"/>
        </w:rPr>
        <w:t>Главой администрации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принимается решение об одобрении возможности установления публичного сервитута, которое отражается в протоколе общественных слушаний, и выполняются мероприятия, предусмотренные </w:t>
      </w:r>
      <w:hyperlink w:anchor="Par180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пунктами 3.11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- </w:t>
      </w:r>
      <w:hyperlink w:anchor="Par195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3.13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настоящего Положения.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color w:val="000000" w:themeColor="text1"/>
          <w:sz w:val="26"/>
          <w:szCs w:val="26"/>
        </w:rPr>
      </w:pPr>
      <w:bookmarkStart w:id="15" w:name="Par147"/>
      <w:bookmarkEnd w:id="15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3. Порядок проведения общественных слушаний и принятия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решений об установлении публичных земельных сервитутов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на территории </w:t>
      </w:r>
      <w:r w:rsidR="000472E4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муниципального образования</w:t>
      </w:r>
      <w:r w:rsidR="009B3F92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посёлок Боровский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3.1. К участию в общественных слушаниях допускаются лица, имеющие, в соответствии с настоящим Положением, право принимать участие в назначенных к проведению общественных слушаниях и прошедшие соответствующую регистрацию.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3.2. Регистрация участников общественных слушаний проводится </w:t>
      </w:r>
      <w:r w:rsidR="00C03714" w:rsidRPr="0078701A">
        <w:rPr>
          <w:rFonts w:ascii="Arial" w:eastAsia="Calibri" w:hAnsi="Arial" w:cs="Arial"/>
          <w:color w:val="000000" w:themeColor="text1"/>
          <w:sz w:val="26"/>
          <w:szCs w:val="26"/>
        </w:rPr>
        <w:t>специалистом администрации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. 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bookmarkStart w:id="16" w:name="Par158"/>
      <w:bookmarkEnd w:id="16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3.3. В случае невозможности личного (очного) участия в общественных слушаниях участник вправе направить свои предложения и замечания письменно, в адрес </w:t>
      </w:r>
      <w:r w:rsidR="001724E4" w:rsidRPr="0078701A">
        <w:rPr>
          <w:rFonts w:ascii="Arial" w:eastAsia="Calibri" w:hAnsi="Arial" w:cs="Arial"/>
          <w:color w:val="000000" w:themeColor="text1"/>
          <w:sz w:val="26"/>
          <w:szCs w:val="26"/>
        </w:rPr>
        <w:t>администрации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, приложив копию документов, подтверждающих его право на участие в таких общественных слушаниях (документ, удостоверяющий личность, документ, подтверждающий полномочия представителя). В таком случае регистрация участника осуществляется на основании указанного обращения, а предложения и замечания подлежат учету и внесению в протокол.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3.4.</w:t>
      </w:r>
      <w:r w:rsidR="009B3F92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Участники общественных слушаний, прошедшие соответствующую регистрацию, имеют право представить замечания и предложения в письменном или устном виде.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3.5. </w:t>
      </w:r>
      <w:proofErr w:type="gramStart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Замечания и предложения лиц, не являющихся участниками общественных слушаний, а равно замечания и предложения, не позволяющие установить фамилию, и (или) имя, и (или) отчество, и (или) место жительства физического лица, а также наименование и (или) организационно-правовую форму юридического лица, в протокол не вносятся и не рассматриваются.</w:t>
      </w:r>
      <w:proofErr w:type="gramEnd"/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3.6. Замечания и предложения участников общественных слушаний учитываются при подведении выводов по результатам общественного слушания после проверки их соответствия законодательству Российской Федерации, Тюменской области, муниципальным правовым актам </w:t>
      </w:r>
      <w:r w:rsidR="005C7069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муниципального образования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3.7. </w:t>
      </w:r>
      <w:r w:rsidR="00F91098" w:rsidRPr="0078701A">
        <w:rPr>
          <w:rFonts w:ascii="Arial" w:eastAsia="Calibri" w:hAnsi="Arial" w:cs="Arial"/>
          <w:color w:val="000000" w:themeColor="text1"/>
          <w:sz w:val="26"/>
          <w:szCs w:val="26"/>
        </w:rPr>
        <w:t>Председатель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r w:rsidR="00F91098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общественных слушаний 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перед началом общественных слушаний оглашает вопросы, подлежащие обсуждению, порядок и последовательность проведения общественных слушаний, время, отведенное участникам на выступление, представляет докладчиков, 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lastRenderedPageBreak/>
        <w:t>осуществляет иные мероприятия, необходимые для проведения общественных слушаний.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3.8. При проведении общественных слушаний </w:t>
      </w:r>
      <w:r w:rsidR="00F91098" w:rsidRPr="0078701A">
        <w:rPr>
          <w:rFonts w:ascii="Arial" w:eastAsia="Calibri" w:hAnsi="Arial" w:cs="Arial"/>
          <w:color w:val="000000" w:themeColor="text1"/>
          <w:sz w:val="26"/>
          <w:szCs w:val="26"/>
        </w:rPr>
        <w:t>секретарь</w:t>
      </w:r>
      <w:r w:rsidR="001C072E" w:rsidRPr="0078701A">
        <w:rPr>
          <w:rFonts w:ascii="Arial" w:hAnsi="Arial" w:cs="Arial"/>
          <w:sz w:val="26"/>
          <w:szCs w:val="26"/>
        </w:rPr>
        <w:t xml:space="preserve"> </w:t>
      </w:r>
      <w:r w:rsidR="001C072E" w:rsidRPr="0078701A">
        <w:rPr>
          <w:rFonts w:ascii="Arial" w:eastAsia="Calibri" w:hAnsi="Arial" w:cs="Arial"/>
          <w:color w:val="000000" w:themeColor="text1"/>
          <w:sz w:val="26"/>
          <w:szCs w:val="26"/>
        </w:rPr>
        <w:t>общественных слушаний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обеспечивает ведение протокола. </w:t>
      </w:r>
      <w:proofErr w:type="gramStart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При проведении общественных слушаний по вопросу о возможности установления публичного сервитута в целях обеспечения интересов Тюменской области и населения Тюменской области, протокол оформляется по форме, установленной </w:t>
      </w:r>
      <w:hyperlink r:id="rId23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Положением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о публичных сервитутах в отношении земельных участков в Тюменской области, утвержденным постановлением Правительства Т</w:t>
      </w:r>
      <w:r w:rsidR="005C7069" w:rsidRPr="0078701A">
        <w:rPr>
          <w:rFonts w:ascii="Arial" w:eastAsia="Calibri" w:hAnsi="Arial" w:cs="Arial"/>
          <w:color w:val="000000" w:themeColor="text1"/>
          <w:sz w:val="26"/>
          <w:szCs w:val="26"/>
        </w:rPr>
        <w:t>юменской области от 08.12.2008 №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345-п, в остальных случаях - по форме, установленной </w:t>
      </w:r>
      <w:hyperlink w:anchor="Par357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приложением 3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к настоящему Положению.</w:t>
      </w:r>
      <w:proofErr w:type="gramEnd"/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Протокол составляется в двух экземплярах и подписывается председателем и секретарем общественных слушаний в течение пяти дней </w:t>
      </w:r>
      <w:proofErr w:type="gramStart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с даты проведения</w:t>
      </w:r>
      <w:proofErr w:type="gramEnd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общественных слушаний. К протоколу общественных слушаний прилагается список зарегистрированных участников, а также все замечания и предложения лиц, обладающих правом принимать участие в общественных слушаниях.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В случае</w:t>
      </w:r>
      <w:proofErr w:type="gramStart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,</w:t>
      </w:r>
      <w:proofErr w:type="gramEnd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если общественные слушания не состоялись по причине, указанной в </w:t>
      </w:r>
      <w:hyperlink w:anchor="Par139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пункте 2.</w:t>
        </w:r>
        <w:r w:rsidR="009B3F92"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5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настоящего Положения, составление списка зарегистрированных участников к протоколу общественных слушаний не требуется.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3.9. Протокол общественных слушаний подлежит опубликованию в срок не позднее семи дней с момента его подписания в порядке, установленном </w:t>
      </w:r>
      <w:r w:rsidR="002E3AC1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для 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опубликования</w:t>
      </w:r>
      <w:r w:rsidR="002E3AC1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(обнародования)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муниципальных правовых актов </w:t>
      </w:r>
      <w:r w:rsidR="001D6D1B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муниципального </w:t>
      </w:r>
      <w:r w:rsidR="006724A3" w:rsidRPr="0078701A">
        <w:rPr>
          <w:rFonts w:ascii="Arial" w:eastAsia="Calibri" w:hAnsi="Arial" w:cs="Arial"/>
          <w:color w:val="000000" w:themeColor="text1"/>
          <w:sz w:val="26"/>
          <w:szCs w:val="26"/>
        </w:rPr>
        <w:t>образования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, и размещается на </w:t>
      </w:r>
      <w:r w:rsidR="00C436E3" w:rsidRPr="0078701A">
        <w:rPr>
          <w:rFonts w:ascii="Arial" w:eastAsia="Calibri" w:hAnsi="Arial" w:cs="Arial"/>
          <w:color w:val="000000" w:themeColor="text1"/>
          <w:sz w:val="26"/>
          <w:szCs w:val="26"/>
        </w:rPr>
        <w:t>своей странице официального сайта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r w:rsidR="006724A3" w:rsidRPr="0078701A">
        <w:rPr>
          <w:rFonts w:ascii="Arial" w:eastAsia="Calibri" w:hAnsi="Arial" w:cs="Arial"/>
          <w:color w:val="000000" w:themeColor="text1"/>
          <w:sz w:val="26"/>
          <w:szCs w:val="26"/>
        </w:rPr>
        <w:t>в сети «Интернет»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3.10. По результатам общественных слушаний принимается одно из следующих решений: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78701A">
        <w:rPr>
          <w:rFonts w:ascii="Arial" w:eastAsia="Calibri" w:hAnsi="Arial" w:cs="Arial"/>
          <w:sz w:val="26"/>
          <w:szCs w:val="26"/>
        </w:rPr>
        <w:t>а) одобрить возможность установления публичного сервитута;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78701A">
        <w:rPr>
          <w:rFonts w:ascii="Arial" w:eastAsia="Calibri" w:hAnsi="Arial" w:cs="Arial"/>
          <w:sz w:val="26"/>
          <w:szCs w:val="26"/>
        </w:rPr>
        <w:t>б) отклонить установление публичного сервитута как не соответствующее интересам населения.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В случае принятия на общественных слушаниях решения об отклонении установления публичного сервитута как не соответствующего интересам населения </w:t>
      </w:r>
      <w:r w:rsidR="00882891" w:rsidRPr="0078701A">
        <w:rPr>
          <w:rFonts w:ascii="Arial" w:eastAsia="Calibri" w:hAnsi="Arial" w:cs="Arial"/>
          <w:color w:val="000000" w:themeColor="text1"/>
          <w:sz w:val="26"/>
          <w:szCs w:val="26"/>
        </w:rPr>
        <w:t>Глава администрации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в семидневный срок с момента подписания протокола общественных слушаний направляет заявителю сообщение об отказе в у</w:t>
      </w:r>
      <w:r w:rsidR="000033FE" w:rsidRPr="0078701A">
        <w:rPr>
          <w:rFonts w:ascii="Arial" w:eastAsia="Calibri" w:hAnsi="Arial" w:cs="Arial"/>
          <w:color w:val="000000" w:themeColor="text1"/>
          <w:sz w:val="26"/>
          <w:szCs w:val="26"/>
        </w:rPr>
        <w:t>становлении публичного сервитута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bookmarkStart w:id="17" w:name="Par180"/>
      <w:bookmarkEnd w:id="17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3.11. В целях принятия решения об установлении публичного сервитута в отношении части земельного участка, находящегося в муниципальной собственности, собственности Тюменской области, или земельного участка, государственная собственность на который не разграничена, </w:t>
      </w:r>
      <w:r w:rsidR="00882891" w:rsidRPr="0078701A">
        <w:rPr>
          <w:rFonts w:ascii="Arial" w:eastAsia="Calibri" w:hAnsi="Arial" w:cs="Arial"/>
          <w:color w:val="000000" w:themeColor="text1"/>
          <w:sz w:val="26"/>
          <w:szCs w:val="26"/>
        </w:rPr>
        <w:t>администрация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осуществляет следующие мероприятия: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proofErr w:type="gramStart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а) в случае отсутствия в государственном кадастре недвижимости сведений об учете части земельного участка, находящегося в муниципальной собственности, на которую распространяется сфера действия планируемого сервитута, в течение 14 рабочих дней со дня подписания протокола общественных слушаний готовит материалы по утверждению схемы расположения земельного участка на кадастровом плане территории с отображением на нем той части земельного участка, на которую 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lastRenderedPageBreak/>
        <w:t>распространяется сфера</w:t>
      </w:r>
      <w:proofErr w:type="gramEnd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действия планируемого публичного сервитута, издает </w:t>
      </w:r>
      <w:r w:rsidR="00882891" w:rsidRPr="0078701A">
        <w:rPr>
          <w:rFonts w:ascii="Arial" w:eastAsia="Calibri" w:hAnsi="Arial" w:cs="Arial"/>
          <w:color w:val="000000" w:themeColor="text1"/>
          <w:sz w:val="26"/>
          <w:szCs w:val="26"/>
        </w:rPr>
        <w:t>распоряжение администрации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об утверждении схемы расположения земельного участка на кадастровом плане территории;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proofErr w:type="gramStart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в случае отсутствия государственного кадастрового учета земельного участка, государственная собственность на который не разграничена и в отношении которого планируется установление публичного сервитута, или если установление публичного сервитута относится к части земельного участка, находящегося в собственности Тюменской области, в пятидневный срок со дня подписания протокола общественных слушаний обращается в уполномоченный орган исполнительной власти Тюменской области с заявлением об утверждении схемы расположения</w:t>
      </w:r>
      <w:proofErr w:type="gramEnd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земельного участка на кадастровом плане территории, в отношении которого устанавливается публичный сервитут, либо схемы расположения земельного участка на кадастровом плане территории с отображением на нем той части земельного участка, на которую распространяется сфера действия планируемого публичного сервитута;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proofErr w:type="gramStart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б) в двухмесячный срок со дня утверждения схемы расположения земельного участка на кадастровом плане территории, в отношении которого устанавливается публичный сервитут, обеспечивает выполнение кадастровых работ и осуществление государственного кадастрового учета земельного участка, в отношении которого устанавливается публичный сервитут, либо внесение сведений в государственный кадастр недвижимости об учете части земельного участка, на которую распространяется сфера действия планируемого публичного сервитута;</w:t>
      </w:r>
      <w:proofErr w:type="gramEnd"/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bookmarkStart w:id="18" w:name="Par185"/>
      <w:bookmarkEnd w:id="18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в) в семидневный срок со дня приема кадастрового паспорта земельного участка, в отношении которого устанавливается публичный сервитут, или кадастровой выписки, содержащей сведения о части земельного участка, на которую распространяется сфера действия публичного сервитута</w:t>
      </w:r>
      <w:r w:rsidR="006724A3" w:rsidRPr="0078701A">
        <w:rPr>
          <w:rFonts w:ascii="Arial" w:eastAsia="Calibri" w:hAnsi="Arial" w:cs="Arial"/>
          <w:color w:val="000000" w:themeColor="text1"/>
          <w:sz w:val="26"/>
          <w:szCs w:val="26"/>
        </w:rPr>
        <w:t>, готовит проект постановления а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дминистрации об установлении публичного сервитута;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bookmarkStart w:id="19" w:name="Par186"/>
      <w:bookmarkEnd w:id="19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г) в семидневный срок с момента принятия указанного в </w:t>
      </w:r>
      <w:hyperlink w:anchor="Par185" w:history="1">
        <w:r w:rsidR="007E229C"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подпункте «</w:t>
        </w:r>
        <w:proofErr w:type="gramStart"/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в</w:t>
        </w:r>
        <w:proofErr w:type="gramEnd"/>
      </w:hyperlink>
      <w:r w:rsidR="007E229C" w:rsidRPr="0078701A">
        <w:rPr>
          <w:rFonts w:ascii="Arial" w:eastAsia="Calibri" w:hAnsi="Arial" w:cs="Arial"/>
          <w:color w:val="000000" w:themeColor="text1"/>
          <w:sz w:val="26"/>
          <w:szCs w:val="26"/>
        </w:rPr>
        <w:t>»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настоящего</w:t>
      </w:r>
      <w:proofErr w:type="gramEnd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пункта постановления направляет ответ заявителю с п</w:t>
      </w:r>
      <w:r w:rsidR="006724A3" w:rsidRPr="0078701A">
        <w:rPr>
          <w:rFonts w:ascii="Arial" w:eastAsia="Calibri" w:hAnsi="Arial" w:cs="Arial"/>
          <w:color w:val="000000" w:themeColor="text1"/>
          <w:sz w:val="26"/>
          <w:szCs w:val="26"/>
        </w:rPr>
        <w:t>риложением копии постановления а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дминистрации об установлении публичного сервитута по почте заказным письмом, либо выдает заявителю (его представителю) лично, согласно приложению 7 к настоящему Положению;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bookmarkStart w:id="20" w:name="Par187"/>
      <w:bookmarkEnd w:id="20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д) в двухмесячный срок </w:t>
      </w:r>
      <w:proofErr w:type="gramStart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с даты издания</w:t>
      </w:r>
      <w:proofErr w:type="gramEnd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постановления обеспечивает проведение государственной регистрации публичного сервитута в порядке, установленном действующим законодательством.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3.12. В целях принятия решения об установлении публичного сервитута в отношении части земельного участка, находящегося в федеральной или частной собственности, </w:t>
      </w:r>
      <w:r w:rsidR="003E6E62" w:rsidRPr="0078701A">
        <w:rPr>
          <w:rFonts w:ascii="Arial" w:eastAsia="Calibri" w:hAnsi="Arial" w:cs="Arial"/>
          <w:color w:val="000000" w:themeColor="text1"/>
          <w:sz w:val="26"/>
          <w:szCs w:val="26"/>
        </w:rPr>
        <w:t>администрация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осуществляет следующие мероприятия: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bookmarkStart w:id="21" w:name="Par190"/>
      <w:bookmarkEnd w:id="21"/>
      <w:proofErr w:type="gramStart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а) в случае отсутствия в государственном кадастре недвижимости сведений об учете части земельного участка, находящегося в федеральной или частной собственности, на которую распространяется сфера действия планируемого публичного сервитута, в семидневный срок со дня подписания протокола общественных слушаний готовит проект постановления </w:t>
      </w:r>
      <w:r w:rsidR="006724A3" w:rsidRPr="0078701A">
        <w:rPr>
          <w:rFonts w:ascii="Arial" w:eastAsia="Calibri" w:hAnsi="Arial" w:cs="Arial"/>
          <w:color w:val="000000" w:themeColor="text1"/>
          <w:sz w:val="26"/>
          <w:szCs w:val="26"/>
        </w:rPr>
        <w:lastRenderedPageBreak/>
        <w:t>а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дминистрации об установлении публичного сервитута с приложением схемы расположения земельного участка на кадастровом плане территории, отображающей часть земельного участка, на</w:t>
      </w:r>
      <w:proofErr w:type="gramEnd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которую</w:t>
      </w:r>
      <w:proofErr w:type="gramEnd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распространяется сфер</w:t>
      </w:r>
      <w:r w:rsidR="003E6E62" w:rsidRPr="0078701A">
        <w:rPr>
          <w:rFonts w:ascii="Arial" w:eastAsia="Calibri" w:hAnsi="Arial" w:cs="Arial"/>
          <w:color w:val="000000" w:themeColor="text1"/>
          <w:sz w:val="26"/>
          <w:szCs w:val="26"/>
        </w:rPr>
        <w:t>а действия публичного сервитута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;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б) в двухмесячный срок со дня издания постановления, указанного в </w:t>
      </w:r>
      <w:hyperlink w:anchor="Par190" w:history="1">
        <w:r w:rsidR="007E229C"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подпункте «</w:t>
        </w:r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а</w:t>
        </w:r>
      </w:hyperlink>
      <w:r w:rsidR="007E229C" w:rsidRPr="0078701A">
        <w:rPr>
          <w:rFonts w:ascii="Arial" w:eastAsia="Calibri" w:hAnsi="Arial" w:cs="Arial"/>
          <w:color w:val="000000" w:themeColor="text1"/>
          <w:sz w:val="26"/>
          <w:szCs w:val="26"/>
        </w:rPr>
        <w:t>»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настоящего пункта, обеспечивает выполнение кадастровых работ и осуществление государственного кадастрового учета в отношении части земельного участка, на которую распространяется сфера действия планируемого публичного сервитута;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proofErr w:type="gramStart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в) в семидневный срок со дня приема кадастровой выписки, содержащей сведения о части земельного участка, на которую распространяется сфера действия планируемого публичного сервитута, направляет ответ заявителю с п</w:t>
      </w:r>
      <w:r w:rsidR="006724A3" w:rsidRPr="0078701A">
        <w:rPr>
          <w:rFonts w:ascii="Arial" w:eastAsia="Calibri" w:hAnsi="Arial" w:cs="Arial"/>
          <w:color w:val="000000" w:themeColor="text1"/>
          <w:sz w:val="26"/>
          <w:szCs w:val="26"/>
        </w:rPr>
        <w:t>риложением копии постановления а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дминистрации об установлении публичного сервитута по почте заказным письмом, либо выдает заявителю (его представителю) лично</w:t>
      </w:r>
      <w:r w:rsidR="000033FE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, 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согласно приложению 7 к настоящему Положению;</w:t>
      </w:r>
      <w:proofErr w:type="gramEnd"/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г) в двухмесячный срок со дня приема кадастровой выписки, содержащей сведения о части земельного участка, на которую распространяется сфера действия планируемого публичного сервитута, обеспечивает проведение государственной регистрации публичного сервитута в порядке, установленном действующим законодательством.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bookmarkStart w:id="22" w:name="Par195"/>
      <w:bookmarkEnd w:id="22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3.13. В целях принятия решения об установлении публичного сервитута в отношении земельного участка, сведения о котором содержатся в государственном кадастре недвижимости, </w:t>
      </w:r>
      <w:r w:rsidR="005F3AF0" w:rsidRPr="0078701A">
        <w:rPr>
          <w:rFonts w:ascii="Arial" w:eastAsia="Calibri" w:hAnsi="Arial" w:cs="Arial"/>
          <w:color w:val="000000" w:themeColor="text1"/>
          <w:sz w:val="26"/>
          <w:szCs w:val="26"/>
        </w:rPr>
        <w:t>администрация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в семидневный срок со дня подписания протокола общественных слушани</w:t>
      </w:r>
      <w:r w:rsidR="00AE3E60" w:rsidRPr="0078701A">
        <w:rPr>
          <w:rFonts w:ascii="Arial" w:eastAsia="Calibri" w:hAnsi="Arial" w:cs="Arial"/>
          <w:color w:val="000000" w:themeColor="text1"/>
          <w:sz w:val="26"/>
          <w:szCs w:val="26"/>
        </w:rPr>
        <w:t>й готовит проект постановления а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дминистрации об установлении публичного сервитута и выполняет мероприятия, предусмотренные </w:t>
      </w:r>
      <w:hyperlink w:anchor="Par186" w:history="1">
        <w:r w:rsidR="008C7550"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подпунктами «</w:t>
        </w:r>
        <w:proofErr w:type="gramStart"/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г</w:t>
        </w:r>
        <w:proofErr w:type="gramEnd"/>
      </w:hyperlink>
      <w:r w:rsidR="008C7550" w:rsidRPr="0078701A">
        <w:rPr>
          <w:rFonts w:ascii="Arial" w:eastAsia="Calibri" w:hAnsi="Arial" w:cs="Arial"/>
          <w:color w:val="000000" w:themeColor="text1"/>
          <w:sz w:val="26"/>
          <w:szCs w:val="26"/>
        </w:rPr>
        <w:t>»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, </w:t>
      </w:r>
      <w:hyperlink w:anchor="Par187" w:history="1">
        <w:r w:rsidR="008C7550"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«д»</w:t>
        </w:r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 xml:space="preserve"> пункта 3.11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настоящего Положения.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3.14. </w:t>
      </w:r>
      <w:r w:rsidR="005F3AF0" w:rsidRPr="0078701A">
        <w:rPr>
          <w:rFonts w:ascii="Arial" w:eastAsia="Calibri" w:hAnsi="Arial" w:cs="Arial"/>
          <w:color w:val="000000" w:themeColor="text1"/>
          <w:sz w:val="26"/>
          <w:szCs w:val="26"/>
        </w:rPr>
        <w:t>Администрация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ведет учет возникновения и прекращения действия публичных сервитутов, установленных на земельных участках, находящихся в муниципальной собственности, в целях обеспечения интересов местного самоуправления или местного населения, и обеспечивает хранение материалов и протоколов общественных слушаний по установлению публичных сервитутов.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color w:val="000000" w:themeColor="text1"/>
          <w:sz w:val="26"/>
          <w:szCs w:val="26"/>
        </w:rPr>
      </w:pPr>
      <w:bookmarkStart w:id="23" w:name="Par200"/>
      <w:bookmarkEnd w:id="23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4. Порядок прекращения публичного сервитута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bookmarkStart w:id="24" w:name="Par205"/>
      <w:bookmarkEnd w:id="24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4.1. Публичный сервитут может быть прекращен: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в случае отсутствия нужд, для которых он был установлен, на </w:t>
      </w:r>
      <w:r w:rsidR="00AE3E60" w:rsidRPr="0078701A">
        <w:rPr>
          <w:rFonts w:ascii="Arial" w:eastAsia="Calibri" w:hAnsi="Arial" w:cs="Arial"/>
          <w:color w:val="000000" w:themeColor="text1"/>
          <w:sz w:val="26"/>
          <w:szCs w:val="26"/>
        </w:rPr>
        <w:t>основании поступившего в адрес а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дминистрации заявления гражданина, юридического лица </w:t>
      </w:r>
      <w:r w:rsidR="00AE3E60" w:rsidRPr="0078701A">
        <w:rPr>
          <w:rFonts w:ascii="Arial" w:eastAsia="Calibri" w:hAnsi="Arial" w:cs="Arial"/>
          <w:color w:val="000000" w:themeColor="text1"/>
          <w:sz w:val="26"/>
          <w:szCs w:val="26"/>
        </w:rPr>
        <w:t>на имя Главы а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дминистрации (далее - заявление), которое должно содержать обоснование прекращения публичного сервитута;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по требованию собственника земельного участка, обремененного сервитутом (изложенному в заявлении на имя Глав</w:t>
      </w:r>
      <w:r w:rsidR="00AE3E60" w:rsidRPr="0078701A">
        <w:rPr>
          <w:rFonts w:ascii="Arial" w:eastAsia="Calibri" w:hAnsi="Arial" w:cs="Arial"/>
          <w:color w:val="000000" w:themeColor="text1"/>
          <w:sz w:val="26"/>
          <w:szCs w:val="26"/>
        </w:rPr>
        <w:t>ы а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дминистрации) ввиду отпадения оснований, по которым публичный сервитут был установлен.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bookmarkStart w:id="25" w:name="Par208"/>
      <w:bookmarkEnd w:id="25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Заявление предоставляется по форме согласно </w:t>
      </w:r>
      <w:hyperlink w:anchor="Par436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приложениям 4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, </w:t>
      </w:r>
      <w:hyperlink w:anchor="Par482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5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к настоящему Положению в </w:t>
      </w:r>
      <w:r w:rsidR="00DD7C34" w:rsidRPr="0078701A">
        <w:rPr>
          <w:rFonts w:ascii="Arial" w:eastAsia="Calibri" w:hAnsi="Arial" w:cs="Arial"/>
          <w:color w:val="000000" w:themeColor="text1"/>
          <w:sz w:val="26"/>
          <w:szCs w:val="26"/>
        </w:rPr>
        <w:t>администрацию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на бумажном носителе. Прием заявления осуществляется в порядке, пред</w:t>
      </w:r>
      <w:r w:rsidR="00DD7C34" w:rsidRPr="0078701A">
        <w:rPr>
          <w:rFonts w:ascii="Arial" w:eastAsia="Calibri" w:hAnsi="Arial" w:cs="Arial"/>
          <w:color w:val="000000" w:themeColor="text1"/>
          <w:sz w:val="26"/>
          <w:szCs w:val="26"/>
        </w:rPr>
        <w:t>усмотренном</w:t>
      </w:r>
      <w:hyperlink w:anchor="Par98" w:history="1">
        <w:r w:rsidR="00DD7C34"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 xml:space="preserve"> пунктом</w:t>
        </w:r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 xml:space="preserve"> 2.1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настоящего Положения. </w:t>
      </w:r>
      <w:proofErr w:type="gramStart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К заявлению по желанию заявителя прилагается 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lastRenderedPageBreak/>
        <w:t>кадастровый паспорт земельного участка, в отношении которого установлен публичный сервитут, кадастровый паспорт земельного участка с отображением на нем той части этого земельного участка, на которую распространяется сфера действия публичного сервитута, или кадастровая выписка, содержащая сведения о части земельного участка, на которую распространяется сфера действия публичного сервитута.</w:t>
      </w:r>
      <w:proofErr w:type="gramEnd"/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Заявление подлежит рассмотрению </w:t>
      </w:r>
      <w:r w:rsidR="00DD7C34" w:rsidRPr="0078701A">
        <w:rPr>
          <w:rFonts w:ascii="Arial" w:eastAsia="Calibri" w:hAnsi="Arial" w:cs="Arial"/>
          <w:color w:val="000000" w:themeColor="text1"/>
          <w:sz w:val="26"/>
          <w:szCs w:val="26"/>
        </w:rPr>
        <w:t>администрацией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в течение 13 рабочих дней со дня поступления </w:t>
      </w:r>
      <w:r w:rsidR="00DD7C34" w:rsidRPr="0078701A">
        <w:rPr>
          <w:rFonts w:ascii="Arial" w:eastAsia="Calibri" w:hAnsi="Arial" w:cs="Arial"/>
          <w:color w:val="000000" w:themeColor="text1"/>
          <w:sz w:val="26"/>
          <w:szCs w:val="26"/>
        </w:rPr>
        <w:t>заявления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4.2. В целях принятия решения о прекращении публичного сервитута, установлен</w:t>
      </w:r>
      <w:r w:rsidR="000033FE" w:rsidRPr="0078701A">
        <w:rPr>
          <w:rFonts w:ascii="Arial" w:eastAsia="Calibri" w:hAnsi="Arial" w:cs="Arial"/>
          <w:color w:val="000000" w:themeColor="text1"/>
          <w:sz w:val="26"/>
          <w:szCs w:val="26"/>
        </w:rPr>
        <w:t>ного на территории</w:t>
      </w:r>
      <w:r w:rsidR="002C613A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муниципального образования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, </w:t>
      </w:r>
      <w:r w:rsidR="00B71046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специалист </w:t>
      </w:r>
      <w:r w:rsidR="000033FE" w:rsidRPr="0078701A">
        <w:rPr>
          <w:rFonts w:ascii="Arial" w:eastAsia="Calibri" w:hAnsi="Arial" w:cs="Arial"/>
          <w:color w:val="000000" w:themeColor="text1"/>
          <w:sz w:val="26"/>
          <w:szCs w:val="26"/>
        </w:rPr>
        <w:t>администрации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осуществляет следующие мероприятия: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а) прием и регистрация заявлений о прекращении публичного сервитута и документов, прилагаемых к заявлению;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б) проверка наличия и правильности заполнения документов, предусмотренных </w:t>
      </w:r>
      <w:hyperlink w:anchor="Par205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пунктом 4.1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настоящего Положения;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в) подготовка проекта постановл</w:t>
      </w:r>
      <w:r w:rsidR="00AE3E60" w:rsidRPr="0078701A">
        <w:rPr>
          <w:rFonts w:ascii="Arial" w:eastAsia="Calibri" w:hAnsi="Arial" w:cs="Arial"/>
          <w:color w:val="000000" w:themeColor="text1"/>
          <w:sz w:val="26"/>
          <w:szCs w:val="26"/>
        </w:rPr>
        <w:t>ения а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дминистрации о прекращении публичного сервитута и обеспечение его согласования при отсутствии оснований для отказа, предусмотренных </w:t>
      </w:r>
      <w:hyperlink w:anchor="Par221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пунктом 4.4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настоящего Положения;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г) уведомление заявителя о результатах рассмотрения заявления в двухнедельный срок со дня поступления заявления посредством направления (вручения) мотивированного отказа в прекращении публичного сервитута либо уведомления о по</w:t>
      </w:r>
      <w:r w:rsidR="00AE3E60" w:rsidRPr="0078701A">
        <w:rPr>
          <w:rFonts w:ascii="Arial" w:eastAsia="Calibri" w:hAnsi="Arial" w:cs="Arial"/>
          <w:color w:val="000000" w:themeColor="text1"/>
          <w:sz w:val="26"/>
          <w:szCs w:val="26"/>
        </w:rPr>
        <w:t>дготовке проекта постановления а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дминистрации о прекращении публичного сервитута. Уведомление направляется по почте </w:t>
      </w:r>
      <w:r w:rsidR="00B71046" w:rsidRPr="0078701A">
        <w:rPr>
          <w:rFonts w:ascii="Arial" w:eastAsia="Calibri" w:hAnsi="Arial" w:cs="Arial"/>
          <w:color w:val="000000" w:themeColor="text1"/>
          <w:sz w:val="26"/>
          <w:szCs w:val="26"/>
        </w:rPr>
        <w:t>на адрес, указанный в заявлении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;</w:t>
      </w:r>
    </w:p>
    <w:p w:rsidR="00444DFE" w:rsidRPr="0078701A" w:rsidRDefault="00AE3E60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д) выдача копии постановления а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>дминистрации о прекращении публичного сервитута в семидневный срок со дня его издания заявителю (его представителю) лично</w:t>
      </w:r>
      <w:r w:rsidR="000033FE" w:rsidRPr="0078701A">
        <w:rPr>
          <w:rFonts w:ascii="Arial" w:eastAsia="Calibri" w:hAnsi="Arial" w:cs="Arial"/>
          <w:color w:val="000000" w:themeColor="text1"/>
          <w:sz w:val="26"/>
          <w:szCs w:val="26"/>
        </w:rPr>
        <w:t>,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согласно приложению 7 к настоящему Положению, либо посредством н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аправления копии постановления а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дминистрации </w:t>
      </w:r>
      <w:r w:rsidR="00EA2E50" w:rsidRPr="0078701A">
        <w:rPr>
          <w:rFonts w:ascii="Arial" w:eastAsia="Calibri" w:hAnsi="Arial" w:cs="Arial"/>
          <w:color w:val="000000" w:themeColor="text1"/>
          <w:sz w:val="26"/>
          <w:szCs w:val="26"/>
        </w:rPr>
        <w:t>по почте заказным письмом</w:t>
      </w:r>
      <w:r w:rsidR="00444DFE" w:rsidRPr="0078701A">
        <w:rPr>
          <w:rFonts w:ascii="Arial" w:eastAsia="Calibri" w:hAnsi="Arial" w:cs="Arial"/>
          <w:color w:val="000000" w:themeColor="text1"/>
          <w:sz w:val="26"/>
          <w:szCs w:val="26"/>
        </w:rPr>
        <w:t>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4.3. В случае если инициатором прекращения публичного сервитута является </w:t>
      </w:r>
      <w:r w:rsidR="005E200E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администрация, специалист </w:t>
      </w:r>
      <w:r w:rsidR="000033FE" w:rsidRPr="0078701A">
        <w:rPr>
          <w:rFonts w:ascii="Arial" w:eastAsia="Calibri" w:hAnsi="Arial" w:cs="Arial"/>
          <w:color w:val="000000" w:themeColor="text1"/>
          <w:sz w:val="26"/>
          <w:szCs w:val="26"/>
        </w:rPr>
        <w:t>администрации</w:t>
      </w:r>
      <w:r w:rsidR="002C613A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готовит проект постановления а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дминистрации </w:t>
      </w:r>
      <w:r w:rsidR="002C613A" w:rsidRPr="0078701A">
        <w:rPr>
          <w:rFonts w:ascii="Arial" w:eastAsia="Calibri" w:hAnsi="Arial" w:cs="Arial"/>
          <w:color w:val="000000" w:themeColor="text1"/>
          <w:sz w:val="26"/>
          <w:szCs w:val="26"/>
        </w:rPr>
        <w:t>муниципального образования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о прекращении публичного сервитута и пояснительную записку к нему, в которой указывает обоснование прекращения публичного сервитута и отсутствие оснований для отказа в прекращении публичного сервитута.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bookmarkStart w:id="26" w:name="Par221"/>
      <w:bookmarkEnd w:id="26"/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4.4. Основаниями для отказа в прекращении публичного сервитута являются: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а) заявление по форме и содержанию не соответствует установленной форме либо его неполное заполнение;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б) наличие необходимости сохранения публичного сервитута для решения вопросов местного значения и достижения цели установленным публичным сервитутом, предусмотренной </w:t>
      </w:r>
      <w:hyperlink r:id="rId24" w:history="1">
        <w:r w:rsidRPr="0078701A">
          <w:rPr>
            <w:rFonts w:ascii="Arial" w:eastAsia="Calibri" w:hAnsi="Arial" w:cs="Arial"/>
            <w:color w:val="000000" w:themeColor="text1"/>
            <w:sz w:val="26"/>
            <w:szCs w:val="26"/>
          </w:rPr>
          <w:t>пунктом 3 статьи 23</w:t>
        </w:r>
      </w:hyperlink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Земельного кодекса Российской Федерации.</w:t>
      </w:r>
    </w:p>
    <w:p w:rsidR="00444DFE" w:rsidRP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6"/>
          <w:szCs w:val="26"/>
        </w:rPr>
      </w:pP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>4.5. В месячный срок</w:t>
      </w:r>
      <w:r w:rsidR="00AE3E60"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со дня принятия постановления а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дминистрации о прекращении публичного сервитута </w:t>
      </w:r>
      <w:r w:rsidR="005E200E" w:rsidRPr="0078701A">
        <w:rPr>
          <w:rFonts w:ascii="Arial" w:eastAsia="Calibri" w:hAnsi="Arial" w:cs="Arial"/>
          <w:color w:val="000000" w:themeColor="text1"/>
          <w:sz w:val="26"/>
          <w:szCs w:val="26"/>
        </w:rPr>
        <w:t>администрация</w:t>
      </w:r>
      <w:r w:rsidRPr="0078701A">
        <w:rPr>
          <w:rFonts w:ascii="Arial" w:eastAsia="Calibri" w:hAnsi="Arial" w:cs="Arial"/>
          <w:color w:val="000000" w:themeColor="text1"/>
          <w:sz w:val="26"/>
          <w:szCs w:val="26"/>
        </w:rPr>
        <w:t xml:space="preserve"> обеспечивает представление документов для проведения государственной регистрации прекращения публичного сервитута в порядке, установленном действующим законодательством Российской Федерации.</w:t>
      </w:r>
    </w:p>
    <w:p w:rsidR="0078701A" w:rsidRDefault="00444DFE" w:rsidP="00E814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6"/>
          <w:szCs w:val="26"/>
        </w:rPr>
      </w:pPr>
      <w:bookmarkStart w:id="27" w:name="_GoBack"/>
      <w:bookmarkEnd w:id="27"/>
      <w:r w:rsidRPr="0078701A">
        <w:rPr>
          <w:rFonts w:ascii="Arial" w:eastAsia="Calibri" w:hAnsi="Arial" w:cs="Arial"/>
          <w:sz w:val="26"/>
          <w:szCs w:val="26"/>
        </w:rPr>
        <w:lastRenderedPageBreak/>
        <w:t>Приложение 1</w:t>
      </w:r>
      <w:r w:rsidR="00E81494" w:rsidRPr="0078701A">
        <w:rPr>
          <w:rFonts w:ascii="Arial" w:eastAsia="Calibri" w:hAnsi="Arial" w:cs="Arial"/>
          <w:sz w:val="26"/>
          <w:szCs w:val="26"/>
        </w:rPr>
        <w:t xml:space="preserve"> </w:t>
      </w:r>
    </w:p>
    <w:p w:rsidR="0078701A" w:rsidRDefault="00444DFE" w:rsidP="007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Calibri" w:hAnsi="Arial" w:cs="Arial"/>
          <w:sz w:val="26"/>
          <w:szCs w:val="26"/>
        </w:rPr>
        <w:t xml:space="preserve">к Положению </w:t>
      </w:r>
      <w:r w:rsidR="0078701A"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об организации, проведении </w:t>
      </w:r>
    </w:p>
    <w:p w:rsidR="0078701A" w:rsidRDefault="0078701A" w:rsidP="007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общественных слушаний и </w:t>
      </w:r>
      <w:proofErr w:type="gramStart"/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>установлении</w:t>
      </w:r>
      <w:proofErr w:type="gramEnd"/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78701A" w:rsidRDefault="0078701A" w:rsidP="007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публичных  земельных сервитутов на территории </w:t>
      </w:r>
    </w:p>
    <w:p w:rsidR="0078701A" w:rsidRPr="0078701A" w:rsidRDefault="0078701A" w:rsidP="007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>муниципального образования посёлок Боровский</w:t>
      </w:r>
    </w:p>
    <w:p w:rsidR="00E81494" w:rsidRPr="00E81494" w:rsidRDefault="00E81494" w:rsidP="00444D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="00E814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Главе а</w:t>
      </w:r>
      <w:r w:rsidR="000033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дминистрации </w:t>
      </w:r>
      <w:proofErr w:type="gramStart"/>
      <w:r w:rsidR="000033FE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proofErr w:type="gramEnd"/>
    </w:p>
    <w:p w:rsidR="00E81494" w:rsidRPr="00444DFE" w:rsidRDefault="00E81494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образования</w:t>
      </w:r>
      <w:r w:rsidR="000033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поселок Боровский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от 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(фамилия, имя, отчество)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паспорт 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(серия, номер, дата выдачи, кем выдан)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проживающи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й(</w:t>
      </w:r>
      <w:proofErr w:type="spellStart"/>
      <w:proofErr w:type="gram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ая</w:t>
      </w:r>
      <w:proofErr w:type="spell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) по адресу: 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телефон 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Par251"/>
      <w:bookmarkEnd w:id="28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Заявление 1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 установить  публичный  сервитут  на  земельный участок (участки)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с кадастровы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м(</w:t>
      </w:r>
      <w:proofErr w:type="gram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и) номером(</w:t>
      </w:r>
      <w:proofErr w:type="spell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ами</w:t>
      </w:r>
      <w:proofErr w:type="spell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) ____________________________________________,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й(</w:t>
      </w:r>
      <w:proofErr w:type="spellStart"/>
      <w:proofErr w:type="gram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ые</w:t>
      </w:r>
      <w:proofErr w:type="spell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) по адресу: 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 населенный  пункт,  улица,  номер  дома  или  местоположение,</w:t>
      </w:r>
      <w:proofErr w:type="gramEnd"/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ориентир   расположения  земельного  участка,  на  который  устанавливается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сервитут)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для 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цель установления публичного сервитута)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сроком 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 дата  начала  и  окончания  действия  сервитута  или  пишется</w:t>
      </w:r>
      <w:proofErr w:type="gramEnd"/>
    </w:p>
    <w:p w:rsidR="00444DFE" w:rsidRPr="00444DFE" w:rsidRDefault="00E81494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«постоянный»</w:t>
      </w:r>
      <w:r w:rsidR="00444DFE"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Сервитут  планируется  на  весь  земельный  участок  (часть  земельного</w:t>
      </w:r>
      <w:proofErr w:type="gramEnd"/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участка), ориентировочной площадью ___________________ кв. м.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Сервитут отображен на 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</w:t>
      </w:r>
      <w:hyperlink w:anchor="Par289" w:history="1">
        <w:r w:rsidRPr="00444DF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1</w:t>
        </w:r>
      </w:hyperlink>
    </w:p>
    <w:p w:rsidR="00444DFE" w:rsidRPr="00444DFE" w:rsidRDefault="00444DFE" w:rsidP="00385B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(кадастровом паспорте земельного участка или схеме прохождения сервитута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</w:t>
      </w:r>
      <w:proofErr w:type="gramEnd"/>
    </w:p>
    <w:p w:rsidR="00444DFE" w:rsidRPr="00444DFE" w:rsidRDefault="00E81494" w:rsidP="00385B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обозначен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символом «___________»</w:t>
      </w:r>
      <w:r w:rsidR="00444DFE"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(сфера действия публичного сервитута).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Приложения: 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 целях   рассмотрения   настоящего  заявления  выражаю  согласие  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обработку  моих  персональных  данных  в  объеме,  необходимом  для решения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вопроса по установлению публичного сервитута.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Дата                                                    Подпись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81494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E81494" w:rsidRDefault="00E81494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81494" w:rsidRDefault="00E81494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1</w:t>
      </w:r>
    </w:p>
    <w:p w:rsidR="00444DFE" w:rsidRPr="00444DFE" w:rsidRDefault="00E81494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Par289"/>
      <w:bookmarkEnd w:id="29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444DFE"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- Схема прохождения сервитута: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78701A" w:rsidRDefault="00E81494" w:rsidP="00385B8C">
      <w:pPr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  <w:bookmarkStart w:id="30" w:name="Par295"/>
      <w:bookmarkEnd w:id="30"/>
      <w:r>
        <w:rPr>
          <w:rFonts w:ascii="Calibri" w:eastAsia="Calibri" w:hAnsi="Calibri" w:cs="Calibri"/>
        </w:rPr>
        <w:br w:type="page"/>
      </w:r>
      <w:r w:rsidR="0078701A">
        <w:rPr>
          <w:rFonts w:ascii="Arial" w:eastAsia="Calibri" w:hAnsi="Arial" w:cs="Arial"/>
          <w:sz w:val="26"/>
          <w:szCs w:val="26"/>
        </w:rPr>
        <w:lastRenderedPageBreak/>
        <w:t>Приложение 2</w:t>
      </w:r>
      <w:r w:rsidR="0078701A" w:rsidRPr="0078701A">
        <w:rPr>
          <w:rFonts w:ascii="Arial" w:eastAsia="Calibri" w:hAnsi="Arial" w:cs="Arial"/>
          <w:sz w:val="26"/>
          <w:szCs w:val="26"/>
        </w:rPr>
        <w:t xml:space="preserve"> </w:t>
      </w:r>
    </w:p>
    <w:p w:rsidR="0078701A" w:rsidRDefault="0078701A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Calibri" w:hAnsi="Arial" w:cs="Arial"/>
          <w:sz w:val="26"/>
          <w:szCs w:val="26"/>
        </w:rPr>
        <w:t xml:space="preserve">к Положению </w:t>
      </w: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об организации, проведении </w:t>
      </w:r>
    </w:p>
    <w:p w:rsidR="0078701A" w:rsidRDefault="0078701A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общественных слушаний и </w:t>
      </w:r>
      <w:proofErr w:type="gramStart"/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>установлении</w:t>
      </w:r>
      <w:proofErr w:type="gramEnd"/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78701A" w:rsidRDefault="0078701A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публичных  земельных сервитутов на территории </w:t>
      </w:r>
    </w:p>
    <w:p w:rsidR="0078701A" w:rsidRPr="0078701A" w:rsidRDefault="0078701A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>муниципального образования посёлок Боровский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0033FE" w:rsidRDefault="00444DFE" w:rsidP="000033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="00AD59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0033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Главе администрации </w:t>
      </w:r>
      <w:proofErr w:type="gramStart"/>
      <w:r w:rsidR="000033FE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proofErr w:type="gramEnd"/>
    </w:p>
    <w:p w:rsidR="000033FE" w:rsidRPr="00444DFE" w:rsidRDefault="000033FE" w:rsidP="000033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образования поселок Боровский</w:t>
      </w:r>
    </w:p>
    <w:p w:rsidR="00444DFE" w:rsidRPr="00444DFE" w:rsidRDefault="00444DFE" w:rsidP="000033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от 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организационно-правовая</w:t>
      </w:r>
      <w:proofErr w:type="gramEnd"/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форма, наименование юридического лица)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свидетельство о регистрации 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(серия, номер, дата выдачи, кем выдан)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место нахождения органа управления юридического лица: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телефон 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Par317"/>
      <w:bookmarkEnd w:id="31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Заявление 2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 установить  публичный  сервитут  на  земельный участок (участки)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с кадастровы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м(</w:t>
      </w:r>
      <w:proofErr w:type="gram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и) номером(</w:t>
      </w:r>
      <w:proofErr w:type="spell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ами</w:t>
      </w:r>
      <w:proofErr w:type="spell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) ____________________________________________,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й(</w:t>
      </w:r>
      <w:proofErr w:type="spellStart"/>
      <w:proofErr w:type="gram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ые</w:t>
      </w:r>
      <w:proofErr w:type="spell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) по адресу: 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населенный пункт, улица, номер дома или местоположение,</w:t>
      </w:r>
      <w:proofErr w:type="gramEnd"/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ориентир расположения земельного участка, на который устанавливается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сервитут)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для 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(указывается цель установления публичного сервитута)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сроком 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дата начала и окончания действия сервитута или пишется</w:t>
      </w:r>
      <w:proofErr w:type="gramEnd"/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="007E229C">
        <w:rPr>
          <w:rFonts w:ascii="Courier New" w:eastAsia="Times New Roman" w:hAnsi="Courier New" w:cs="Courier New"/>
          <w:sz w:val="20"/>
          <w:szCs w:val="20"/>
          <w:lang w:eastAsia="ru-RU"/>
        </w:rPr>
        <w:t>«постоянный»</w:t>
      </w: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Сервитут  планируется  на  весь  земельный  участок  (часть  земельного</w:t>
      </w:r>
      <w:proofErr w:type="gramEnd"/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участка), ориентировочной площадью ___________________ кв. м.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Сервитут отображен на 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</w:t>
      </w:r>
      <w:hyperlink w:anchor="Par345" w:history="1">
        <w:r w:rsidRPr="00444DF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1</w:t>
        </w:r>
      </w:hyperlink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(кадастровом паспорте земельного участка или схеме прохождения сервитута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</w:t>
      </w:r>
      <w:proofErr w:type="gramEnd"/>
    </w:p>
    <w:p w:rsidR="00444DFE" w:rsidRPr="00444DFE" w:rsidRDefault="007E229C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обозначен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символом «___________»</w:t>
      </w:r>
      <w:r w:rsidR="00444DFE"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(сфера действия публичного сервитута).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Приложения: 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Дата                                                    Подпись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Par345"/>
      <w:bookmarkEnd w:id="32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- Схема прохождения сервитута: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81494" w:rsidRDefault="00E81494">
      <w:pPr>
        <w:rPr>
          <w:rFonts w:ascii="Calibri" w:eastAsia="Calibri" w:hAnsi="Calibri" w:cs="Calibri"/>
        </w:rPr>
      </w:pPr>
      <w:bookmarkStart w:id="33" w:name="Par351"/>
      <w:bookmarkEnd w:id="33"/>
      <w:r>
        <w:rPr>
          <w:rFonts w:ascii="Calibri" w:eastAsia="Calibri" w:hAnsi="Calibri" w:cs="Calibri"/>
        </w:rPr>
        <w:br w:type="page"/>
      </w:r>
    </w:p>
    <w:p w:rsidR="0078701A" w:rsidRDefault="0078701A" w:rsidP="007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6"/>
          <w:szCs w:val="26"/>
        </w:rPr>
      </w:pPr>
      <w:r w:rsidRPr="0078701A">
        <w:rPr>
          <w:rFonts w:ascii="Arial" w:eastAsia="Calibri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eastAsia="Calibri" w:hAnsi="Arial" w:cs="Arial"/>
          <w:sz w:val="26"/>
          <w:szCs w:val="26"/>
        </w:rPr>
        <w:t>3</w:t>
      </w:r>
      <w:r w:rsidRPr="0078701A">
        <w:rPr>
          <w:rFonts w:ascii="Arial" w:eastAsia="Calibri" w:hAnsi="Arial" w:cs="Arial"/>
          <w:sz w:val="26"/>
          <w:szCs w:val="26"/>
        </w:rPr>
        <w:t xml:space="preserve"> </w:t>
      </w:r>
    </w:p>
    <w:p w:rsidR="0078701A" w:rsidRDefault="0078701A" w:rsidP="007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Calibri" w:hAnsi="Arial" w:cs="Arial"/>
          <w:sz w:val="26"/>
          <w:szCs w:val="26"/>
        </w:rPr>
        <w:t xml:space="preserve">к Положению </w:t>
      </w: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об организации, проведении </w:t>
      </w:r>
    </w:p>
    <w:p w:rsidR="0078701A" w:rsidRDefault="0078701A" w:rsidP="007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общественных слушаний и </w:t>
      </w:r>
      <w:proofErr w:type="gramStart"/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>установлении</w:t>
      </w:r>
      <w:proofErr w:type="gramEnd"/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78701A" w:rsidRDefault="0078701A" w:rsidP="007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публичных  земельных сервитутов на территории </w:t>
      </w:r>
    </w:p>
    <w:p w:rsidR="0078701A" w:rsidRPr="0078701A" w:rsidRDefault="0078701A" w:rsidP="007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>муниципального образования посёлок Боровский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Par357"/>
      <w:bookmarkEnd w:id="34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ПРОТОКОЛ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ОБЩЕСТВЕННЫХ СЛУШАНИЙ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DFE" w:rsidRPr="00444DFE" w:rsidRDefault="002C613A" w:rsidP="002C61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="00E81494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r w:rsidR="000033FE">
        <w:rPr>
          <w:rFonts w:ascii="Courier New" w:eastAsia="Times New Roman" w:hAnsi="Courier New" w:cs="Courier New"/>
          <w:sz w:val="20"/>
          <w:szCs w:val="20"/>
          <w:lang w:eastAsia="ru-RU"/>
        </w:rPr>
        <w:t>дминистрация</w:t>
      </w:r>
      <w:r w:rsidR="00E814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муниципального образования</w:t>
      </w:r>
      <w:r w:rsidR="000033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поселок Боровский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____________________        </w:t>
      </w:r>
      <w:r w:rsidR="00E814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№</w:t>
      </w: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Par363"/>
      <w:bookmarkEnd w:id="35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Повестка дня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о возможности установления постоянного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(срочного: указывается срок начала и окончания)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публичного сервитута на земельный участок (участки)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Расположенный(</w:t>
      </w:r>
      <w:proofErr w:type="spell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ые</w:t>
      </w:r>
      <w:proofErr w:type="spell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) по адресу: 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(указыв</w:t>
      </w:r>
      <w:r w:rsidR="00E81494">
        <w:rPr>
          <w:rFonts w:ascii="Courier New" w:eastAsia="Times New Roman" w:hAnsi="Courier New" w:cs="Courier New"/>
          <w:sz w:val="20"/>
          <w:szCs w:val="20"/>
          <w:lang w:eastAsia="ru-RU"/>
        </w:rPr>
        <w:t>ается населенный пункт, улица, №</w:t>
      </w: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дома или местоположение, ориентир</w:t>
      </w:r>
      <w:proofErr w:type="gramEnd"/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расположения земельного участка, на который устанавливается сервитут)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Цель установления публичного сервитута: 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Срок установления публичного сервитута: 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дата начала и окончания действия сервитута или пишется</w:t>
      </w:r>
      <w:proofErr w:type="gramEnd"/>
    </w:p>
    <w:p w:rsidR="00444DFE" w:rsidRPr="00444DFE" w:rsidRDefault="00E81494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«постоянный»</w:t>
      </w:r>
      <w:r w:rsidR="00444DFE"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Земельный участок с кадастровым номером: 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Публичный  сервитут планируется на весь земельный участок (часть земельного</w:t>
      </w:r>
      <w:proofErr w:type="gramEnd"/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участка),   ориентировочной   площадью:   ______________________   кв.   м.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присутствующих: 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Представители организаций и объединений: 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Par387"/>
      <w:bookmarkEnd w:id="36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Ход слушаний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Открытие собрания, доклад председателя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Рассмотрение поступивших письменных предложений: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(от кого, о чем)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Выступили: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(кто из присутствующих, о чем)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Вопросы присутствующих и ответы на них: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(суть вопроса - ответа)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Проголосовали (в случае голосования подсчитываются голоса)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 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против 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воздержались 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Par407"/>
      <w:bookmarkEnd w:id="37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Принятие решения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Принято одно из решений: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Одобрить возможность установления публичного сервитута.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 Отклонить  установление публичного сервитута как не соответствующее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интересам населения.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                                                       подпись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Секретарь                                                           подпись</w:t>
      </w:r>
    </w:p>
    <w:p w:rsidR="00385B8C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6"/>
          <w:szCs w:val="26"/>
        </w:rPr>
      </w:pPr>
      <w:r w:rsidRPr="0078701A">
        <w:rPr>
          <w:rFonts w:ascii="Arial" w:eastAsia="Calibri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eastAsia="Calibri" w:hAnsi="Arial" w:cs="Arial"/>
          <w:sz w:val="26"/>
          <w:szCs w:val="26"/>
        </w:rPr>
        <w:t>4</w:t>
      </w:r>
      <w:r w:rsidRPr="0078701A">
        <w:rPr>
          <w:rFonts w:ascii="Arial" w:eastAsia="Calibri" w:hAnsi="Arial" w:cs="Arial"/>
          <w:sz w:val="26"/>
          <w:szCs w:val="26"/>
        </w:rPr>
        <w:t xml:space="preserve"> </w:t>
      </w:r>
    </w:p>
    <w:p w:rsidR="00385B8C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Calibri" w:hAnsi="Arial" w:cs="Arial"/>
          <w:sz w:val="26"/>
          <w:szCs w:val="26"/>
        </w:rPr>
        <w:t xml:space="preserve">к Положению </w:t>
      </w: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об организации, проведении </w:t>
      </w:r>
    </w:p>
    <w:p w:rsidR="00385B8C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общественных слушаний и </w:t>
      </w:r>
      <w:proofErr w:type="gramStart"/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>установлении</w:t>
      </w:r>
      <w:proofErr w:type="gramEnd"/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385B8C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публичных  земельных сервитутов на территории </w:t>
      </w:r>
    </w:p>
    <w:p w:rsidR="00385B8C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>муниципального образования посёлок Боровский</w:t>
      </w:r>
    </w:p>
    <w:p w:rsidR="00385B8C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</w:p>
    <w:p w:rsidR="00385B8C" w:rsidRPr="0078701A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033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="00E940C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Главе а</w:t>
      </w: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дминистрации </w:t>
      </w:r>
      <w:proofErr w:type="gramStart"/>
      <w:r w:rsidR="000033FE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proofErr w:type="gramEnd"/>
    </w:p>
    <w:p w:rsidR="002C613A" w:rsidRDefault="002C613A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</w:t>
      </w:r>
      <w:r w:rsidR="000033FE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бразования</w:t>
      </w:r>
      <w:r w:rsidR="000033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поселок Боровский</w:t>
      </w:r>
    </w:p>
    <w:p w:rsidR="00592A83" w:rsidRPr="00444DFE" w:rsidRDefault="00592A83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 (фамилия, имя, отчество)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паспорт ____________________________ (серия, номер, дата выдачи, кем выдан)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й(</w:t>
      </w:r>
      <w:proofErr w:type="spellStart"/>
      <w:proofErr w:type="gram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ая</w:t>
      </w:r>
      <w:proofErr w:type="spell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) по адресу: 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телефон 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Par436"/>
      <w:bookmarkEnd w:id="38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Заявление 1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 прекратить  публичный  сервитут  на  земельный участок (участки)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с кадастровы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м(</w:t>
      </w:r>
      <w:proofErr w:type="gram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и) номером(</w:t>
      </w:r>
      <w:proofErr w:type="spell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ами</w:t>
      </w:r>
      <w:proofErr w:type="spell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) ____________________________________________,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й(</w:t>
      </w:r>
      <w:proofErr w:type="spellStart"/>
      <w:proofErr w:type="gram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ые</w:t>
      </w:r>
      <w:proofErr w:type="spell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) по адресу: 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населенный пункт, улица, номер дома или местоположение,</w:t>
      </w:r>
      <w:proofErr w:type="gramEnd"/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ориентир расположения земельного участка, на который установлен сервитут)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в связи 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(указывается обоснование прекращения публичного сервитута)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Приложения: 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 целях   рассмотрения   настоящего  заявления  выражаю  согласие  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обработку  моих  персональных  данных  в  объеме,  необходимом  для решения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вопроса по прекращению публичного сервитута.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Дата                                                    Подпись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61120F" w:rsidRDefault="0061120F">
      <w:pPr>
        <w:rPr>
          <w:rFonts w:ascii="Calibri" w:eastAsia="Calibri" w:hAnsi="Calibri" w:cs="Calibri"/>
        </w:rPr>
      </w:pPr>
      <w:bookmarkStart w:id="39" w:name="Par464"/>
      <w:bookmarkEnd w:id="39"/>
      <w:r>
        <w:rPr>
          <w:rFonts w:ascii="Calibri" w:eastAsia="Calibri" w:hAnsi="Calibri" w:cs="Calibri"/>
        </w:rPr>
        <w:br w:type="page"/>
      </w:r>
    </w:p>
    <w:p w:rsidR="00385B8C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6"/>
          <w:szCs w:val="26"/>
        </w:rPr>
      </w:pPr>
      <w:r w:rsidRPr="0078701A">
        <w:rPr>
          <w:rFonts w:ascii="Arial" w:eastAsia="Calibri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eastAsia="Calibri" w:hAnsi="Arial" w:cs="Arial"/>
          <w:sz w:val="26"/>
          <w:szCs w:val="26"/>
        </w:rPr>
        <w:t>5</w:t>
      </w:r>
      <w:r w:rsidRPr="0078701A">
        <w:rPr>
          <w:rFonts w:ascii="Arial" w:eastAsia="Calibri" w:hAnsi="Arial" w:cs="Arial"/>
          <w:sz w:val="26"/>
          <w:szCs w:val="26"/>
        </w:rPr>
        <w:t xml:space="preserve"> </w:t>
      </w:r>
    </w:p>
    <w:p w:rsidR="00385B8C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Calibri" w:hAnsi="Arial" w:cs="Arial"/>
          <w:sz w:val="26"/>
          <w:szCs w:val="26"/>
        </w:rPr>
        <w:t xml:space="preserve">к Положению </w:t>
      </w: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об организации, проведении </w:t>
      </w:r>
    </w:p>
    <w:p w:rsidR="00385B8C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общественных слушаний и </w:t>
      </w:r>
      <w:proofErr w:type="gramStart"/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>установлении</w:t>
      </w:r>
      <w:proofErr w:type="gramEnd"/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385B8C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публичных  земельных сервитутов на территории </w:t>
      </w:r>
    </w:p>
    <w:p w:rsidR="00385B8C" w:rsidRPr="0078701A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>муниципального образования посёлок Боровский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444DFE" w:rsidRDefault="0061120F" w:rsidP="00176B84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Главе а</w:t>
      </w:r>
      <w:r w:rsidR="00444DFE"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дминистрации </w:t>
      </w:r>
      <w:proofErr w:type="gramStart"/>
      <w:r w:rsidR="000033FE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  <w:proofErr w:type="gramEnd"/>
    </w:p>
    <w:p w:rsidR="0061120F" w:rsidRPr="00444DFE" w:rsidRDefault="000033FE" w:rsidP="00176B84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="0061120F">
        <w:rPr>
          <w:rFonts w:ascii="Courier New" w:eastAsia="Times New Roman" w:hAnsi="Courier New" w:cs="Courier New"/>
          <w:sz w:val="20"/>
          <w:szCs w:val="20"/>
          <w:lang w:eastAsia="ru-RU"/>
        </w:rPr>
        <w:t>бразования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поселок Боровский</w:t>
      </w:r>
    </w:p>
    <w:p w:rsidR="00176B84" w:rsidRDefault="00444DFE" w:rsidP="00176B84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_______________________________ </w:t>
      </w:r>
    </w:p>
    <w:p w:rsidR="00444DFE" w:rsidRPr="00444DFE" w:rsidRDefault="00444DFE" w:rsidP="00176B84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организационно-правовая</w:t>
      </w:r>
      <w:proofErr w:type="gramEnd"/>
    </w:p>
    <w:p w:rsidR="00444DFE" w:rsidRPr="00444DFE" w:rsidRDefault="00444DFE" w:rsidP="00176B84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форма, наименование юридического лица)</w:t>
      </w:r>
    </w:p>
    <w:p w:rsidR="00176B84" w:rsidRDefault="00444DFE" w:rsidP="00176B84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свидетельство о регистрации </w:t>
      </w:r>
    </w:p>
    <w:p w:rsidR="00176B84" w:rsidRDefault="00444DFE" w:rsidP="00176B84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  <w:r w:rsidR="00176B8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</w:p>
    <w:p w:rsidR="00444DFE" w:rsidRPr="00444DFE" w:rsidRDefault="00444DFE" w:rsidP="00176B84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(серия, номер, дата выдачи, кем выдан)</w:t>
      </w:r>
    </w:p>
    <w:p w:rsidR="00444DFE" w:rsidRPr="00444DFE" w:rsidRDefault="00444DFE" w:rsidP="00176B84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</w:t>
      </w:r>
    </w:p>
    <w:p w:rsidR="00176B84" w:rsidRDefault="00444DFE" w:rsidP="00176B84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место нахождения органа управления юридического </w:t>
      </w:r>
    </w:p>
    <w:p w:rsidR="00444DFE" w:rsidRPr="00444DFE" w:rsidRDefault="00444DFE" w:rsidP="00176B84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лица: _____________________</w:t>
      </w:r>
    </w:p>
    <w:p w:rsidR="00444DFE" w:rsidRPr="00444DFE" w:rsidRDefault="00444DFE" w:rsidP="00176B84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телефон 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Par482"/>
      <w:bookmarkEnd w:id="40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Заявление 1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 прекратить  публичный  сервитут  на  земельный участок (участки)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с кадастровы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м(</w:t>
      </w:r>
      <w:proofErr w:type="gram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и) номером(</w:t>
      </w:r>
      <w:proofErr w:type="spell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ами</w:t>
      </w:r>
      <w:proofErr w:type="spell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) ____________________________________________,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й(</w:t>
      </w:r>
      <w:proofErr w:type="spellStart"/>
      <w:proofErr w:type="gram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ые</w:t>
      </w:r>
      <w:proofErr w:type="spell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) по адресу: 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населенный пункт, улица, номер дома или местоположение,</w:t>
      </w:r>
      <w:proofErr w:type="gramEnd"/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ориентир расположения земельного участка, на который установлен сервитут)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в связи 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(указывается обоснование прекращения публичного сервитута)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Приложения: 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___________________________________________________________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Дата                                                    Подпись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</w:rPr>
      </w:pPr>
      <w:bookmarkStart w:id="41" w:name="Par506"/>
      <w:bookmarkEnd w:id="41"/>
    </w:p>
    <w:p w:rsidR="0061120F" w:rsidRDefault="006112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385B8C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6"/>
          <w:szCs w:val="26"/>
        </w:rPr>
      </w:pPr>
      <w:r w:rsidRPr="0078701A">
        <w:rPr>
          <w:rFonts w:ascii="Arial" w:eastAsia="Calibri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eastAsia="Calibri" w:hAnsi="Arial" w:cs="Arial"/>
          <w:sz w:val="26"/>
          <w:szCs w:val="26"/>
        </w:rPr>
        <w:t>6</w:t>
      </w:r>
      <w:r w:rsidRPr="0078701A">
        <w:rPr>
          <w:rFonts w:ascii="Arial" w:eastAsia="Calibri" w:hAnsi="Arial" w:cs="Arial"/>
          <w:sz w:val="26"/>
          <w:szCs w:val="26"/>
        </w:rPr>
        <w:t xml:space="preserve"> </w:t>
      </w:r>
    </w:p>
    <w:p w:rsidR="00385B8C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Calibri" w:hAnsi="Arial" w:cs="Arial"/>
          <w:sz w:val="26"/>
          <w:szCs w:val="26"/>
        </w:rPr>
        <w:t xml:space="preserve">к Положению </w:t>
      </w: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об организации, проведении </w:t>
      </w:r>
    </w:p>
    <w:p w:rsidR="00385B8C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общественных слушаний и </w:t>
      </w:r>
      <w:proofErr w:type="gramStart"/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>установлении</w:t>
      </w:r>
      <w:proofErr w:type="gramEnd"/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385B8C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публичных  земельных сервитутов на территории </w:t>
      </w:r>
    </w:p>
    <w:p w:rsidR="00385B8C" w:rsidRPr="0078701A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>муниципального образования посёлок Боровский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5785"/>
        <w:gridCol w:w="4403"/>
      </w:tblGrid>
      <w:tr w:rsidR="00531283" w:rsidRPr="00531283" w:rsidTr="00531283">
        <w:tc>
          <w:tcPr>
            <w:tcW w:w="5785" w:type="dxa"/>
            <w:shd w:val="clear" w:color="auto" w:fill="auto"/>
          </w:tcPr>
          <w:p w:rsidR="00531283" w:rsidRPr="00531283" w:rsidRDefault="00531283" w:rsidP="005312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8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B5751A" wp14:editId="4F5A47B4">
                  <wp:extent cx="574040" cy="797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97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283" w:rsidRPr="00531283" w:rsidRDefault="00531283" w:rsidP="005312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31283" w:rsidRPr="00531283" w:rsidRDefault="00531283" w:rsidP="00531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28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531283" w:rsidRPr="00531283" w:rsidRDefault="00531283" w:rsidP="00531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28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 ОБРАЗОВАНИЯ</w:t>
            </w:r>
          </w:p>
          <w:p w:rsidR="00531283" w:rsidRPr="00531283" w:rsidRDefault="00531283" w:rsidP="00531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283">
              <w:rPr>
                <w:rFonts w:ascii="Times New Roman" w:hAnsi="Times New Roman" w:cs="Times New Roman"/>
                <w:b/>
                <w:sz w:val="28"/>
                <w:szCs w:val="28"/>
              </w:rPr>
              <w:t>ПОСЕЛОК  БОРОВСКИЙ</w:t>
            </w:r>
          </w:p>
          <w:p w:rsidR="00531283" w:rsidRPr="00531283" w:rsidRDefault="00531283" w:rsidP="00531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283" w:rsidRPr="00531283" w:rsidRDefault="00531283" w:rsidP="005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83">
              <w:rPr>
                <w:rFonts w:ascii="Times New Roman" w:hAnsi="Times New Roman" w:cs="Times New Roman"/>
                <w:sz w:val="28"/>
                <w:szCs w:val="28"/>
              </w:rPr>
              <w:t>ул. Островского, д.33,  п. Боровский, Тюменский р-н,</w:t>
            </w:r>
          </w:p>
          <w:p w:rsidR="00531283" w:rsidRPr="00531283" w:rsidRDefault="00531283" w:rsidP="005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83">
              <w:rPr>
                <w:rFonts w:ascii="Times New Roman" w:hAnsi="Times New Roman" w:cs="Times New Roman"/>
                <w:sz w:val="28"/>
                <w:szCs w:val="28"/>
              </w:rPr>
              <w:t>Тюменская обл.,   625504</w:t>
            </w:r>
          </w:p>
          <w:p w:rsidR="00531283" w:rsidRPr="00531283" w:rsidRDefault="00531283" w:rsidP="005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83">
              <w:rPr>
                <w:rFonts w:ascii="Times New Roman" w:hAnsi="Times New Roman" w:cs="Times New Roman"/>
                <w:sz w:val="28"/>
                <w:szCs w:val="28"/>
              </w:rPr>
              <w:t>тел./факс 8 (3452) 723-890</w:t>
            </w:r>
          </w:p>
          <w:p w:rsidR="00531283" w:rsidRPr="00531283" w:rsidRDefault="00531283" w:rsidP="005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312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1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31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hyperlink r:id="rId26" w:history="1">
              <w:r w:rsidRPr="0053128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53128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borovskiy</w:t>
              </w:r>
              <w:r w:rsidRPr="0053128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53128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53128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3128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o</w:t>
              </w:r>
              <w:r w:rsidRPr="0053128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53128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53128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31283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31283" w:rsidRPr="00531283" w:rsidRDefault="00531283" w:rsidP="005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83">
              <w:rPr>
                <w:rFonts w:ascii="Times New Roman" w:hAnsi="Times New Roman" w:cs="Times New Roman"/>
                <w:sz w:val="28"/>
                <w:szCs w:val="28"/>
              </w:rPr>
              <w:t>ОКПО 03524784</w:t>
            </w:r>
          </w:p>
          <w:p w:rsidR="00531283" w:rsidRPr="00531283" w:rsidRDefault="00531283" w:rsidP="005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83">
              <w:rPr>
                <w:rFonts w:ascii="Times New Roman" w:hAnsi="Times New Roman" w:cs="Times New Roman"/>
                <w:sz w:val="28"/>
                <w:szCs w:val="28"/>
              </w:rPr>
              <w:t>ИНН/КПП  7224010505/722401001</w:t>
            </w:r>
          </w:p>
          <w:p w:rsidR="00531283" w:rsidRPr="00531283" w:rsidRDefault="00531283" w:rsidP="005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83">
              <w:rPr>
                <w:rFonts w:ascii="Times New Roman" w:hAnsi="Times New Roman" w:cs="Times New Roman"/>
                <w:sz w:val="28"/>
                <w:szCs w:val="28"/>
              </w:rPr>
              <w:t>_______________________ №_________</w:t>
            </w:r>
          </w:p>
          <w:p w:rsidR="00531283" w:rsidRPr="00531283" w:rsidRDefault="00531283" w:rsidP="0053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83">
              <w:rPr>
                <w:rFonts w:ascii="Times New Roman" w:hAnsi="Times New Roman" w:cs="Times New Roman"/>
                <w:sz w:val="28"/>
                <w:szCs w:val="28"/>
              </w:rPr>
              <w:t>на  №                 от                       20    г.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531283" w:rsidRPr="00531283" w:rsidRDefault="00531283" w:rsidP="0053128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83" w:rsidRPr="00531283" w:rsidRDefault="00531283" w:rsidP="0053128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83" w:rsidRPr="00531283" w:rsidRDefault="00531283" w:rsidP="0053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3128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_________________________</w:t>
            </w:r>
          </w:p>
          <w:p w:rsidR="00531283" w:rsidRDefault="00531283" w:rsidP="0053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312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 заявителя или</w:t>
            </w:r>
            <w:proofErr w:type="gramEnd"/>
          </w:p>
          <w:p w:rsidR="00531283" w:rsidRPr="00531283" w:rsidRDefault="00531283" w:rsidP="0053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1283" w:rsidRPr="00531283" w:rsidRDefault="00531283" w:rsidP="0053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531283" w:rsidRDefault="00531283" w:rsidP="0053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12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юридического лица,</w:t>
            </w:r>
          </w:p>
          <w:p w:rsidR="00531283" w:rsidRPr="00531283" w:rsidRDefault="00531283" w:rsidP="0053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1283" w:rsidRPr="00531283" w:rsidRDefault="00531283" w:rsidP="0053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531283" w:rsidRPr="00531283" w:rsidRDefault="00531283" w:rsidP="0053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12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адрес)</w:t>
            </w:r>
          </w:p>
          <w:p w:rsidR="00531283" w:rsidRPr="00531283" w:rsidRDefault="00531283" w:rsidP="0053128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DFE" w:rsidRPr="00531283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bookmarkStart w:id="42" w:name="Par524"/>
      <w:bookmarkEnd w:id="42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531283">
        <w:rPr>
          <w:rFonts w:ascii="Arial" w:eastAsia="Times New Roman" w:hAnsi="Arial" w:cs="Arial"/>
          <w:sz w:val="26"/>
          <w:szCs w:val="26"/>
          <w:lang w:eastAsia="ru-RU"/>
        </w:rPr>
        <w:t>Уведомление</w:t>
      </w:r>
    </w:p>
    <w:p w:rsidR="00444DFE" w:rsidRPr="00531283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44DFE" w:rsidRPr="00531283" w:rsidRDefault="00444DFE" w:rsidP="0053128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6"/>
          <w:szCs w:val="26"/>
          <w:lang w:eastAsia="ru-RU"/>
        </w:rPr>
      </w:pPr>
      <w:r w:rsidRPr="00531283">
        <w:rPr>
          <w:rFonts w:ascii="Arial" w:eastAsia="Times New Roman" w:hAnsi="Arial" w:cs="Arial"/>
          <w:sz w:val="26"/>
          <w:szCs w:val="26"/>
          <w:lang w:eastAsia="ru-RU"/>
        </w:rPr>
        <w:t>Уведомляем   Вас,   что   на   общественные   слушания   о  возможности</w:t>
      </w:r>
    </w:p>
    <w:p w:rsidR="00681312" w:rsidRPr="00681312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1283">
        <w:rPr>
          <w:rFonts w:ascii="Arial" w:eastAsia="Times New Roman" w:hAnsi="Arial" w:cs="Arial"/>
          <w:sz w:val="26"/>
          <w:szCs w:val="26"/>
          <w:lang w:eastAsia="ru-RU"/>
        </w:rPr>
        <w:t>установления публичного сервитута ___________________________________________________________________</w:t>
      </w:r>
      <w:r w:rsidR="00531283" w:rsidRPr="00531283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</w:t>
      </w:r>
      <w:r w:rsidR="0053128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31283">
        <w:rPr>
          <w:rFonts w:ascii="Arial" w:eastAsia="Times New Roman" w:hAnsi="Arial" w:cs="Arial"/>
          <w:sz w:val="24"/>
          <w:szCs w:val="24"/>
          <w:lang w:eastAsia="ru-RU"/>
        </w:rPr>
        <w:t xml:space="preserve">           (указывается цель уст</w:t>
      </w:r>
      <w:r w:rsidR="00681312">
        <w:rPr>
          <w:rFonts w:ascii="Arial" w:eastAsia="Times New Roman" w:hAnsi="Arial" w:cs="Arial"/>
          <w:sz w:val="24"/>
          <w:szCs w:val="24"/>
          <w:lang w:eastAsia="ru-RU"/>
        </w:rPr>
        <w:t>ановления публичного сервитута)</w:t>
      </w:r>
    </w:p>
    <w:p w:rsidR="00444DFE" w:rsidRPr="00531283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31283">
        <w:rPr>
          <w:rFonts w:ascii="Arial" w:eastAsia="Times New Roman" w:hAnsi="Arial" w:cs="Arial"/>
          <w:sz w:val="26"/>
          <w:szCs w:val="26"/>
          <w:lang w:eastAsia="ru-RU"/>
        </w:rPr>
        <w:t>на  земельный  участок  (участки),  часть  которог</w:t>
      </w:r>
      <w:proofErr w:type="gramStart"/>
      <w:r w:rsidRPr="00531283">
        <w:rPr>
          <w:rFonts w:ascii="Arial" w:eastAsia="Times New Roman" w:hAnsi="Arial" w:cs="Arial"/>
          <w:sz w:val="26"/>
          <w:szCs w:val="26"/>
          <w:lang w:eastAsia="ru-RU"/>
        </w:rPr>
        <w:t>о(</w:t>
      </w:r>
      <w:proofErr w:type="spellStart"/>
      <w:proofErr w:type="gramEnd"/>
      <w:r w:rsidRPr="00531283">
        <w:rPr>
          <w:rFonts w:ascii="Arial" w:eastAsia="Times New Roman" w:hAnsi="Arial" w:cs="Arial"/>
          <w:sz w:val="26"/>
          <w:szCs w:val="26"/>
          <w:lang w:eastAsia="ru-RU"/>
        </w:rPr>
        <w:t>ых</w:t>
      </w:r>
      <w:proofErr w:type="spellEnd"/>
      <w:r w:rsidRPr="00531283">
        <w:rPr>
          <w:rFonts w:ascii="Arial" w:eastAsia="Times New Roman" w:hAnsi="Arial" w:cs="Arial"/>
          <w:sz w:val="26"/>
          <w:szCs w:val="26"/>
          <w:lang w:eastAsia="ru-RU"/>
        </w:rPr>
        <w:t>) отображена на плане</w:t>
      </w:r>
    </w:p>
    <w:p w:rsidR="00444DFE" w:rsidRPr="00531283" w:rsidRDefault="005A3C9B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31283">
        <w:rPr>
          <w:rFonts w:ascii="Arial" w:eastAsia="Times New Roman" w:hAnsi="Arial" w:cs="Arial"/>
          <w:sz w:val="26"/>
          <w:szCs w:val="26"/>
          <w:lang w:eastAsia="ru-RU"/>
        </w:rPr>
        <w:t>символом «______»</w:t>
      </w:r>
      <w:r w:rsidR="00444DFE" w:rsidRPr="00531283">
        <w:rPr>
          <w:rFonts w:ascii="Arial" w:eastAsia="Times New Roman" w:hAnsi="Arial" w:cs="Arial"/>
          <w:sz w:val="26"/>
          <w:szCs w:val="26"/>
          <w:lang w:eastAsia="ru-RU"/>
        </w:rPr>
        <w:t xml:space="preserve"> (сфера действия публичного сервитута) </w:t>
      </w:r>
    </w:p>
    <w:p w:rsidR="00444DFE" w:rsidRPr="00531283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31283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</w:t>
      </w:r>
      <w:r w:rsidR="00531283" w:rsidRPr="00531283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</w:t>
      </w:r>
      <w:proofErr w:type="gramStart"/>
      <w:r w:rsidRPr="00531283">
        <w:rPr>
          <w:rFonts w:ascii="Arial" w:eastAsia="Times New Roman" w:hAnsi="Arial" w:cs="Arial"/>
          <w:sz w:val="26"/>
          <w:szCs w:val="26"/>
          <w:lang w:eastAsia="ru-RU"/>
        </w:rPr>
        <w:t>расположенный</w:t>
      </w:r>
      <w:proofErr w:type="gramEnd"/>
      <w:r w:rsidRPr="00531283">
        <w:rPr>
          <w:rFonts w:ascii="Arial" w:eastAsia="Times New Roman" w:hAnsi="Arial" w:cs="Arial"/>
          <w:sz w:val="26"/>
          <w:szCs w:val="26"/>
          <w:lang w:eastAsia="ru-RU"/>
        </w:rPr>
        <w:t xml:space="preserve"> (</w:t>
      </w:r>
      <w:proofErr w:type="spellStart"/>
      <w:r w:rsidRPr="00531283">
        <w:rPr>
          <w:rFonts w:ascii="Arial" w:eastAsia="Times New Roman" w:hAnsi="Arial" w:cs="Arial"/>
          <w:sz w:val="26"/>
          <w:szCs w:val="26"/>
          <w:lang w:eastAsia="ru-RU"/>
        </w:rPr>
        <w:t>ые</w:t>
      </w:r>
      <w:proofErr w:type="spellEnd"/>
      <w:r w:rsidRPr="00531283">
        <w:rPr>
          <w:rFonts w:ascii="Arial" w:eastAsia="Times New Roman" w:hAnsi="Arial" w:cs="Arial"/>
          <w:sz w:val="26"/>
          <w:szCs w:val="26"/>
          <w:lang w:eastAsia="ru-RU"/>
        </w:rPr>
        <w:t xml:space="preserve">) по адресу: </w:t>
      </w:r>
      <w:r w:rsidR="00531283" w:rsidRPr="00531283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</w:t>
      </w:r>
      <w:r w:rsidRPr="00531283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</w:t>
      </w:r>
    </w:p>
    <w:p w:rsidR="00444DFE" w:rsidRPr="00531283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1283">
        <w:rPr>
          <w:rFonts w:ascii="Arial" w:eastAsia="Times New Roman" w:hAnsi="Arial" w:cs="Arial"/>
          <w:sz w:val="24"/>
          <w:szCs w:val="24"/>
          <w:lang w:eastAsia="ru-RU"/>
        </w:rPr>
        <w:t xml:space="preserve"> (указывается населенный пункт, у</w:t>
      </w:r>
      <w:r w:rsidR="0061120F" w:rsidRPr="00531283">
        <w:rPr>
          <w:rFonts w:ascii="Arial" w:eastAsia="Times New Roman" w:hAnsi="Arial" w:cs="Arial"/>
          <w:sz w:val="24"/>
          <w:szCs w:val="24"/>
          <w:lang w:eastAsia="ru-RU"/>
        </w:rPr>
        <w:t>лица, №</w:t>
      </w:r>
      <w:r w:rsidRPr="00531283">
        <w:rPr>
          <w:rFonts w:ascii="Arial" w:eastAsia="Times New Roman" w:hAnsi="Arial" w:cs="Arial"/>
          <w:sz w:val="24"/>
          <w:szCs w:val="24"/>
          <w:lang w:eastAsia="ru-RU"/>
        </w:rPr>
        <w:t xml:space="preserve"> дома или местоположение, ориентир</w:t>
      </w:r>
      <w:r w:rsidR="00531283" w:rsidRPr="005312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31283">
        <w:rPr>
          <w:rFonts w:ascii="Arial" w:eastAsia="Times New Roman" w:hAnsi="Arial" w:cs="Arial"/>
          <w:sz w:val="24"/>
          <w:szCs w:val="24"/>
          <w:lang w:eastAsia="ru-RU"/>
        </w:rPr>
        <w:t xml:space="preserve">   расположения земельного участка, на который устанавливается сервитут)</w:t>
      </w:r>
    </w:p>
    <w:p w:rsidR="00531283" w:rsidRDefault="00531283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44DFE" w:rsidRPr="00531283" w:rsidRDefault="00444DFE" w:rsidP="00681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1283">
        <w:rPr>
          <w:rFonts w:ascii="Arial" w:eastAsia="Times New Roman" w:hAnsi="Arial" w:cs="Arial"/>
          <w:sz w:val="26"/>
          <w:szCs w:val="26"/>
          <w:lang w:eastAsia="ru-RU"/>
        </w:rPr>
        <w:t>назначенны</w:t>
      </w:r>
      <w:r w:rsidR="00531283">
        <w:rPr>
          <w:rFonts w:ascii="Arial" w:eastAsia="Times New Roman" w:hAnsi="Arial" w:cs="Arial"/>
          <w:sz w:val="26"/>
          <w:szCs w:val="26"/>
          <w:lang w:eastAsia="ru-RU"/>
        </w:rPr>
        <w:t>е на ____________________</w:t>
      </w:r>
      <w:r w:rsidRPr="00531283">
        <w:rPr>
          <w:rFonts w:ascii="Arial" w:eastAsia="Times New Roman" w:hAnsi="Arial" w:cs="Arial"/>
          <w:sz w:val="26"/>
          <w:szCs w:val="26"/>
          <w:lang w:eastAsia="ru-RU"/>
        </w:rPr>
        <w:t xml:space="preserve">_, представители </w:t>
      </w:r>
      <w:r w:rsidR="0053128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531283">
        <w:rPr>
          <w:rFonts w:ascii="Arial" w:eastAsia="Times New Roman" w:hAnsi="Arial" w:cs="Arial"/>
          <w:sz w:val="26"/>
          <w:szCs w:val="26"/>
          <w:lang w:eastAsia="ru-RU"/>
        </w:rPr>
        <w:t>заинтересованных</w:t>
      </w:r>
      <w:proofErr w:type="gramEnd"/>
    </w:p>
    <w:p w:rsidR="00444DFE" w:rsidRPr="00531283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128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531283" w:rsidRPr="0053128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53128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</w:t>
      </w:r>
      <w:r w:rsidRPr="00531283">
        <w:rPr>
          <w:rFonts w:ascii="Arial" w:eastAsia="Times New Roman" w:hAnsi="Arial" w:cs="Arial"/>
          <w:sz w:val="24"/>
          <w:szCs w:val="24"/>
          <w:lang w:eastAsia="ru-RU"/>
        </w:rPr>
        <w:t>(указывается дата)</w:t>
      </w:r>
    </w:p>
    <w:p w:rsidR="00444DFE" w:rsidRPr="00531283" w:rsidRDefault="00444DFE" w:rsidP="00681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31283">
        <w:rPr>
          <w:rFonts w:ascii="Arial" w:eastAsia="Times New Roman" w:hAnsi="Arial" w:cs="Arial"/>
          <w:sz w:val="26"/>
          <w:szCs w:val="26"/>
          <w:lang w:eastAsia="ru-RU"/>
        </w:rPr>
        <w:t>лиц  не явились, и</w:t>
      </w:r>
      <w:r w:rsidR="0068131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31283">
        <w:rPr>
          <w:rFonts w:ascii="Arial" w:eastAsia="Times New Roman" w:hAnsi="Arial" w:cs="Arial"/>
          <w:sz w:val="26"/>
          <w:szCs w:val="26"/>
          <w:lang w:eastAsia="ru-RU"/>
        </w:rPr>
        <w:t xml:space="preserve">(или) необходимые документы не были представлены, в </w:t>
      </w:r>
      <w:proofErr w:type="gramStart"/>
      <w:r w:rsidRPr="00531283">
        <w:rPr>
          <w:rFonts w:ascii="Arial" w:eastAsia="Times New Roman" w:hAnsi="Arial" w:cs="Arial"/>
          <w:sz w:val="26"/>
          <w:szCs w:val="26"/>
          <w:lang w:eastAsia="ru-RU"/>
        </w:rPr>
        <w:t>связи</w:t>
      </w:r>
      <w:proofErr w:type="gramEnd"/>
      <w:r w:rsidR="0068131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31283">
        <w:rPr>
          <w:rFonts w:ascii="Arial" w:eastAsia="Times New Roman" w:hAnsi="Arial" w:cs="Arial"/>
          <w:sz w:val="26"/>
          <w:szCs w:val="26"/>
          <w:lang w:eastAsia="ru-RU"/>
        </w:rPr>
        <w:t>с чем общественные слушания не состоялись.</w:t>
      </w:r>
    </w:p>
    <w:p w:rsidR="00444DFE" w:rsidRPr="00531283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44DFE" w:rsidRPr="00531283" w:rsidRDefault="007170A5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31283">
        <w:rPr>
          <w:rFonts w:ascii="Arial" w:eastAsia="Times New Roman" w:hAnsi="Arial" w:cs="Arial"/>
          <w:sz w:val="26"/>
          <w:szCs w:val="26"/>
          <w:lang w:eastAsia="ru-RU"/>
        </w:rPr>
        <w:t>Глава администрации</w:t>
      </w:r>
      <w:r w:rsidR="00444DFE" w:rsidRPr="0053128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3128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="00444DFE" w:rsidRPr="00531283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</w:t>
      </w:r>
    </w:p>
    <w:p w:rsidR="00444DFE" w:rsidRPr="00531283" w:rsidRDefault="00444DFE" w:rsidP="006813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53128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(подпись, инициалы и фамилия)</w:t>
      </w:r>
    </w:p>
    <w:p w:rsidR="00385B8C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6"/>
          <w:szCs w:val="26"/>
        </w:rPr>
      </w:pPr>
      <w:r w:rsidRPr="0078701A">
        <w:rPr>
          <w:rFonts w:ascii="Arial" w:eastAsia="Calibri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eastAsia="Calibri" w:hAnsi="Arial" w:cs="Arial"/>
          <w:sz w:val="26"/>
          <w:szCs w:val="26"/>
        </w:rPr>
        <w:t>7</w:t>
      </w:r>
      <w:r w:rsidRPr="0078701A">
        <w:rPr>
          <w:rFonts w:ascii="Arial" w:eastAsia="Calibri" w:hAnsi="Arial" w:cs="Arial"/>
          <w:sz w:val="26"/>
          <w:szCs w:val="26"/>
        </w:rPr>
        <w:t xml:space="preserve"> </w:t>
      </w:r>
    </w:p>
    <w:p w:rsidR="00385B8C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Calibri" w:hAnsi="Arial" w:cs="Arial"/>
          <w:sz w:val="26"/>
          <w:szCs w:val="26"/>
        </w:rPr>
        <w:t xml:space="preserve">к Положению </w:t>
      </w: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об организации, проведении </w:t>
      </w:r>
    </w:p>
    <w:p w:rsidR="00385B8C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общественных слушаний и </w:t>
      </w:r>
      <w:proofErr w:type="gramStart"/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>установлении</w:t>
      </w:r>
      <w:proofErr w:type="gramEnd"/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385B8C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публичных  земельных сервитутов на территории </w:t>
      </w:r>
    </w:p>
    <w:p w:rsidR="00385B8C" w:rsidRPr="0078701A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>муниципального образования посёлок Боровский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444DFE" w:rsidRPr="00385B8C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bookmarkStart w:id="43" w:name="Par558"/>
      <w:bookmarkEnd w:id="43"/>
      <w:r w:rsidRPr="00385B8C">
        <w:rPr>
          <w:rFonts w:ascii="Arial" w:eastAsia="Calibri" w:hAnsi="Arial" w:cs="Arial"/>
          <w:sz w:val="26"/>
          <w:szCs w:val="26"/>
        </w:rPr>
        <w:t>Реестр выдачи копий постановлений</w:t>
      </w:r>
    </w:p>
    <w:p w:rsidR="00444DFE" w:rsidRPr="00385B8C" w:rsidRDefault="0061120F" w:rsidP="00444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385B8C">
        <w:rPr>
          <w:rFonts w:ascii="Arial" w:eastAsia="Calibri" w:hAnsi="Arial" w:cs="Arial"/>
          <w:sz w:val="26"/>
          <w:szCs w:val="26"/>
        </w:rPr>
        <w:t>а</w:t>
      </w:r>
      <w:r w:rsidR="00444DFE" w:rsidRPr="00385B8C">
        <w:rPr>
          <w:rFonts w:ascii="Arial" w:eastAsia="Calibri" w:hAnsi="Arial" w:cs="Arial"/>
          <w:sz w:val="26"/>
          <w:szCs w:val="26"/>
        </w:rPr>
        <w:t>дминистрации</w:t>
      </w:r>
      <w:r w:rsidRPr="00385B8C">
        <w:rPr>
          <w:rFonts w:ascii="Arial" w:eastAsia="Calibri" w:hAnsi="Arial" w:cs="Arial"/>
          <w:sz w:val="26"/>
          <w:szCs w:val="26"/>
        </w:rPr>
        <w:t xml:space="preserve"> </w:t>
      </w:r>
      <w:r w:rsidR="00444DFE" w:rsidRPr="00385B8C">
        <w:rPr>
          <w:rFonts w:ascii="Arial" w:eastAsia="Calibri" w:hAnsi="Arial" w:cs="Arial"/>
          <w:sz w:val="26"/>
          <w:szCs w:val="26"/>
        </w:rPr>
        <w:t xml:space="preserve"> </w:t>
      </w:r>
      <w:r w:rsidRPr="00385B8C">
        <w:rPr>
          <w:rFonts w:ascii="Arial" w:eastAsia="Calibri" w:hAnsi="Arial" w:cs="Arial"/>
          <w:sz w:val="26"/>
          <w:szCs w:val="26"/>
        </w:rPr>
        <w:t>____________ муниципального образования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324"/>
        <w:gridCol w:w="2551"/>
        <w:gridCol w:w="2154"/>
      </w:tblGrid>
      <w:tr w:rsidR="00444DFE" w:rsidRPr="00444DFE" w:rsidTr="002D351A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DFE" w:rsidRPr="00385B8C" w:rsidRDefault="00444DFE" w:rsidP="0061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5B8C">
              <w:rPr>
                <w:rFonts w:ascii="Arial" w:eastAsia="Calibri" w:hAnsi="Arial" w:cs="Arial"/>
                <w:sz w:val="24"/>
                <w:szCs w:val="24"/>
              </w:rPr>
              <w:t>Наим</w:t>
            </w:r>
            <w:r w:rsidR="0061120F" w:rsidRPr="00385B8C">
              <w:rPr>
                <w:rFonts w:ascii="Arial" w:eastAsia="Calibri" w:hAnsi="Arial" w:cs="Arial"/>
                <w:sz w:val="24"/>
                <w:szCs w:val="24"/>
              </w:rPr>
              <w:t>енование и номер постановления а</w:t>
            </w:r>
            <w:r w:rsidRPr="00385B8C">
              <w:rPr>
                <w:rFonts w:ascii="Arial" w:eastAsia="Calibri" w:hAnsi="Arial" w:cs="Arial"/>
                <w:sz w:val="24"/>
                <w:szCs w:val="24"/>
              </w:rPr>
              <w:t xml:space="preserve">дминистрации </w:t>
            </w:r>
            <w:r w:rsidR="0061120F" w:rsidRPr="00385B8C">
              <w:rPr>
                <w:rFonts w:ascii="Arial" w:eastAsia="Calibri" w:hAnsi="Arial" w:cs="Arial"/>
                <w:sz w:val="24"/>
                <w:szCs w:val="24"/>
              </w:rPr>
              <w:t>_______</w:t>
            </w:r>
          </w:p>
          <w:p w:rsidR="0061120F" w:rsidRPr="00385B8C" w:rsidRDefault="0061120F" w:rsidP="0061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5B8C"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DFE" w:rsidRPr="00385B8C" w:rsidRDefault="00444DFE" w:rsidP="004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5B8C">
              <w:rPr>
                <w:rFonts w:ascii="Arial" w:eastAsia="Calibri" w:hAnsi="Arial" w:cs="Arial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DFE" w:rsidRPr="00385B8C" w:rsidRDefault="00444DFE" w:rsidP="004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5B8C">
              <w:rPr>
                <w:rFonts w:ascii="Arial" w:eastAsia="Calibri" w:hAnsi="Arial" w:cs="Arial"/>
                <w:sz w:val="24"/>
                <w:szCs w:val="24"/>
              </w:rPr>
              <w:t>Ф.И.О. заявителя, представителя заявителя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DFE" w:rsidRPr="00385B8C" w:rsidRDefault="00444DFE" w:rsidP="004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5B8C">
              <w:rPr>
                <w:rFonts w:ascii="Arial" w:eastAsia="Calibri" w:hAnsi="Arial" w:cs="Arial"/>
                <w:sz w:val="24"/>
                <w:szCs w:val="24"/>
              </w:rPr>
              <w:t>Роспись, дата получения</w:t>
            </w:r>
          </w:p>
        </w:tc>
      </w:tr>
      <w:tr w:rsidR="00444DFE" w:rsidRPr="00444DFE" w:rsidTr="002D351A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DFE" w:rsidRPr="00385B8C" w:rsidRDefault="00444DFE" w:rsidP="004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85B8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DFE" w:rsidRPr="00385B8C" w:rsidRDefault="00444DFE" w:rsidP="004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85B8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DFE" w:rsidRPr="00385B8C" w:rsidRDefault="00444DFE" w:rsidP="004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85B8C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DFE" w:rsidRPr="00385B8C" w:rsidRDefault="00444DFE" w:rsidP="0044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85B8C">
              <w:rPr>
                <w:rFonts w:ascii="Arial" w:eastAsia="Calibri" w:hAnsi="Arial" w:cs="Arial"/>
              </w:rPr>
              <w:t>4</w:t>
            </w:r>
          </w:p>
        </w:tc>
      </w:tr>
    </w:tbl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81494" w:rsidRDefault="00E81494">
      <w:pPr>
        <w:rPr>
          <w:rFonts w:ascii="Calibri" w:eastAsia="Calibri" w:hAnsi="Calibri" w:cs="Calibri"/>
        </w:rPr>
      </w:pPr>
      <w:bookmarkStart w:id="44" w:name="Par574"/>
      <w:bookmarkEnd w:id="44"/>
      <w:r>
        <w:rPr>
          <w:rFonts w:ascii="Calibri" w:eastAsia="Calibri" w:hAnsi="Calibri" w:cs="Calibri"/>
        </w:rPr>
        <w:br w:type="page"/>
      </w:r>
    </w:p>
    <w:p w:rsidR="00385B8C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6"/>
          <w:szCs w:val="26"/>
        </w:rPr>
      </w:pPr>
      <w:r w:rsidRPr="0078701A">
        <w:rPr>
          <w:rFonts w:ascii="Arial" w:eastAsia="Calibri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eastAsia="Calibri" w:hAnsi="Arial" w:cs="Arial"/>
          <w:sz w:val="26"/>
          <w:szCs w:val="26"/>
        </w:rPr>
        <w:t>8</w:t>
      </w:r>
      <w:r w:rsidRPr="0078701A">
        <w:rPr>
          <w:rFonts w:ascii="Arial" w:eastAsia="Calibri" w:hAnsi="Arial" w:cs="Arial"/>
          <w:sz w:val="26"/>
          <w:szCs w:val="26"/>
        </w:rPr>
        <w:t xml:space="preserve"> </w:t>
      </w:r>
    </w:p>
    <w:p w:rsidR="00385B8C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Calibri" w:hAnsi="Arial" w:cs="Arial"/>
          <w:sz w:val="26"/>
          <w:szCs w:val="26"/>
        </w:rPr>
        <w:t xml:space="preserve">к Положению </w:t>
      </w: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об организации, проведении </w:t>
      </w:r>
    </w:p>
    <w:p w:rsidR="00385B8C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общественных слушаний и </w:t>
      </w:r>
      <w:proofErr w:type="gramStart"/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>установлении</w:t>
      </w:r>
      <w:proofErr w:type="gramEnd"/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385B8C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публичных  земельных сервитутов на территории </w:t>
      </w:r>
    </w:p>
    <w:p w:rsidR="00385B8C" w:rsidRPr="0078701A" w:rsidRDefault="00385B8C" w:rsidP="00385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</w:pPr>
      <w:r w:rsidRPr="0078701A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>муниципального образования посёлок Боровский</w:t>
      </w:r>
    </w:p>
    <w:p w:rsidR="00385B8C" w:rsidRPr="00385B8C" w:rsidRDefault="00385B8C" w:rsidP="00444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444DFE">
        <w:rPr>
          <w:rFonts w:ascii="Calibri" w:eastAsia="Calibri" w:hAnsi="Calibri" w:cs="Calibri"/>
          <w:b/>
          <w:bCs/>
        </w:rPr>
        <w:t>БЛОК-СХЕМА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444DFE">
        <w:rPr>
          <w:rFonts w:ascii="Calibri" w:eastAsia="Calibri" w:hAnsi="Calibri" w:cs="Calibri"/>
          <w:b/>
          <w:bCs/>
        </w:rPr>
        <w:t>ПРОВЕДЕНИЯ ОБЩЕСТВЕННЫХ СЛУШАНИЙ,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444DFE">
        <w:rPr>
          <w:rFonts w:ascii="Calibri" w:eastAsia="Calibri" w:hAnsi="Calibri" w:cs="Calibri"/>
          <w:b/>
          <w:bCs/>
        </w:rPr>
        <w:t>УСТАНОВЛЕНИЯ ПУБЛИЧНЫХ СЕРВИТУТОВ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┌───────────────────────────────────┐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│   Прием заявления и необходимых  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│            документов            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└─┬───────────────┬─────────────────┘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\/              \/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┌────────────────────┐┌────────────────────┐┌───────────────────────────┐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│Выдача уведомления о││Выдача уведомления о││   Сообщение заявителю 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приеме</w:t>
      </w:r>
      <w:proofErr w:type="gram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документов  ││ возврате заявления ││   отказе в установлении  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└┬───────────────────┘└────────────────────┘│    публичного сервитута  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                        └───────────────────────────┘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┌────────────────────────────────────┐   /\/\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│      Подготовка заключения о       │   │ │┌───────────────────────┐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├─&gt;│     невозможности установления     ├───┘ ││      Обеспечение     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│        публичного сервитута        │     ││    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</w:t>
      </w:r>
      <w:proofErr w:type="gram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└────────────────────────────────────┘     ││регистрации решения 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                           ││установлении публичного│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┌────────────────────────────────────┐     ││       сервитута      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└─&gt;│Подготовка заключения о возможности │     │└───────────────────────┘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установления публичного сервитута  │     │           /\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└─────────────────┬──────────────────┘     │           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\/                        │┌───────────┴───────────┐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┌────────────────────────────────────┐     ││ Издание постановления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Подготовка проек</w:t>
      </w:r>
      <w:r w:rsidR="006112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 распоряжения </w:t>
      </w:r>
      <w:proofErr w:type="gramStart"/>
      <w:r w:rsidR="0061120F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="006112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     ││     </w:t>
      </w: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 установлении 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проведении</w:t>
      </w:r>
      <w:proofErr w:type="gram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общественных слушаний,  │     ││ публичного сервитута 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│опубликование сообщения о проведении│     ││     (в отношении      │</w:t>
      </w:r>
      <w:proofErr w:type="gramEnd"/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   общественных слушаний,       │     ││   муниципальных или  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 информирование заявителя и     │     ││    государственных   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заинтересованных лиц о проведении  │     ││ земель), направление 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   общественных слушаний        │     ││    ответа и копии    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└─────────────────┬──────────────────┘     ││принятых постановлений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\/                        ││заявителю (в отношении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┌────────────────────────────────────┐     ││      всех земель)     │&lt;┐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┌───┤ Проведение общественных слушаний,  │     │└───────────────────────┘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│   │       составление протокола        │     │                         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│   └────────────────────────────────────┘     │                         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│┌───────────────────────┐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┌────────────────────────────────────┐     ││  Проведение работ 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├──&gt;│   Принятие решения об отклонении   ├─────┴┼   утверждению схемы   │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│   │ установления публичного сервитута  │      │расположения земельного│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│   └────────────────────────────────────┘      │     участка (части    │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│  земельного участка)  │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│   ┌────────────────────────────────────┐      │     (в отношении      │ │</w:t>
      </w:r>
      <w:proofErr w:type="gramEnd"/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└──&gt;│   Принятие решения об одобрении    ├─────&gt;│   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</w:t>
      </w:r>
      <w:proofErr w:type="gram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  │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установления публичного сервитута  │      │государственных земель)│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└─────────────────┬──────────────────┘      └───────────┬───────────┘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\/                                    \/            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┌────────────────────────────────────┐      ┌───────────────────────┐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Изда</w:t>
      </w:r>
      <w:r w:rsidR="006112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ние постановления    </w:t>
      </w: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     │      │Обеспечение выполнения │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установлении</w:t>
      </w:r>
      <w:proofErr w:type="gram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публичного сервитута  │      │  кадастровых работ и  │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│ (в отношении федеральных, частных  ├─────&gt;│      осуществления    ├─┘</w:t>
      </w:r>
      <w:proofErr w:type="gramEnd"/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        земель)                 │      │    </w:t>
      </w:r>
      <w:proofErr w:type="gramStart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</w:t>
      </w:r>
      <w:proofErr w:type="gramEnd"/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                                │      │  кадастрового учета   │</w:t>
      </w:r>
    </w:p>
    <w:p w:rsidR="00444DFE" w:rsidRPr="00444DFE" w:rsidRDefault="00444DFE" w:rsidP="00444DF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4D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└────────────────────────────────────┘      └───────────────────────┘</w:t>
      </w:r>
    </w:p>
    <w:sectPr w:rsidR="00444DFE" w:rsidRPr="00444DFE" w:rsidSect="007870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4652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-108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-108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-108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-108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-108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-108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-108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-10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BA1"/>
    <w:rsid w:val="000033FE"/>
    <w:rsid w:val="00007189"/>
    <w:rsid w:val="000472E4"/>
    <w:rsid w:val="000C5C3D"/>
    <w:rsid w:val="001045FC"/>
    <w:rsid w:val="00114A49"/>
    <w:rsid w:val="00130E9C"/>
    <w:rsid w:val="001724E4"/>
    <w:rsid w:val="00176B84"/>
    <w:rsid w:val="001C072E"/>
    <w:rsid w:val="001D6D1B"/>
    <w:rsid w:val="001F4D0B"/>
    <w:rsid w:val="0020268C"/>
    <w:rsid w:val="00273A17"/>
    <w:rsid w:val="0028505C"/>
    <w:rsid w:val="00291489"/>
    <w:rsid w:val="002C613A"/>
    <w:rsid w:val="002D351A"/>
    <w:rsid w:val="002E3AC1"/>
    <w:rsid w:val="002E516C"/>
    <w:rsid w:val="00370DB9"/>
    <w:rsid w:val="00385B8C"/>
    <w:rsid w:val="003E3087"/>
    <w:rsid w:val="003E6E62"/>
    <w:rsid w:val="00413F69"/>
    <w:rsid w:val="00444DFE"/>
    <w:rsid w:val="004739D5"/>
    <w:rsid w:val="00473BA5"/>
    <w:rsid w:val="00476DFB"/>
    <w:rsid w:val="005172ED"/>
    <w:rsid w:val="00531283"/>
    <w:rsid w:val="005376BF"/>
    <w:rsid w:val="00556FFA"/>
    <w:rsid w:val="00567BAD"/>
    <w:rsid w:val="00570435"/>
    <w:rsid w:val="00592A83"/>
    <w:rsid w:val="005A3C9B"/>
    <w:rsid w:val="005A6DB5"/>
    <w:rsid w:val="005B65C8"/>
    <w:rsid w:val="005C0D2C"/>
    <w:rsid w:val="005C24F3"/>
    <w:rsid w:val="005C7069"/>
    <w:rsid w:val="005E200E"/>
    <w:rsid w:val="005F3AF0"/>
    <w:rsid w:val="0061120F"/>
    <w:rsid w:val="0062070F"/>
    <w:rsid w:val="00646F22"/>
    <w:rsid w:val="00667306"/>
    <w:rsid w:val="006714A0"/>
    <w:rsid w:val="006724A3"/>
    <w:rsid w:val="00681312"/>
    <w:rsid w:val="00693B19"/>
    <w:rsid w:val="006A23A0"/>
    <w:rsid w:val="007170A5"/>
    <w:rsid w:val="007432A0"/>
    <w:rsid w:val="0078701A"/>
    <w:rsid w:val="007E229C"/>
    <w:rsid w:val="007E395F"/>
    <w:rsid w:val="00835959"/>
    <w:rsid w:val="00842B14"/>
    <w:rsid w:val="00865733"/>
    <w:rsid w:val="00882891"/>
    <w:rsid w:val="00883D8E"/>
    <w:rsid w:val="008A0848"/>
    <w:rsid w:val="008C7550"/>
    <w:rsid w:val="00935088"/>
    <w:rsid w:val="00976F4E"/>
    <w:rsid w:val="00977BF0"/>
    <w:rsid w:val="009A6A9D"/>
    <w:rsid w:val="009B3F92"/>
    <w:rsid w:val="009C0BA1"/>
    <w:rsid w:val="009E1613"/>
    <w:rsid w:val="009E4B89"/>
    <w:rsid w:val="009F0357"/>
    <w:rsid w:val="00AD54A9"/>
    <w:rsid w:val="00AD59EB"/>
    <w:rsid w:val="00AE3E60"/>
    <w:rsid w:val="00B2560A"/>
    <w:rsid w:val="00B3152E"/>
    <w:rsid w:val="00B33831"/>
    <w:rsid w:val="00B71046"/>
    <w:rsid w:val="00B85347"/>
    <w:rsid w:val="00BB1A26"/>
    <w:rsid w:val="00BC7A16"/>
    <w:rsid w:val="00BE33C3"/>
    <w:rsid w:val="00BF464E"/>
    <w:rsid w:val="00C003E4"/>
    <w:rsid w:val="00C03714"/>
    <w:rsid w:val="00C25E1B"/>
    <w:rsid w:val="00C436E3"/>
    <w:rsid w:val="00C54E1F"/>
    <w:rsid w:val="00C642F4"/>
    <w:rsid w:val="00C775E4"/>
    <w:rsid w:val="00C80D4A"/>
    <w:rsid w:val="00C95AD2"/>
    <w:rsid w:val="00D109ED"/>
    <w:rsid w:val="00D21068"/>
    <w:rsid w:val="00DD7C34"/>
    <w:rsid w:val="00DE32F7"/>
    <w:rsid w:val="00DE35FC"/>
    <w:rsid w:val="00E0327F"/>
    <w:rsid w:val="00E42753"/>
    <w:rsid w:val="00E7574B"/>
    <w:rsid w:val="00E81494"/>
    <w:rsid w:val="00E940CC"/>
    <w:rsid w:val="00EA2E50"/>
    <w:rsid w:val="00EA3CDD"/>
    <w:rsid w:val="00ED0435"/>
    <w:rsid w:val="00F453B4"/>
    <w:rsid w:val="00F4543F"/>
    <w:rsid w:val="00F736E8"/>
    <w:rsid w:val="00F9011C"/>
    <w:rsid w:val="00F9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BF"/>
  </w:style>
  <w:style w:type="paragraph" w:styleId="1">
    <w:name w:val="heading 1"/>
    <w:basedOn w:val="a"/>
    <w:next w:val="a"/>
    <w:link w:val="10"/>
    <w:qFormat/>
    <w:rsid w:val="001045FC"/>
    <w:pPr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045FC"/>
    <w:pPr>
      <w:numPr>
        <w:ilvl w:val="1"/>
        <w:numId w:val="1"/>
      </w:numPr>
      <w:tabs>
        <w:tab w:val="num" w:pos="1440"/>
      </w:tabs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045FC"/>
    <w:pPr>
      <w:numPr>
        <w:ilvl w:val="2"/>
        <w:numId w:val="1"/>
      </w:numPr>
      <w:tabs>
        <w:tab w:val="num" w:pos="2160"/>
      </w:tabs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045FC"/>
    <w:pPr>
      <w:numPr>
        <w:ilvl w:val="3"/>
        <w:numId w:val="1"/>
      </w:numPr>
      <w:tabs>
        <w:tab w:val="num" w:pos="2880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045F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045F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1045F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045F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045F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44DFE"/>
  </w:style>
  <w:style w:type="paragraph" w:customStyle="1" w:styleId="ConsPlusNonformat">
    <w:name w:val="ConsPlusNonformat"/>
    <w:uiPriority w:val="99"/>
    <w:rsid w:val="00444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DB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B9"/>
    <w:rPr>
      <w:rFonts w:ascii="Calibri" w:hAnsi="Calibri"/>
      <w:sz w:val="18"/>
      <w:szCs w:val="18"/>
    </w:rPr>
  </w:style>
  <w:style w:type="character" w:customStyle="1" w:styleId="10">
    <w:name w:val="Заголовок 1 Знак"/>
    <w:basedOn w:val="a0"/>
    <w:link w:val="1"/>
    <w:rsid w:val="001045F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4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45FC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045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45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045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4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45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45FC"/>
    <w:rPr>
      <w:rFonts w:ascii="Arial" w:eastAsia="Times New Roman" w:hAnsi="Arial" w:cs="Arial"/>
      <w:lang w:eastAsia="ru-RU"/>
    </w:rPr>
  </w:style>
  <w:style w:type="paragraph" w:styleId="a5">
    <w:name w:val="Normal (Web)"/>
    <w:basedOn w:val="a"/>
    <w:uiPriority w:val="99"/>
    <w:semiHidden/>
    <w:unhideWhenUsed/>
    <w:rsid w:val="0097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87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531283"/>
    <w:rPr>
      <w:strike w:val="0"/>
      <w:dstrike w:val="0"/>
      <w:color w:val="0066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D8A6361FA1A65749214DB957005BC5D387424831DC642901F7635355G2E8L" TargetMode="External"/><Relationship Id="rId13" Type="http://schemas.openxmlformats.org/officeDocument/2006/relationships/hyperlink" Target="consultantplus://offline/ref=DAD8A6361FA1A65749214DB957005BC5D387424831DC642901F7635355G2E8L" TargetMode="External"/><Relationship Id="rId18" Type="http://schemas.openxmlformats.org/officeDocument/2006/relationships/hyperlink" Target="consultantplus://offline/ref=DAD8A6361FA1A65749214DB957005BC5D387464E35DA642901F76353552808FF76257A1D635BFAC0G0EFL" TargetMode="External"/><Relationship Id="rId26" Type="http://schemas.openxmlformats.org/officeDocument/2006/relationships/hyperlink" Target="mailto:%20borovskiy-m.o@inbox.ru,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AD8A6361FA1A657492153B4416C05CAD48A1E4232DD6F795BA8380E022102A8316A235F2756FAC80A746BG5E8L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AD8A6361FA1A65749214DB957005BC5D387464F30DB642901F76353552808FF76257A1D635BF9C1G0EFL" TargetMode="External"/><Relationship Id="rId17" Type="http://schemas.openxmlformats.org/officeDocument/2006/relationships/hyperlink" Target="consultantplus://offline/ref=DAD8A6361FA1A65749214DB957005BC5D387464E35DA642901F76353552808FF76257A1D635BFAC0G0EFL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D8A6361FA1A65749214DB957005BC5D387464E35DA642901F76353552808FF76257A1D635BFBCBG0EDL" TargetMode="External"/><Relationship Id="rId20" Type="http://schemas.openxmlformats.org/officeDocument/2006/relationships/hyperlink" Target="consultantplus://offline/ref=DAD8A6361FA1A657492153B4416C05CAD48A1E4232DD6F795BA8380E022102A8316A235F2756FAC80A746AG5EF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D8A6361FA1A65749214DB957005BC5D387464F30DB642901F76353552808FF76257A1D635BF9C0G0EFL" TargetMode="External"/><Relationship Id="rId24" Type="http://schemas.openxmlformats.org/officeDocument/2006/relationships/hyperlink" Target="consultantplus://offline/ref=DAD8A6361FA1A65749214DB957005BC5D387464E35DA642901F76353552808FF76257A1D635BFAC0G0EF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AD8A6361FA1A657492153B4416C05CAD48A1E4232DD6F795BA8380E022102A8316A235F2756FAC80A7468G5E8L" TargetMode="External"/><Relationship Id="rId23" Type="http://schemas.openxmlformats.org/officeDocument/2006/relationships/hyperlink" Target="consultantplus://offline/ref=DAD8A6361FA1A657492153B4416C05CAD48A1E4232DD6F795BA8380E022102A8316A235F2756FAC80A7468G5E8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AD8A6361FA1A657492153B4416C05CAD48A1E423DDD6F7755A8380E022102A8316A235F2756FAC80B756CG5EEL" TargetMode="External"/><Relationship Id="rId19" Type="http://schemas.openxmlformats.org/officeDocument/2006/relationships/hyperlink" Target="consultantplus://offline/ref=DAD8A6361FA1A65749214DB957005BC5D387464E35DA642901F76353552808FF76257A1D635BFAC0G0E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D8A6361FA1A65749214DB957005BC5D387464E35DA642901F76353552808FF76257A1D635BFAC0G0EEL" TargetMode="External"/><Relationship Id="rId14" Type="http://schemas.openxmlformats.org/officeDocument/2006/relationships/hyperlink" Target="consultantplus://offline/ref=DAD8A6361FA1A65749214DB957005BC5D387464E35DA642901F76353552808FF76257A1D635BFAC0G0EEL" TargetMode="External"/><Relationship Id="rId22" Type="http://schemas.openxmlformats.org/officeDocument/2006/relationships/hyperlink" Target="consultantplus://offline/ref=DAD8A6361FA1A657492153B4416C05CAD48A1E4232DD6F795BA8380E022102A8316A235F2756FAC80A776BG5EA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D2EAB-B82A-46F2-B3CB-8391FB2B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7345</Words>
  <Characters>41872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Вахрушева Елизавета Валерьевна</dc:creator>
  <cp:lastModifiedBy>Светлана</cp:lastModifiedBy>
  <cp:revision>12</cp:revision>
  <cp:lastPrinted>2015-01-21T04:44:00Z</cp:lastPrinted>
  <dcterms:created xsi:type="dcterms:W3CDTF">2014-10-23T05:40:00Z</dcterms:created>
  <dcterms:modified xsi:type="dcterms:W3CDTF">2015-01-22T12:34:00Z</dcterms:modified>
</cp:coreProperties>
</file>