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DA" w:rsidRPr="00973CDA" w:rsidRDefault="00BD4768" w:rsidP="004F1C79">
      <w:pPr>
        <w:tabs>
          <w:tab w:val="left" w:pos="5425"/>
        </w:tabs>
        <w:jc w:val="center"/>
        <w:rPr>
          <w:rFonts w:ascii="Times New Roman" w:hAnsi="Times New Roman" w:cs="Times New Roman"/>
          <w:lang w:val="ru-RU"/>
        </w:rPr>
      </w:pPr>
      <w:r w:rsidRPr="00973CDA">
        <w:rPr>
          <w:rFonts w:ascii="Times New Roman" w:hAnsi="Times New Roman" w:cs="Times New Roman"/>
          <w:noProof/>
          <w:lang w:val="ru-RU" w:eastAsia="ru-RU" w:bidi="ar-SA"/>
        </w:rPr>
        <w:drawing>
          <wp:inline distT="0" distB="0" distL="0" distR="0" wp14:anchorId="05785628" wp14:editId="748DEC08">
            <wp:extent cx="571500" cy="800100"/>
            <wp:effectExtent l="19050" t="0" r="0" b="0"/>
            <wp:docPr id="1"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1"/>
                    <pic:cNvPicPr>
                      <a:picLocks noChangeAspect="1" noChangeArrowheads="1"/>
                    </pic:cNvPicPr>
                  </pic:nvPicPr>
                  <pic:blipFill>
                    <a:blip r:embed="rId8"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BD4768" w:rsidRPr="00973CDA" w:rsidRDefault="00BD4768" w:rsidP="004F1C79">
      <w:pPr>
        <w:tabs>
          <w:tab w:val="left" w:pos="5425"/>
        </w:tabs>
        <w:jc w:val="center"/>
        <w:rPr>
          <w:rFonts w:ascii="Times New Roman" w:hAnsi="Times New Roman" w:cs="Times New Roman"/>
          <w:sz w:val="12"/>
          <w:szCs w:val="12"/>
          <w:lang w:val="ru-RU"/>
        </w:rPr>
      </w:pPr>
    </w:p>
    <w:p w:rsidR="00BD4768" w:rsidRPr="00973CDA" w:rsidRDefault="00BD4768" w:rsidP="004F1C79">
      <w:pPr>
        <w:pStyle w:val="1"/>
        <w:rPr>
          <w:rFonts w:ascii="Times New Roman" w:hAnsi="Times New Roman"/>
          <w:sz w:val="28"/>
          <w:szCs w:val="28"/>
          <w:lang w:val="ru-RU"/>
        </w:rPr>
      </w:pPr>
      <w:r w:rsidRPr="00973CDA">
        <w:rPr>
          <w:rFonts w:ascii="Times New Roman" w:hAnsi="Times New Roman"/>
          <w:sz w:val="28"/>
          <w:szCs w:val="28"/>
          <w:lang w:val="ru-RU"/>
        </w:rPr>
        <w:t>АДМИНИСТРАЦИЯ</w:t>
      </w:r>
    </w:p>
    <w:p w:rsidR="00BD4768" w:rsidRPr="00973CDA" w:rsidRDefault="00BD4768" w:rsidP="004F1C79">
      <w:pPr>
        <w:tabs>
          <w:tab w:val="left" w:pos="5425"/>
        </w:tabs>
        <w:jc w:val="center"/>
        <w:rPr>
          <w:rFonts w:ascii="Times New Roman" w:hAnsi="Times New Roman" w:cs="Times New Roman"/>
          <w:b/>
          <w:caps/>
          <w:sz w:val="28"/>
          <w:szCs w:val="28"/>
          <w:lang w:val="ru-RU"/>
        </w:rPr>
      </w:pPr>
      <w:r w:rsidRPr="00973CDA">
        <w:rPr>
          <w:rFonts w:ascii="Times New Roman" w:hAnsi="Times New Roman" w:cs="Times New Roman"/>
          <w:b/>
          <w:caps/>
          <w:sz w:val="28"/>
          <w:szCs w:val="28"/>
          <w:lang w:val="ru-RU"/>
        </w:rPr>
        <w:t>Муниципального  образования</w:t>
      </w:r>
    </w:p>
    <w:p w:rsidR="00BD4768" w:rsidRPr="00973CDA" w:rsidRDefault="00BD4768" w:rsidP="004F1C79">
      <w:pPr>
        <w:tabs>
          <w:tab w:val="left" w:pos="5425"/>
        </w:tabs>
        <w:jc w:val="center"/>
        <w:rPr>
          <w:rFonts w:ascii="Times New Roman" w:hAnsi="Times New Roman" w:cs="Times New Roman"/>
          <w:b/>
          <w:caps/>
          <w:sz w:val="28"/>
          <w:szCs w:val="28"/>
          <w:lang w:val="ru-RU"/>
        </w:rPr>
      </w:pPr>
      <w:r w:rsidRPr="00973CDA">
        <w:rPr>
          <w:rFonts w:ascii="Times New Roman" w:hAnsi="Times New Roman" w:cs="Times New Roman"/>
          <w:b/>
          <w:caps/>
          <w:sz w:val="28"/>
          <w:szCs w:val="28"/>
          <w:lang w:val="ru-RU"/>
        </w:rPr>
        <w:t>поселок  Боровский</w:t>
      </w:r>
    </w:p>
    <w:p w:rsidR="00BD4768" w:rsidRPr="00973CDA" w:rsidRDefault="00BD4768" w:rsidP="004F1C79">
      <w:pPr>
        <w:jc w:val="center"/>
        <w:rPr>
          <w:rFonts w:ascii="Times New Roman" w:hAnsi="Times New Roman" w:cs="Times New Roman"/>
          <w:b/>
          <w:sz w:val="28"/>
          <w:szCs w:val="28"/>
          <w:lang w:val="ru-RU"/>
        </w:rPr>
      </w:pPr>
    </w:p>
    <w:p w:rsidR="00BD4768" w:rsidRPr="00973CDA" w:rsidRDefault="00BD4768" w:rsidP="004F1C79">
      <w:pPr>
        <w:jc w:val="center"/>
        <w:rPr>
          <w:rFonts w:ascii="Times New Roman" w:hAnsi="Times New Roman" w:cs="Times New Roman"/>
          <w:b/>
          <w:sz w:val="28"/>
          <w:szCs w:val="28"/>
          <w:lang w:val="ru-RU"/>
        </w:rPr>
      </w:pPr>
      <w:r w:rsidRPr="00973CDA">
        <w:rPr>
          <w:rFonts w:ascii="Times New Roman" w:hAnsi="Times New Roman" w:cs="Times New Roman"/>
          <w:b/>
          <w:sz w:val="28"/>
          <w:szCs w:val="28"/>
          <w:lang w:val="ru-RU"/>
        </w:rPr>
        <w:t>ПОСТАНОВЛЕНИЕ</w:t>
      </w:r>
    </w:p>
    <w:p w:rsidR="00BD4768" w:rsidRPr="00973CDA" w:rsidRDefault="00BD4768" w:rsidP="004F1C79">
      <w:pPr>
        <w:jc w:val="both"/>
        <w:rPr>
          <w:lang w:val="ru-RU"/>
        </w:rPr>
      </w:pPr>
    </w:p>
    <w:p w:rsidR="00BD4768" w:rsidRPr="007F2220" w:rsidRDefault="00973CDA" w:rsidP="004F1C79">
      <w:pPr>
        <w:jc w:val="both"/>
        <w:rPr>
          <w:rFonts w:ascii="Times New Roman" w:hAnsi="Times New Roman" w:cs="Times New Roman"/>
          <w:sz w:val="28"/>
          <w:szCs w:val="28"/>
          <w:lang w:val="ru-RU"/>
        </w:rPr>
      </w:pPr>
      <w:r w:rsidRPr="007F2220">
        <w:rPr>
          <w:rFonts w:ascii="Times New Roman" w:hAnsi="Times New Roman" w:cs="Times New Roman"/>
          <w:sz w:val="28"/>
          <w:szCs w:val="28"/>
          <w:lang w:val="ru-RU"/>
        </w:rPr>
        <w:t xml:space="preserve">25 октября  </w:t>
      </w:r>
      <w:r w:rsidR="00BD4768" w:rsidRPr="007F2220">
        <w:rPr>
          <w:rFonts w:ascii="Times New Roman" w:hAnsi="Times New Roman" w:cs="Times New Roman"/>
          <w:sz w:val="28"/>
          <w:szCs w:val="28"/>
          <w:lang w:val="ru-RU"/>
        </w:rPr>
        <w:t>2021 г.</w:t>
      </w:r>
      <w:r w:rsidR="00BD4768" w:rsidRPr="007F2220">
        <w:rPr>
          <w:rFonts w:ascii="Times New Roman" w:hAnsi="Times New Roman" w:cs="Times New Roman"/>
          <w:sz w:val="28"/>
          <w:szCs w:val="28"/>
          <w:lang w:val="ru-RU"/>
        </w:rPr>
        <w:tab/>
      </w:r>
      <w:r w:rsidR="00BD4768" w:rsidRPr="007F2220">
        <w:rPr>
          <w:rFonts w:ascii="Times New Roman" w:hAnsi="Times New Roman" w:cs="Times New Roman"/>
          <w:sz w:val="28"/>
          <w:szCs w:val="28"/>
          <w:lang w:val="ru-RU"/>
        </w:rPr>
        <w:tab/>
      </w:r>
      <w:r w:rsidR="00BD4768" w:rsidRPr="007F2220">
        <w:rPr>
          <w:rFonts w:ascii="Times New Roman" w:hAnsi="Times New Roman" w:cs="Times New Roman"/>
          <w:sz w:val="28"/>
          <w:szCs w:val="28"/>
          <w:lang w:val="ru-RU"/>
        </w:rPr>
        <w:tab/>
      </w:r>
      <w:r w:rsidR="00BD4768" w:rsidRPr="007F2220">
        <w:rPr>
          <w:rFonts w:ascii="Times New Roman" w:hAnsi="Times New Roman" w:cs="Times New Roman"/>
          <w:sz w:val="28"/>
          <w:szCs w:val="28"/>
          <w:lang w:val="ru-RU"/>
        </w:rPr>
        <w:tab/>
      </w:r>
      <w:r w:rsidR="00BD4768" w:rsidRPr="007F2220">
        <w:rPr>
          <w:rFonts w:ascii="Times New Roman" w:hAnsi="Times New Roman" w:cs="Times New Roman"/>
          <w:sz w:val="28"/>
          <w:szCs w:val="28"/>
          <w:lang w:val="ru-RU"/>
        </w:rPr>
        <w:tab/>
      </w:r>
      <w:r w:rsidR="00BD4768" w:rsidRPr="007F2220">
        <w:rPr>
          <w:rFonts w:ascii="Times New Roman" w:hAnsi="Times New Roman" w:cs="Times New Roman"/>
          <w:sz w:val="28"/>
          <w:szCs w:val="28"/>
          <w:lang w:val="ru-RU"/>
        </w:rPr>
        <w:tab/>
        <w:t xml:space="preserve">                                 №</w:t>
      </w:r>
      <w:r w:rsidRPr="007F2220">
        <w:rPr>
          <w:rFonts w:ascii="Times New Roman" w:hAnsi="Times New Roman" w:cs="Times New Roman"/>
          <w:sz w:val="28"/>
          <w:szCs w:val="28"/>
          <w:lang w:val="ru-RU"/>
        </w:rPr>
        <w:t xml:space="preserve"> 6</w:t>
      </w:r>
      <w:r w:rsidR="00AC383D">
        <w:rPr>
          <w:rFonts w:ascii="Times New Roman" w:hAnsi="Times New Roman" w:cs="Times New Roman"/>
          <w:sz w:val="28"/>
          <w:szCs w:val="28"/>
          <w:lang w:val="ru-RU"/>
        </w:rPr>
        <w:t>6</w:t>
      </w:r>
    </w:p>
    <w:p w:rsidR="00BD4768" w:rsidRPr="00973CDA" w:rsidRDefault="00BD4768" w:rsidP="004F1C79">
      <w:pPr>
        <w:jc w:val="center"/>
        <w:rPr>
          <w:rFonts w:ascii="Times New Roman" w:hAnsi="Times New Roman" w:cs="Times New Roman"/>
          <w:lang w:val="ru-RU"/>
        </w:rPr>
      </w:pPr>
      <w:proofErr w:type="spellStart"/>
      <w:r w:rsidRPr="00973CDA">
        <w:rPr>
          <w:rFonts w:ascii="Times New Roman" w:hAnsi="Times New Roman" w:cs="Times New Roman"/>
          <w:lang w:val="ru-RU"/>
        </w:rPr>
        <w:t>рп</w:t>
      </w:r>
      <w:proofErr w:type="spellEnd"/>
      <w:r w:rsidRPr="00973CDA">
        <w:rPr>
          <w:rFonts w:ascii="Times New Roman" w:hAnsi="Times New Roman" w:cs="Times New Roman"/>
          <w:lang w:val="ru-RU"/>
        </w:rPr>
        <w:t>.</w:t>
      </w:r>
      <w:r w:rsidR="00973CDA" w:rsidRPr="00973CDA">
        <w:rPr>
          <w:rFonts w:ascii="Times New Roman" w:hAnsi="Times New Roman" w:cs="Times New Roman"/>
          <w:lang w:val="ru-RU"/>
        </w:rPr>
        <w:t xml:space="preserve"> </w:t>
      </w:r>
      <w:r w:rsidRPr="00973CDA">
        <w:rPr>
          <w:rFonts w:ascii="Times New Roman" w:hAnsi="Times New Roman" w:cs="Times New Roman"/>
          <w:lang w:val="ru-RU"/>
        </w:rPr>
        <w:t>Боровский</w:t>
      </w:r>
    </w:p>
    <w:p w:rsidR="00BD4768" w:rsidRPr="00973CDA" w:rsidRDefault="00BD4768" w:rsidP="004F1C79">
      <w:pPr>
        <w:jc w:val="center"/>
        <w:rPr>
          <w:rFonts w:ascii="Times New Roman" w:hAnsi="Times New Roman" w:cs="Times New Roman"/>
          <w:lang w:val="ru-RU"/>
        </w:rPr>
      </w:pPr>
      <w:r w:rsidRPr="00973CDA">
        <w:rPr>
          <w:rFonts w:ascii="Times New Roman" w:hAnsi="Times New Roman" w:cs="Times New Roman"/>
          <w:lang w:val="ru-RU"/>
        </w:rPr>
        <w:t>Тюменского муниципального района</w:t>
      </w:r>
    </w:p>
    <w:p w:rsidR="00796C4C" w:rsidRPr="00973CDA" w:rsidRDefault="00796C4C" w:rsidP="004F1C79">
      <w:pPr>
        <w:pStyle w:val="ConsPlusTitle"/>
        <w:jc w:val="center"/>
        <w:rPr>
          <w:rFonts w:ascii="Arial" w:hAnsi="Arial" w:cs="Arial"/>
          <w:sz w:val="26"/>
          <w:szCs w:val="26"/>
        </w:rPr>
      </w:pPr>
    </w:p>
    <w:p w:rsidR="004F1C79" w:rsidRPr="004F1C79" w:rsidRDefault="004F1C79" w:rsidP="008668F8">
      <w:pPr>
        <w:pStyle w:val="Standard"/>
        <w:tabs>
          <w:tab w:val="left" w:pos="3405"/>
          <w:tab w:val="left" w:pos="3465"/>
          <w:tab w:val="left" w:pos="3570"/>
        </w:tabs>
        <w:ind w:right="3969"/>
        <w:jc w:val="both"/>
        <w:rPr>
          <w:rFonts w:ascii="Arial" w:hAnsi="Arial" w:cs="Arial"/>
          <w:iCs/>
          <w:sz w:val="26"/>
          <w:szCs w:val="26"/>
          <w:lang w:val="ru-RU" w:eastAsia="ar-SA"/>
        </w:rPr>
      </w:pPr>
      <w:r w:rsidRPr="004F1C79">
        <w:rPr>
          <w:rFonts w:ascii="Arial" w:hAnsi="Arial" w:cs="Arial"/>
          <w:iCs/>
          <w:sz w:val="26"/>
          <w:szCs w:val="26"/>
          <w:lang w:val="ru-RU" w:eastAsia="ar-SA"/>
        </w:rPr>
        <w:t>О внесении изменений в постановление администрации от 31.03.2021 № 12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4F1C79">
        <w:rPr>
          <w:rFonts w:ascii="Arial" w:hAnsi="Arial" w:cs="Arial"/>
          <w:iCs/>
          <w:sz w:val="26"/>
          <w:szCs w:val="26"/>
          <w:lang w:val="ru-RU" w:eastAsia="ar-SA"/>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поселок Боровский.</w:t>
      </w:r>
    </w:p>
    <w:p w:rsidR="004F1C79" w:rsidRPr="004F1C79"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4F1C79">
        <w:rPr>
          <w:rFonts w:ascii="Arial" w:hAnsi="Arial" w:cs="Arial"/>
          <w:iCs/>
          <w:sz w:val="26"/>
          <w:szCs w:val="26"/>
          <w:lang w:val="ru-RU" w:eastAsia="ar-SA"/>
        </w:rPr>
        <w:t>1. В Постановление администрации муниципального образования поселок Боровский от 31.03.2021 №12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w:t>
      </w:r>
      <w:r w:rsidR="008668F8">
        <w:rPr>
          <w:rFonts w:ascii="Arial" w:hAnsi="Arial" w:cs="Arial"/>
          <w:iCs/>
          <w:sz w:val="26"/>
          <w:szCs w:val="26"/>
          <w:lang w:val="ru-RU" w:eastAsia="ar-SA"/>
        </w:rPr>
        <w:t>ции» внести следующие изменения:</w:t>
      </w:r>
    </w:p>
    <w:p w:rsidR="004F1C79" w:rsidRPr="004F1C79"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4F1C79">
        <w:rPr>
          <w:rFonts w:ascii="Arial" w:hAnsi="Arial" w:cs="Arial"/>
          <w:iCs/>
          <w:sz w:val="26"/>
          <w:szCs w:val="26"/>
          <w:lang w:val="ru-RU" w:eastAsia="ar-SA"/>
        </w:rPr>
        <w:t>приложение изложить в новой редакции согласно приложени</w:t>
      </w:r>
      <w:r w:rsidR="008668F8">
        <w:rPr>
          <w:rFonts w:ascii="Arial" w:hAnsi="Arial" w:cs="Arial"/>
          <w:iCs/>
          <w:sz w:val="26"/>
          <w:szCs w:val="26"/>
          <w:lang w:val="ru-RU" w:eastAsia="ar-SA"/>
        </w:rPr>
        <w:t>ю</w:t>
      </w:r>
      <w:r w:rsidRPr="004F1C79">
        <w:rPr>
          <w:rFonts w:ascii="Arial" w:hAnsi="Arial" w:cs="Arial"/>
          <w:iCs/>
          <w:sz w:val="26"/>
          <w:szCs w:val="26"/>
          <w:lang w:val="ru-RU" w:eastAsia="ar-SA"/>
        </w:rPr>
        <w:t xml:space="preserve"> к настоящему постановлению.</w:t>
      </w:r>
    </w:p>
    <w:p w:rsidR="004F1C79" w:rsidRPr="004F1C79"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4F1C79">
        <w:rPr>
          <w:rFonts w:ascii="Arial" w:hAnsi="Arial" w:cs="Arial"/>
          <w:iCs/>
          <w:sz w:val="26"/>
          <w:szCs w:val="26"/>
          <w:lang w:val="ru-RU" w:eastAsia="ar-SA"/>
        </w:rPr>
        <w:t xml:space="preserve">2. Обнародовать настоящее постановление в местах определенных администрацией и разместить его на официальном сайте администрации муниципального образования поселок Боровский в информационной </w:t>
      </w:r>
      <w:proofErr w:type="gramStart"/>
      <w:r w:rsidRPr="004F1C79">
        <w:rPr>
          <w:rFonts w:ascii="Arial" w:hAnsi="Arial" w:cs="Arial"/>
          <w:iCs/>
          <w:sz w:val="26"/>
          <w:szCs w:val="26"/>
          <w:lang w:val="ru-RU" w:eastAsia="ar-SA"/>
        </w:rPr>
        <w:t>-т</w:t>
      </w:r>
      <w:proofErr w:type="gramEnd"/>
      <w:r w:rsidRPr="004F1C79">
        <w:rPr>
          <w:rFonts w:ascii="Arial" w:hAnsi="Arial" w:cs="Arial"/>
          <w:iCs/>
          <w:sz w:val="26"/>
          <w:szCs w:val="26"/>
          <w:lang w:val="ru-RU" w:eastAsia="ar-SA"/>
        </w:rPr>
        <w:t>елекоммуникационной сети «Интернет»</w:t>
      </w:r>
    </w:p>
    <w:p w:rsidR="004F1C79" w:rsidRPr="004F1C79"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4F1C79">
        <w:rPr>
          <w:rFonts w:ascii="Arial" w:hAnsi="Arial" w:cs="Arial"/>
          <w:iCs/>
          <w:sz w:val="26"/>
          <w:szCs w:val="26"/>
          <w:lang w:val="ru-RU" w:eastAsia="ar-SA"/>
        </w:rPr>
        <w:t xml:space="preserve">3. </w:t>
      </w:r>
      <w:proofErr w:type="gramStart"/>
      <w:r w:rsidRPr="004F1C79">
        <w:rPr>
          <w:rFonts w:ascii="Arial" w:hAnsi="Arial" w:cs="Arial"/>
          <w:iCs/>
          <w:sz w:val="26"/>
          <w:szCs w:val="26"/>
          <w:lang w:val="ru-RU" w:eastAsia="ar-SA"/>
        </w:rPr>
        <w:t>Контроль за</w:t>
      </w:r>
      <w:proofErr w:type="gramEnd"/>
      <w:r w:rsidRPr="004F1C79">
        <w:rPr>
          <w:rFonts w:ascii="Arial" w:hAnsi="Arial" w:cs="Arial"/>
          <w:iCs/>
          <w:sz w:val="26"/>
          <w:szCs w:val="26"/>
          <w:lang w:val="ru-RU" w:eastAsia="ar-SA"/>
        </w:rPr>
        <w:t xml:space="preserve"> исполнением настоящего постановления возложить на заместителя главы сельского поселения по социальным вопросам.</w:t>
      </w:r>
    </w:p>
    <w:p w:rsidR="008668F8" w:rsidRDefault="008668F8" w:rsidP="008668F8">
      <w:pPr>
        <w:pStyle w:val="Standard"/>
        <w:tabs>
          <w:tab w:val="left" w:pos="3405"/>
          <w:tab w:val="left" w:pos="3465"/>
          <w:tab w:val="left" w:pos="3570"/>
        </w:tabs>
        <w:rPr>
          <w:rFonts w:ascii="Arial" w:hAnsi="Arial" w:cs="Arial"/>
          <w:iCs/>
          <w:sz w:val="26"/>
          <w:szCs w:val="26"/>
          <w:lang w:val="ru-RU" w:eastAsia="ar-SA"/>
        </w:rPr>
      </w:pPr>
    </w:p>
    <w:p w:rsidR="004F1C79" w:rsidRPr="004F1C79" w:rsidRDefault="004F1C79" w:rsidP="008668F8">
      <w:pPr>
        <w:pStyle w:val="Standard"/>
        <w:tabs>
          <w:tab w:val="left" w:pos="3405"/>
          <w:tab w:val="left" w:pos="3465"/>
          <w:tab w:val="left" w:pos="3570"/>
        </w:tabs>
        <w:rPr>
          <w:rFonts w:ascii="Arial" w:hAnsi="Arial" w:cs="Arial"/>
          <w:iCs/>
          <w:sz w:val="26"/>
          <w:szCs w:val="26"/>
          <w:lang w:val="ru-RU" w:eastAsia="ar-SA"/>
        </w:rPr>
      </w:pPr>
      <w:r w:rsidRPr="004F1C79">
        <w:rPr>
          <w:rFonts w:ascii="Arial" w:hAnsi="Arial" w:cs="Arial"/>
          <w:iCs/>
          <w:sz w:val="26"/>
          <w:szCs w:val="26"/>
          <w:lang w:val="ru-RU" w:eastAsia="ar-SA"/>
        </w:rPr>
        <w:t>Глава муниципального образования                                                        С.В.</w:t>
      </w:r>
      <w:r w:rsidR="008668F8">
        <w:rPr>
          <w:rFonts w:ascii="Arial" w:hAnsi="Arial" w:cs="Arial"/>
          <w:iCs/>
          <w:sz w:val="26"/>
          <w:szCs w:val="26"/>
          <w:lang w:val="ru-RU" w:eastAsia="ar-SA"/>
        </w:rPr>
        <w:t xml:space="preserve"> </w:t>
      </w:r>
      <w:r w:rsidRPr="004F1C79">
        <w:rPr>
          <w:rFonts w:ascii="Arial" w:hAnsi="Arial" w:cs="Arial"/>
          <w:iCs/>
          <w:sz w:val="26"/>
          <w:szCs w:val="26"/>
          <w:lang w:val="ru-RU" w:eastAsia="ar-SA"/>
        </w:rPr>
        <w:t>Сычева</w:t>
      </w:r>
    </w:p>
    <w:p w:rsidR="004F1C79" w:rsidRPr="004F1C79" w:rsidRDefault="004F1C79" w:rsidP="008668F8">
      <w:pPr>
        <w:pStyle w:val="Standard"/>
        <w:tabs>
          <w:tab w:val="left" w:pos="3405"/>
          <w:tab w:val="left" w:pos="3465"/>
          <w:tab w:val="left" w:pos="3570"/>
        </w:tabs>
        <w:ind w:firstLine="709"/>
        <w:jc w:val="right"/>
        <w:rPr>
          <w:rFonts w:ascii="Arial" w:hAnsi="Arial" w:cs="Arial"/>
          <w:iCs/>
          <w:sz w:val="26"/>
          <w:szCs w:val="26"/>
          <w:lang w:val="ru-RU" w:eastAsia="ar-SA"/>
        </w:rPr>
      </w:pPr>
      <w:r w:rsidRPr="004F1C79">
        <w:rPr>
          <w:rFonts w:ascii="Arial" w:hAnsi="Arial" w:cs="Arial"/>
          <w:iCs/>
          <w:sz w:val="26"/>
          <w:szCs w:val="26"/>
          <w:lang w:val="ru-RU" w:eastAsia="ar-SA"/>
        </w:rPr>
        <w:lastRenderedPageBreak/>
        <w:t>Приложение</w:t>
      </w:r>
    </w:p>
    <w:p w:rsidR="008668F8" w:rsidRDefault="004F1C79" w:rsidP="008668F8">
      <w:pPr>
        <w:pStyle w:val="Standard"/>
        <w:tabs>
          <w:tab w:val="left" w:pos="3405"/>
          <w:tab w:val="left" w:pos="3465"/>
          <w:tab w:val="left" w:pos="3570"/>
        </w:tabs>
        <w:jc w:val="right"/>
        <w:rPr>
          <w:rFonts w:ascii="Arial" w:hAnsi="Arial" w:cs="Arial"/>
          <w:iCs/>
          <w:sz w:val="26"/>
          <w:szCs w:val="26"/>
          <w:lang w:val="ru-RU" w:eastAsia="ar-SA"/>
        </w:rPr>
      </w:pPr>
      <w:r w:rsidRPr="004F1C79">
        <w:rPr>
          <w:rFonts w:ascii="Arial" w:hAnsi="Arial" w:cs="Arial"/>
          <w:iCs/>
          <w:sz w:val="26"/>
          <w:szCs w:val="26"/>
          <w:lang w:val="ru-RU" w:eastAsia="ar-SA"/>
        </w:rPr>
        <w:t>к постановлению</w:t>
      </w:r>
      <w:r w:rsidR="008668F8">
        <w:rPr>
          <w:rFonts w:ascii="Arial" w:hAnsi="Arial" w:cs="Arial"/>
          <w:iCs/>
          <w:sz w:val="26"/>
          <w:szCs w:val="26"/>
          <w:lang w:val="ru-RU" w:eastAsia="ar-SA"/>
        </w:rPr>
        <w:t xml:space="preserve"> администрации </w:t>
      </w:r>
    </w:p>
    <w:p w:rsidR="008668F8" w:rsidRDefault="008668F8" w:rsidP="008668F8">
      <w:pPr>
        <w:pStyle w:val="Standard"/>
        <w:tabs>
          <w:tab w:val="left" w:pos="3405"/>
          <w:tab w:val="left" w:pos="3465"/>
          <w:tab w:val="left" w:pos="3570"/>
        </w:tabs>
        <w:jc w:val="right"/>
        <w:rPr>
          <w:rFonts w:ascii="Arial" w:hAnsi="Arial" w:cs="Arial"/>
          <w:iCs/>
          <w:sz w:val="26"/>
          <w:szCs w:val="26"/>
          <w:lang w:val="ru-RU" w:eastAsia="ar-SA"/>
        </w:rPr>
      </w:pPr>
      <w:r>
        <w:rPr>
          <w:rFonts w:ascii="Arial" w:hAnsi="Arial" w:cs="Arial"/>
          <w:iCs/>
          <w:sz w:val="26"/>
          <w:szCs w:val="26"/>
          <w:lang w:val="ru-RU" w:eastAsia="ar-SA"/>
        </w:rPr>
        <w:t xml:space="preserve">муниципального образования </w:t>
      </w:r>
    </w:p>
    <w:p w:rsidR="004F1C79" w:rsidRPr="004F1C79" w:rsidRDefault="008668F8" w:rsidP="008668F8">
      <w:pPr>
        <w:pStyle w:val="Standard"/>
        <w:tabs>
          <w:tab w:val="left" w:pos="3405"/>
          <w:tab w:val="left" w:pos="3465"/>
          <w:tab w:val="left" w:pos="3570"/>
        </w:tabs>
        <w:jc w:val="right"/>
        <w:rPr>
          <w:rFonts w:ascii="Arial" w:hAnsi="Arial" w:cs="Arial"/>
          <w:iCs/>
          <w:sz w:val="26"/>
          <w:szCs w:val="26"/>
          <w:lang w:val="ru-RU" w:eastAsia="ar-SA"/>
        </w:rPr>
      </w:pPr>
      <w:r>
        <w:rPr>
          <w:rFonts w:ascii="Arial" w:hAnsi="Arial" w:cs="Arial"/>
          <w:iCs/>
          <w:sz w:val="26"/>
          <w:szCs w:val="26"/>
          <w:lang w:val="ru-RU" w:eastAsia="ar-SA"/>
        </w:rPr>
        <w:t>поселок Боровский</w:t>
      </w:r>
    </w:p>
    <w:p w:rsidR="004F1C79" w:rsidRDefault="004F1C79" w:rsidP="008668F8">
      <w:pPr>
        <w:pStyle w:val="Standard"/>
        <w:tabs>
          <w:tab w:val="left" w:pos="3405"/>
          <w:tab w:val="left" w:pos="3465"/>
          <w:tab w:val="left" w:pos="3570"/>
        </w:tabs>
        <w:jc w:val="right"/>
        <w:rPr>
          <w:rFonts w:ascii="Arial" w:hAnsi="Arial" w:cs="Arial"/>
          <w:iCs/>
          <w:sz w:val="26"/>
          <w:szCs w:val="26"/>
          <w:lang w:val="ru-RU" w:eastAsia="ar-SA"/>
        </w:rPr>
      </w:pPr>
      <w:r w:rsidRPr="004F1C79">
        <w:rPr>
          <w:rFonts w:ascii="Arial" w:hAnsi="Arial" w:cs="Arial"/>
          <w:iCs/>
          <w:sz w:val="26"/>
          <w:szCs w:val="26"/>
          <w:lang w:val="ru-RU" w:eastAsia="ar-SA"/>
        </w:rPr>
        <w:t xml:space="preserve">от </w:t>
      </w:r>
      <w:r w:rsidR="008668F8">
        <w:rPr>
          <w:rFonts w:ascii="Arial" w:hAnsi="Arial" w:cs="Arial"/>
          <w:iCs/>
          <w:sz w:val="26"/>
          <w:szCs w:val="26"/>
          <w:lang w:val="ru-RU" w:eastAsia="ar-SA"/>
        </w:rPr>
        <w:t>25.10.2021</w:t>
      </w:r>
      <w:r w:rsidRPr="004F1C79">
        <w:rPr>
          <w:rFonts w:ascii="Arial" w:hAnsi="Arial" w:cs="Arial"/>
          <w:iCs/>
          <w:sz w:val="26"/>
          <w:szCs w:val="26"/>
          <w:lang w:val="ru-RU" w:eastAsia="ar-SA"/>
        </w:rPr>
        <w:t xml:space="preserve"> № </w:t>
      </w:r>
      <w:r w:rsidR="008668F8">
        <w:rPr>
          <w:rFonts w:ascii="Arial" w:hAnsi="Arial" w:cs="Arial"/>
          <w:iCs/>
          <w:sz w:val="26"/>
          <w:szCs w:val="26"/>
          <w:lang w:val="ru-RU" w:eastAsia="ar-SA"/>
        </w:rPr>
        <w:t>66</w:t>
      </w:r>
    </w:p>
    <w:p w:rsidR="008668F8" w:rsidRPr="004F1C79" w:rsidRDefault="008668F8" w:rsidP="008668F8">
      <w:pPr>
        <w:pStyle w:val="Standard"/>
        <w:tabs>
          <w:tab w:val="left" w:pos="3405"/>
          <w:tab w:val="left" w:pos="3465"/>
          <w:tab w:val="left" w:pos="3570"/>
        </w:tabs>
        <w:jc w:val="right"/>
        <w:rPr>
          <w:rFonts w:ascii="Arial" w:hAnsi="Arial" w:cs="Arial"/>
          <w:iCs/>
          <w:sz w:val="26"/>
          <w:szCs w:val="26"/>
          <w:lang w:val="ru-RU" w:eastAsia="ar-SA"/>
        </w:rPr>
      </w:pPr>
    </w:p>
    <w:p w:rsidR="004F1C79" w:rsidRPr="004F1C79" w:rsidRDefault="004F1C79" w:rsidP="008668F8">
      <w:pPr>
        <w:pStyle w:val="Standard"/>
        <w:tabs>
          <w:tab w:val="left" w:pos="3405"/>
          <w:tab w:val="left" w:pos="3465"/>
          <w:tab w:val="left" w:pos="3570"/>
        </w:tabs>
        <w:jc w:val="center"/>
        <w:rPr>
          <w:rFonts w:ascii="Arial" w:hAnsi="Arial" w:cs="Arial"/>
          <w:iCs/>
          <w:sz w:val="26"/>
          <w:szCs w:val="26"/>
          <w:lang w:val="ru-RU" w:eastAsia="ar-SA"/>
        </w:rPr>
      </w:pPr>
      <w:r w:rsidRPr="004F1C79">
        <w:rPr>
          <w:rFonts w:ascii="Arial" w:hAnsi="Arial" w:cs="Arial"/>
          <w:iCs/>
          <w:sz w:val="26"/>
          <w:szCs w:val="26"/>
          <w:lang w:val="ru-RU" w:eastAsia="ar-SA"/>
        </w:rPr>
        <w:t>Административный регламент</w:t>
      </w:r>
    </w:p>
    <w:p w:rsidR="004F1C79" w:rsidRPr="004F1C79" w:rsidRDefault="004F1C79" w:rsidP="008668F8">
      <w:pPr>
        <w:pStyle w:val="Standard"/>
        <w:tabs>
          <w:tab w:val="left" w:pos="3405"/>
          <w:tab w:val="left" w:pos="3465"/>
          <w:tab w:val="left" w:pos="3570"/>
        </w:tabs>
        <w:jc w:val="center"/>
        <w:rPr>
          <w:rFonts w:ascii="Arial" w:hAnsi="Arial" w:cs="Arial"/>
          <w:iCs/>
          <w:sz w:val="26"/>
          <w:szCs w:val="26"/>
          <w:lang w:val="ru-RU" w:eastAsia="ar-SA"/>
        </w:rPr>
      </w:pPr>
      <w:r w:rsidRPr="004F1C79">
        <w:rPr>
          <w:rFonts w:ascii="Arial" w:hAnsi="Arial" w:cs="Arial"/>
          <w:iCs/>
          <w:sz w:val="26"/>
          <w:szCs w:val="26"/>
          <w:lang w:val="ru-RU" w:eastAsia="ar-SA"/>
        </w:rPr>
        <w:t>предоставления муниципальной услуги «Признание помещения</w:t>
      </w:r>
    </w:p>
    <w:p w:rsidR="004F1C79" w:rsidRPr="004F1C79" w:rsidRDefault="004F1C79" w:rsidP="008668F8">
      <w:pPr>
        <w:pStyle w:val="Standard"/>
        <w:tabs>
          <w:tab w:val="left" w:pos="3405"/>
          <w:tab w:val="left" w:pos="3465"/>
          <w:tab w:val="left" w:pos="3570"/>
        </w:tabs>
        <w:jc w:val="center"/>
        <w:rPr>
          <w:rFonts w:ascii="Arial" w:hAnsi="Arial" w:cs="Arial"/>
          <w:iCs/>
          <w:sz w:val="26"/>
          <w:szCs w:val="26"/>
          <w:lang w:val="ru-RU" w:eastAsia="ar-SA"/>
        </w:rPr>
      </w:pPr>
      <w:r w:rsidRPr="004F1C79">
        <w:rPr>
          <w:rFonts w:ascii="Arial" w:hAnsi="Arial" w:cs="Arial"/>
          <w:iCs/>
          <w:sz w:val="26"/>
          <w:szCs w:val="26"/>
          <w:lang w:val="ru-RU" w:eastAsia="ar-SA"/>
        </w:rPr>
        <w:t>жилым помещением, жилого помещения непригодным для проживания</w:t>
      </w:r>
    </w:p>
    <w:p w:rsidR="004F1C79" w:rsidRPr="004F1C79" w:rsidRDefault="004F1C79" w:rsidP="008668F8">
      <w:pPr>
        <w:pStyle w:val="Standard"/>
        <w:tabs>
          <w:tab w:val="left" w:pos="3405"/>
          <w:tab w:val="left" w:pos="3465"/>
          <w:tab w:val="left" w:pos="3570"/>
        </w:tabs>
        <w:jc w:val="center"/>
        <w:rPr>
          <w:rFonts w:ascii="Arial" w:hAnsi="Arial" w:cs="Arial"/>
          <w:iCs/>
          <w:sz w:val="26"/>
          <w:szCs w:val="26"/>
          <w:lang w:val="ru-RU" w:eastAsia="ar-SA"/>
        </w:rPr>
      </w:pPr>
      <w:r w:rsidRPr="004F1C79">
        <w:rPr>
          <w:rFonts w:ascii="Arial" w:hAnsi="Arial" w:cs="Arial"/>
          <w:iCs/>
          <w:sz w:val="26"/>
          <w:szCs w:val="26"/>
          <w:lang w:val="ru-RU" w:eastAsia="ar-SA"/>
        </w:rPr>
        <w:t>и многоквартирного дома аварийным и подлежащим сносу или реконструкции»</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I. Общие положения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1.1. Предмет регулирования административного регламента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8668F8">
        <w:rPr>
          <w:rFonts w:ascii="Arial" w:hAnsi="Arial" w:cs="Arial"/>
          <w:iCs/>
          <w:sz w:val="26"/>
          <w:szCs w:val="26"/>
          <w:lang w:val="ru-RU" w:eastAsia="ar-SA"/>
        </w:rPr>
        <w:t xml:space="preserve"> процедур) администрации муниципального образования поселок Боровский (далее — Администрация).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 xml:space="preserve">Положения Регламента распространяются на жилые помещения и многоквартирные дома, являющиеся собственностью муниципального образования поселок Боровский, а также жилые помещения, являющиеся собственностью физических и юридических лиц, в случае, если такие жилые помещения находятся на территории муниципального образования поселок Боровский  </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w:t>
      </w:r>
      <w:proofErr w:type="gramEnd"/>
      <w:r w:rsidRPr="008668F8">
        <w:rPr>
          <w:rFonts w:ascii="Arial" w:hAnsi="Arial" w:cs="Arial"/>
          <w:iCs/>
          <w:sz w:val="26"/>
          <w:szCs w:val="26"/>
          <w:lang w:val="ru-RU" w:eastAsia="ar-SA"/>
        </w:rPr>
        <w:t xml:space="preserve"> абзацем вторым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Постановление № 47).</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1.2. Круг заявителей</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lastRenderedPageBreak/>
        <w:t xml:space="preserve">В качестве заявителей могут выступать наниматели жилых помещений муниципального жилищного фонда, правообладатели, а также собственники частных жилых (нежилых) помещений, расположенных на территории муниципального образования поселок Боровский (далее – заявитель). </w:t>
      </w:r>
      <w:proofErr w:type="gramStart"/>
      <w:r w:rsidRPr="008668F8">
        <w:rPr>
          <w:rFonts w:ascii="Arial" w:hAnsi="Arial" w:cs="Arial"/>
          <w:iCs/>
          <w:sz w:val="26"/>
          <w:szCs w:val="26"/>
          <w:lang w:val="ru-RU" w:eastAsia="ar-SA"/>
        </w:rPr>
        <w:t>В качестве заявителей также могут выступать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w:t>
      </w:r>
      <w:proofErr w:type="gramEnd"/>
      <w:r w:rsidRPr="008668F8">
        <w:rPr>
          <w:rFonts w:ascii="Arial" w:hAnsi="Arial" w:cs="Arial"/>
          <w:iCs/>
          <w:sz w:val="26"/>
          <w:szCs w:val="26"/>
          <w:lang w:val="ru-RU" w:eastAsia="ar-SA"/>
        </w:rPr>
        <w:t xml:space="preserve">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1.3. Справочная информация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w:t>
      </w:r>
      <w:proofErr w:type="gramStart"/>
      <w:r w:rsidRPr="008668F8">
        <w:rPr>
          <w:rFonts w:ascii="Arial" w:hAnsi="Arial" w:cs="Arial"/>
          <w:iCs/>
          <w:sz w:val="26"/>
          <w:szCs w:val="26"/>
          <w:lang w:val="ru-RU" w:eastAsia="ar-SA"/>
        </w:rPr>
        <w:t>размещена</w:t>
      </w:r>
      <w:proofErr w:type="gramEnd"/>
      <w:r w:rsidRPr="008668F8">
        <w:rPr>
          <w:rFonts w:ascii="Arial" w:hAnsi="Arial" w:cs="Arial"/>
          <w:iCs/>
          <w:sz w:val="26"/>
          <w:szCs w:val="26"/>
          <w:lang w:val="ru-RU" w:eastAsia="ar-SA"/>
        </w:rPr>
        <w:t xml:space="preserve"> на официальном сайте Администрации в сети Интернет по адресу: www.borovskiy-adm.ru,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II. Стандарт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2.1. Наименование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lastRenderedPageBreak/>
        <w:t>2.2. Наименование органа, предоставляющего муниципальную услугу</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Предоставление муниципальной услуги осуществляется Администрацией.</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Полномочия по оценке и обследованию помещения на предмет его соответствия требованиям, установленным  Постановлением № 47 (далее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proofErr w:type="gramEnd"/>
      <w:r w:rsidRPr="008668F8">
        <w:rPr>
          <w:rFonts w:ascii="Arial" w:hAnsi="Arial" w:cs="Arial"/>
          <w:iCs/>
          <w:sz w:val="26"/>
          <w:szCs w:val="26"/>
          <w:lang w:val="ru-RU" w:eastAsia="ar-SA"/>
        </w:rPr>
        <w:t xml:space="preserve"> Порядок создания Комиссии, в части не урегулированной          Постановлением  № 47 устанавливается  Администрацией в соответствии с полномочиями органов местного самоуправления.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2.3. Описание результата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Результатом предоставления муниципальной услуги является: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r w:rsidRPr="008668F8">
        <w:rPr>
          <w:rFonts w:ascii="Arial" w:hAnsi="Arial" w:cs="Arial"/>
          <w:iCs/>
          <w:sz w:val="26"/>
          <w:szCs w:val="26"/>
          <w:lang w:val="ru-RU" w:eastAsia="ar-SA"/>
        </w:rPr>
        <w:cr/>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2.4. Срок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w:t>
      </w:r>
      <w:proofErr w:type="gramEnd"/>
      <w:r w:rsidRPr="008668F8">
        <w:rPr>
          <w:rFonts w:ascii="Arial" w:hAnsi="Arial" w:cs="Arial"/>
          <w:iCs/>
          <w:sz w:val="26"/>
          <w:szCs w:val="26"/>
          <w:lang w:val="ru-RU" w:eastAsia="ar-SA"/>
        </w:rPr>
        <w:t xml:space="preserve"> не более 30 календарных дней со дня регистрации заявления в Администрации.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В случае непредставления заявителем (представителем заявителя) документов, предусмотренных пунктом 45 Постановления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lastRenderedPageBreak/>
        <w:t>Срок предоставления муниципальной услуги до дня регистрации результата предоставления муниципальной услуги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пунктом 42 Постановления  № 47, составляет не более 30 календарных дней с даты регистрации заявления в Администрации, а в случае принятия</w:t>
      </w:r>
      <w:proofErr w:type="gramEnd"/>
      <w:r w:rsidRPr="008668F8">
        <w:rPr>
          <w:rFonts w:ascii="Arial" w:hAnsi="Arial" w:cs="Arial"/>
          <w:iCs/>
          <w:sz w:val="26"/>
          <w:szCs w:val="26"/>
          <w:lang w:val="ru-RU" w:eastAsia="ar-SA"/>
        </w:rPr>
        <w:t xml:space="preserve"> Комиссией решения о необходимости проведения дополнительного обследования такого помещения - не более 50 календарных дней с даты регистрация заявления в Администрации, в случае принятия решения об отказе в предоставлении муниципальной услуги срок предоставления услуги составляет не более 20 календарных дней </w:t>
      </w:r>
      <w:proofErr w:type="gramStart"/>
      <w:r w:rsidRPr="008668F8">
        <w:rPr>
          <w:rFonts w:ascii="Arial" w:hAnsi="Arial" w:cs="Arial"/>
          <w:iCs/>
          <w:sz w:val="26"/>
          <w:szCs w:val="26"/>
          <w:lang w:val="ru-RU" w:eastAsia="ar-SA"/>
        </w:rPr>
        <w:t>с даты регистрации</w:t>
      </w:r>
      <w:proofErr w:type="gramEnd"/>
      <w:r w:rsidRPr="008668F8">
        <w:rPr>
          <w:rFonts w:ascii="Arial" w:hAnsi="Arial" w:cs="Arial"/>
          <w:iCs/>
          <w:sz w:val="26"/>
          <w:szCs w:val="26"/>
          <w:lang w:val="ru-RU" w:eastAsia="ar-SA"/>
        </w:rPr>
        <w:t xml:space="preserve"> заявления в Администрации.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2.5. Перечень нормативно-правовых актов, регулирующих отношения, возникающие в связи с предоставлением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 xml:space="preserve">Перечень нормативных правовых актов, регулирующих отношения, возникающие в связи с предоставлением </w:t>
      </w:r>
      <w:proofErr w:type="spellStart"/>
      <w:r w:rsidRPr="008668F8">
        <w:rPr>
          <w:rFonts w:ascii="Arial" w:hAnsi="Arial" w:cs="Arial"/>
          <w:iCs/>
          <w:sz w:val="26"/>
          <w:szCs w:val="26"/>
          <w:lang w:val="ru-RU" w:eastAsia="ar-SA"/>
        </w:rPr>
        <w:t>мунципальной</w:t>
      </w:r>
      <w:proofErr w:type="spellEnd"/>
      <w:r w:rsidRPr="008668F8">
        <w:rPr>
          <w:rFonts w:ascii="Arial" w:hAnsi="Arial" w:cs="Arial"/>
          <w:iCs/>
          <w:sz w:val="26"/>
          <w:szCs w:val="26"/>
          <w:lang w:val="ru-RU" w:eastAsia="ar-SA"/>
        </w:rPr>
        <w:t xml:space="preserve"> услуги, с указанием их реквизитов и источников официального опубликования размещен на официальном сайте администрации муниципального образования поселок Боровский в сети Интернет по адресу: www.borovskiy-adm.ru,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w:t>
      </w:r>
      <w:proofErr w:type="gramEnd"/>
      <w:r w:rsidRPr="008668F8">
        <w:rPr>
          <w:rFonts w:ascii="Arial" w:hAnsi="Arial" w:cs="Arial"/>
          <w:iCs/>
          <w:sz w:val="26"/>
          <w:szCs w:val="26"/>
          <w:lang w:val="ru-RU" w:eastAsia="ar-SA"/>
        </w:rPr>
        <w:t xml:space="preserve"> </w:t>
      </w:r>
      <w:proofErr w:type="gramStart"/>
      <w:r w:rsidRPr="008668F8">
        <w:rPr>
          <w:rFonts w:ascii="Arial" w:hAnsi="Arial" w:cs="Arial"/>
          <w:iCs/>
          <w:sz w:val="26"/>
          <w:szCs w:val="26"/>
          <w:lang w:val="ru-RU" w:eastAsia="ar-SA"/>
        </w:rPr>
        <w:t>порядке</w:t>
      </w:r>
      <w:proofErr w:type="gramEnd"/>
      <w:r w:rsidRPr="008668F8">
        <w:rPr>
          <w:rFonts w:ascii="Arial" w:hAnsi="Arial" w:cs="Arial"/>
          <w:iCs/>
          <w:sz w:val="26"/>
          <w:szCs w:val="26"/>
          <w:lang w:val="ru-RU" w:eastAsia="ar-SA"/>
        </w:rPr>
        <w:t xml:space="preserve"> формирования и ведения электронных региональных реестров государственных и муниципальных услуг (функций) Тюменской области».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2.6.1. </w:t>
      </w:r>
      <w:proofErr w:type="gramStart"/>
      <w:r w:rsidRPr="008668F8">
        <w:rPr>
          <w:rFonts w:ascii="Arial" w:hAnsi="Arial" w:cs="Arial"/>
          <w:iCs/>
          <w:sz w:val="26"/>
          <w:szCs w:val="26"/>
          <w:lang w:val="ru-RU" w:eastAsia="ar-SA"/>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w:t>
      </w:r>
      <w:proofErr w:type="gramEnd"/>
      <w:r w:rsidRPr="008668F8">
        <w:rPr>
          <w:rFonts w:ascii="Arial" w:hAnsi="Arial" w:cs="Arial"/>
          <w:iCs/>
          <w:sz w:val="26"/>
          <w:szCs w:val="26"/>
          <w:lang w:val="ru-RU" w:eastAsia="ar-SA"/>
        </w:rPr>
        <w:t xml:space="preserve"> в МФЦ на бумажном носителе: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(по форме согласно приложению 1 к Регламенту, если заявление подается на бумажном носителе посредством личного обращения в МФЦ или направления почтой в Администрацию; по форме, размещенной на </w:t>
      </w:r>
      <w:proofErr w:type="spellStart"/>
      <w:proofErr w:type="gramStart"/>
      <w:r w:rsidRPr="008668F8">
        <w:rPr>
          <w:rFonts w:ascii="Arial" w:hAnsi="Arial" w:cs="Arial"/>
          <w:iCs/>
          <w:sz w:val="26"/>
          <w:szCs w:val="26"/>
          <w:lang w:val="ru-RU" w:eastAsia="ar-SA"/>
        </w:rPr>
        <w:t>на</w:t>
      </w:r>
      <w:proofErr w:type="spellEnd"/>
      <w:proofErr w:type="gramEnd"/>
      <w:r w:rsidRPr="008668F8">
        <w:rPr>
          <w:rFonts w:ascii="Arial" w:hAnsi="Arial" w:cs="Arial"/>
          <w:iCs/>
          <w:sz w:val="26"/>
          <w:szCs w:val="26"/>
          <w:lang w:val="ru-RU" w:eastAsia="ar-SA"/>
        </w:rPr>
        <w:t xml:space="preserve"> Региональном портале </w:t>
      </w:r>
      <w:r w:rsidRPr="008668F8">
        <w:rPr>
          <w:rFonts w:ascii="Arial" w:hAnsi="Arial" w:cs="Arial"/>
          <w:iCs/>
          <w:sz w:val="26"/>
          <w:szCs w:val="26"/>
          <w:lang w:val="ru-RU" w:eastAsia="ar-SA"/>
        </w:rPr>
        <w:lastRenderedPageBreak/>
        <w:t>в форме электронного документа, - при обращении за предоставлением муниципальной услуги в электронной форме);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 заключенных с Администрацией);</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в) в отношении нежилого помещения для признания его в дальнейшем жилым помещением - проект реконструкции нежилого помещения;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 xml:space="preserve">г)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д)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е) документ, подтверждающий полномочия представителя заявителя, в случае, если заявление подается представителем заявителя.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8668F8">
        <w:rPr>
          <w:rFonts w:ascii="Arial" w:hAnsi="Arial" w:cs="Arial"/>
          <w:iCs/>
          <w:sz w:val="26"/>
          <w:szCs w:val="26"/>
          <w:lang w:val="ru-RU" w:eastAsia="ar-SA"/>
        </w:rPr>
        <w:t xml:space="preserve"> законодательством Российской Федерации.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w:t>
      </w:r>
      <w:proofErr w:type="gramStart"/>
      <w:r w:rsidRPr="008668F8">
        <w:rPr>
          <w:rFonts w:ascii="Arial" w:hAnsi="Arial" w:cs="Arial"/>
          <w:iCs/>
          <w:sz w:val="26"/>
          <w:szCs w:val="26"/>
          <w:lang w:val="ru-RU" w:eastAsia="ar-SA"/>
        </w:rPr>
        <w:t>,</w:t>
      </w:r>
      <w:proofErr w:type="gramEnd"/>
      <w:r w:rsidRPr="008668F8">
        <w:rPr>
          <w:rFonts w:ascii="Arial" w:hAnsi="Arial" w:cs="Arial"/>
          <w:iCs/>
          <w:sz w:val="26"/>
          <w:szCs w:val="26"/>
          <w:lang w:val="ru-RU" w:eastAsia="ar-SA"/>
        </w:rPr>
        <w:t xml:space="preserve">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w:t>
      </w:r>
      <w:r w:rsidRPr="008668F8">
        <w:rPr>
          <w:rFonts w:ascii="Arial" w:hAnsi="Arial" w:cs="Arial"/>
          <w:iCs/>
          <w:sz w:val="26"/>
          <w:szCs w:val="26"/>
          <w:lang w:val="ru-RU" w:eastAsia="ar-SA"/>
        </w:rPr>
        <w:lastRenderedPageBreak/>
        <w:t>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        2.6.3. Документы, представляемые заявителем (представителем заявителя) в целях предоставления муниципальной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Для предоставления муниципальной услуги устанавливается следующий исчерпывающий перечень документов, которые заявитель (представитель заявителя) вправе представить по собственной инициативе: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а) документы, подлежащие представлению в рамках межведомственного информационного взаимодействия: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сведения из Единого государственного реестра недвижимости (если право на объект недвижимого имущества зарегистрировано в Едином государственном реестре недвижимости);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технический паспорт жилого помещения, а для нежилых помещений - технический план;</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сведения о рождении ребенка из Единого государственного реестра записей актов гражданского состояния (в случае подачи заявления представителем заявителя, действующего на основании свидетельства о </w:t>
      </w:r>
      <w:r w:rsidRPr="008668F8">
        <w:rPr>
          <w:rFonts w:ascii="Arial" w:hAnsi="Arial" w:cs="Arial"/>
          <w:iCs/>
          <w:sz w:val="26"/>
          <w:szCs w:val="26"/>
          <w:lang w:val="ru-RU" w:eastAsia="ar-SA"/>
        </w:rPr>
        <w:lastRenderedPageBreak/>
        <w:t>рождении ребенка, выданного органами записи актов гражданского состояния Российской Федерации);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сведения из Единого государственного реестра юридических лиц (для заявителей - юридических лиц);</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б) документы, представляемые заявителем (представителем заявителя)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заявления, письма, жалобы граждан на неудовлетворительные условия проживания - по усмотрению заявителя (представителя заявителя).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2.8. Исчерпывающий перечень оснований для отказа в приеме документов, необходимых для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квалифицированной электронной подписи, установленных статьей 11 Федерального закона от 06.04.2011 №63-ФЗ «Об электронной подписи».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2.9.1. В предоставлении муниципальной услуги отказывается в случае если: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а)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б) не предоставлены предусмотренные подпунктом «е» пункта 2.6.1 настоящего Регламента документы (обязанность по предоставлению которых возложена на заявителя (представителя заявителя);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в) документы представлены заявителем (представителем заявителя) с нарушением требований, предусмотренных  пунктами 2.6.2, 2.6.3 настоящего Регламента;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г) принятие Комиссией заключения об отсутствии оснований для признания многоквартирного дома аварийным и подлежащим сносу или реконструкции.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2.9.2. Непредставление (несвоевременное представление) органом или организацией по межведомственному запросу документов и информации, указанных в подпункте «а» раздела 2.7 настоящего Регламента,  не может являться основанием для отказа в предоставлении заявителю (представителю заявителя) муниципальной услуги.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2.9.3. Основания для приостановления предоставления муниципальной услуги отсутствуют.</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2.10. Способы, размер и основания взимания платы за предоставление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lastRenderedPageBreak/>
        <w:t>Предоставление муниципальной услуги осуществляется бесплатно - без взимания государственной пошлины или иной платы.</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Необходимыми и обязательными для предоставления муниципальной услуги являются следующие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специализированной организацией.</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1-3 настоящего раздела, определяется специализированной организацией и заявителем (представителем заявителя) по соглашению.</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При поступлении заявления в Администрацию из МФЦ  посредством почтового отправления в рабочие дни в пределах графика работы </w:t>
      </w:r>
      <w:r w:rsidRPr="008668F8">
        <w:rPr>
          <w:rFonts w:ascii="Arial" w:hAnsi="Arial" w:cs="Arial"/>
          <w:iCs/>
          <w:sz w:val="26"/>
          <w:szCs w:val="26"/>
          <w:lang w:val="ru-RU" w:eastAsia="ar-SA"/>
        </w:rPr>
        <w:lastRenderedPageBreak/>
        <w:t>Администрации регистрация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2.14. </w:t>
      </w:r>
      <w:proofErr w:type="gramStart"/>
      <w:r w:rsidRPr="008668F8">
        <w:rPr>
          <w:rFonts w:ascii="Arial" w:hAnsi="Arial" w:cs="Arial"/>
          <w:iCs/>
          <w:sz w:val="26"/>
          <w:szCs w:val="26"/>
          <w:lang w:val="ru-RU"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 xml:space="preserve">Требования к помещениям МФЦ, в которых предоставляется муниципальная услуга, залам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ab/>
        <w:t>2.15. Показатели доступности и качества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2.15.1. Показателями доступности муниципальной услуги являются: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наличие помещений, оборудования и оснащения, отвечающих требованиям Регламента;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соблюдение режима работы Администрации, МФЦ при предоставлении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возможность получения муниципальной услуги заявителем (представителем заявителя) в МФЦ в полном объеме.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2.15.2. Показателями качества муниципальной услуги являются: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соблюдение сроков и последовательности административных процедур, установленных Регламентом;</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отсутствие обоснованных жалоб на действия (бездействие) и решения сотрудников Администрации, МФЦ;</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количество взаимодействий заявителя (представителя заявителя) с сотрудниками Администрации, МФЦ при предоставлении муниципальной услуги и их продолжительность.</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lastRenderedPageBreak/>
        <w:t>2.16. Иные требования, в том числе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2.16.1</w:t>
      </w:r>
      <w:proofErr w:type="gramStart"/>
      <w:r w:rsidRPr="008668F8">
        <w:rPr>
          <w:rFonts w:ascii="Arial" w:hAnsi="Arial" w:cs="Arial"/>
          <w:iCs/>
          <w:sz w:val="26"/>
          <w:szCs w:val="26"/>
          <w:lang w:val="ru-RU" w:eastAsia="ar-SA"/>
        </w:rPr>
        <w:t> П</w:t>
      </w:r>
      <w:proofErr w:type="gramEnd"/>
      <w:r w:rsidRPr="008668F8">
        <w:rPr>
          <w:rFonts w:ascii="Arial" w:hAnsi="Arial" w:cs="Arial"/>
          <w:iCs/>
          <w:sz w:val="26"/>
          <w:szCs w:val="26"/>
          <w:lang w:val="ru-RU" w:eastAsia="ar-SA"/>
        </w:rPr>
        <w:t>ри предоставлении муниципальной услуги в электронной форме заявитель (представитель заявителя) вправе: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а) получить информацию о порядке и сроках предоставления муниципальной услуги, размещенной на Едином портале или на Региональном портале;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Заявление, подаваемое в форме электронного документа, подписывается заявителем (представителем заявителя)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г) получить сведения о ходе выполнения заявления, поданного в электронной форме;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д) получить результат предоставления муниципальной услуги в форме электронного документа;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е) подать жалобу на решение и действие (бездействие)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сайта Администрации  в порядке досудебного (внесудебного) обжалования.</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2.16.2. Иных требований, в том числе учитывающих особенности предоставления муниципальной услуги в МФЦ, не предусмотрено.</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III. Состав, последовательность и сроки выполнения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 административных процедур (действий), требования к порядку их выполнения,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в том числе особенности выполнения административных процедур (действий)</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lastRenderedPageBreak/>
        <w:t xml:space="preserve">в электронной форме, а также особенности выполнения административных процедур в </w:t>
      </w:r>
      <w:proofErr w:type="spellStart"/>
      <w:proofErr w:type="gramStart"/>
      <w:r w:rsidRPr="008668F8">
        <w:rPr>
          <w:rFonts w:ascii="Arial" w:hAnsi="Arial" w:cs="Arial"/>
          <w:iCs/>
          <w:sz w:val="26"/>
          <w:szCs w:val="26"/>
          <w:lang w:val="ru-RU" w:eastAsia="ar-SA"/>
        </w:rPr>
        <w:t>в</w:t>
      </w:r>
      <w:proofErr w:type="spellEnd"/>
      <w:proofErr w:type="gramEnd"/>
      <w:r w:rsidRPr="008668F8">
        <w:rPr>
          <w:rFonts w:ascii="Arial" w:hAnsi="Arial" w:cs="Arial"/>
          <w:iCs/>
          <w:sz w:val="26"/>
          <w:szCs w:val="26"/>
          <w:lang w:val="ru-RU" w:eastAsia="ar-SA"/>
        </w:rPr>
        <w:t xml:space="preserve"> многофункциональных центрах предоставления государственных и муниципальных услуг</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3.1. Перечень и особенности исполнения административных процедур</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3.1.1. Предоставление муниципальной услуги включает в себя следующие административные процедуры:</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а) прием и регистрация заявления и документов, необходимых для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в) исправление допущенных опечаток и ошибок в выданных в результате предоставления муниципальной услуги документов.</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Доступ заявителей (представителей заявителя)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3.1.2. Особенности выполнения отдельных административных процедур в МФЦ.</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3.1.2.1. При предоставлении муниципальной услуги в МФЦ заявитель (представитель заявителя) вправе: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3.1.2.2. </w:t>
      </w:r>
      <w:proofErr w:type="gramStart"/>
      <w:r w:rsidRPr="008668F8">
        <w:rPr>
          <w:rFonts w:ascii="Arial" w:hAnsi="Arial" w:cs="Arial"/>
          <w:iCs/>
          <w:sz w:val="26"/>
          <w:szCs w:val="26"/>
          <w:lang w:val="ru-RU" w:eastAsia="ar-SA"/>
        </w:rPr>
        <w:t xml:space="preserve">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w:t>
      </w:r>
      <w:r w:rsidRPr="008668F8">
        <w:rPr>
          <w:rFonts w:ascii="Arial" w:hAnsi="Arial" w:cs="Arial"/>
          <w:iCs/>
          <w:sz w:val="26"/>
          <w:szCs w:val="26"/>
          <w:lang w:val="ru-RU" w:eastAsia="ar-SA"/>
        </w:rPr>
        <w:lastRenderedPageBreak/>
        <w:t xml:space="preserve">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 </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3.2. Прием и регистрация заявления о предоставлении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и документов, необходимых для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разделом 2.6 Регламента (далее - документы), или поступление заявления и документов в Администрацию посредством почтового отправления или в электронной форме.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3.2.2. В ходе личного приема документов, необходимых для предоставления муниципальной услуги, сотрудник МФЦ:</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б) информирует заявителя (представителя заявителя) о порядке и сроках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в) проверяет наличие документов, которые в соответствии с разделом 2.6 Регламента заявитель (представитель заявителя) должен представить самостоятельно;</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г) обеспечивает изготовление копий с представленных заявителем оригиналов  документов, предусмотренных пунктами 1, 3, 3.1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д)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е) обеспечивает регистрацию заявления в журнале входящей документации, а также выдачу заявителю (представителю заявителя) под личную подпись расписки о приеме заявления и документов.</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3.2.3. </w:t>
      </w:r>
      <w:proofErr w:type="gramStart"/>
      <w:r w:rsidRPr="008668F8">
        <w:rPr>
          <w:rFonts w:ascii="Arial" w:hAnsi="Arial" w:cs="Arial"/>
          <w:iCs/>
          <w:sz w:val="26"/>
          <w:szCs w:val="26"/>
          <w:lang w:val="ru-RU" w:eastAsia="ar-SA"/>
        </w:rPr>
        <w:t>При поступлении заявления и документов в электронной форме сотрудник Администрации в срок, установленный</w:t>
      </w:r>
      <w:r w:rsidRPr="008668F8">
        <w:rPr>
          <w:rFonts w:ascii="Arial" w:hAnsi="Arial" w:cs="Arial"/>
          <w:iCs/>
          <w:sz w:val="26"/>
          <w:szCs w:val="26"/>
          <w:lang w:val="ru-RU" w:eastAsia="ar-SA"/>
        </w:rPr>
        <w:tab/>
        <w:t xml:space="preserve">подразделом 2.13 Регламента для регистрации заявления, проверяет  наличие (отсутствие) оснований для отказа в  приеме документов, указанных в подразделе 2.8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w:t>
      </w:r>
      <w:r w:rsidRPr="008668F8">
        <w:rPr>
          <w:rFonts w:ascii="Arial" w:hAnsi="Arial" w:cs="Arial"/>
          <w:iCs/>
          <w:sz w:val="26"/>
          <w:szCs w:val="26"/>
          <w:lang w:val="ru-RU" w:eastAsia="ar-SA"/>
        </w:rPr>
        <w:lastRenderedPageBreak/>
        <w:t>(квалифицированных электронных подписей), с использованием которой подписано заявление и (или) документы</w:t>
      </w:r>
      <w:proofErr w:type="gramEnd"/>
      <w:r w:rsidRPr="008668F8">
        <w:rPr>
          <w:rFonts w:ascii="Arial" w:hAnsi="Arial" w:cs="Arial"/>
          <w:iCs/>
          <w:sz w:val="26"/>
          <w:szCs w:val="26"/>
          <w:lang w:val="ru-RU" w:eastAsia="ar-SA"/>
        </w:rPr>
        <w:t>,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В случае</w:t>
      </w:r>
      <w:proofErr w:type="gramStart"/>
      <w:r w:rsidRPr="008668F8">
        <w:rPr>
          <w:rFonts w:ascii="Arial" w:hAnsi="Arial" w:cs="Arial"/>
          <w:iCs/>
          <w:sz w:val="26"/>
          <w:szCs w:val="26"/>
          <w:lang w:val="ru-RU" w:eastAsia="ar-SA"/>
        </w:rPr>
        <w:t>,</w:t>
      </w:r>
      <w:proofErr w:type="gramEnd"/>
      <w:r w:rsidRPr="008668F8">
        <w:rPr>
          <w:rFonts w:ascii="Arial" w:hAnsi="Arial" w:cs="Arial"/>
          <w:iCs/>
          <w:sz w:val="26"/>
          <w:szCs w:val="26"/>
          <w:lang w:val="ru-RU" w:eastAsia="ar-SA"/>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Администрации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статьи 11 Федерального закона №63-ФЗ, которые послужили основанием для принятия указанного решения. Такое уведомление подписывается квалифицированной электронной подписью начальника отдела по социальным вопросам и направляется по адресу электронной почты заявителя (представителя заявителя) либо в его «Личный кабинет»  Регионального портала.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При отсутствии оснований для отказа в приеме заявления и документов, сотрудник Администрации обеспечивает их прием.</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3.2.4. При поступлении заявления и документов посредством почтового отправления сотрудник Администрации, ответственный за прием заявлений, обеспечивает их регистрацию в  журнале входящей документации;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3.2.5. При поступлении заявления от МФЦ, принятого от заявителя (представителя заявителя) в рамках личного приема в МФЦ, сотрудник Администрации обеспечивает его регистрацию в журнал входящей документации.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3.3. Рассмотрение заявления  о предоставлении муниципальной услуги, направление (выдача) результата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3.3.2. Сотрудник Администрации, ответственный за прием заявлений, не позднее рабочего дня, следующего за днем поступления документов из МФЦ:</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обеспечивает регистрацию заявления в журнал входящей документации;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В случае поступления заявления и документов в Администрацию непосредственно от заявителя (представителя заявителя) в электронной форме </w:t>
      </w:r>
      <w:r w:rsidRPr="008668F8">
        <w:rPr>
          <w:rFonts w:ascii="Arial" w:hAnsi="Arial" w:cs="Arial"/>
          <w:iCs/>
          <w:sz w:val="26"/>
          <w:szCs w:val="26"/>
          <w:lang w:val="ru-RU" w:eastAsia="ar-SA"/>
        </w:rPr>
        <w:lastRenderedPageBreak/>
        <w:t>или посредством почтового отправления, сотрудник Администрации после совершения административной процедуры, указанной в разделе 3.2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Постановления № 47)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В случае если по итогам изучения пакета документов Комиссией, было отмечено отсутствие документов, предусмотренных пунктом 45 Постановления № 47, и данные документы невозможно получить посредством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Главе муниципального образования на утверждение (подписание) не позднее 1 рабочего дня со дня</w:t>
      </w:r>
      <w:proofErr w:type="gramEnd"/>
      <w:r w:rsidRPr="008668F8">
        <w:rPr>
          <w:rFonts w:ascii="Arial" w:hAnsi="Arial" w:cs="Arial"/>
          <w:iCs/>
          <w:sz w:val="26"/>
          <w:szCs w:val="26"/>
          <w:lang w:val="ru-RU" w:eastAsia="ar-SA"/>
        </w:rPr>
        <w:t xml:space="preserve"> истечения 30 календарных дней со дня регистрации заявления в Администрации. Проект уведомления о возвращении документов без рассмотрения подлежит утверждению (подписанию) Главой муниципального образования в течение 3 рабочих дней со дня поступления к нему указанного документа.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3.3.3.1. В случае если по результатам работы Комиссии были выявлены основания для отказа в предоставлении муниципальной услуги и </w:t>
      </w:r>
      <w:proofErr w:type="gramStart"/>
      <w:r w:rsidRPr="008668F8">
        <w:rPr>
          <w:rFonts w:ascii="Arial" w:hAnsi="Arial" w:cs="Arial"/>
          <w:iCs/>
          <w:sz w:val="26"/>
          <w:szCs w:val="26"/>
          <w:lang w:val="ru-RU" w:eastAsia="ar-SA"/>
        </w:rPr>
        <w:t>подготовлен проект уведомления об отказе в предоставлении услуги ответственный сотрудник Администрации передает</w:t>
      </w:r>
      <w:proofErr w:type="gramEnd"/>
      <w:r w:rsidRPr="008668F8">
        <w:rPr>
          <w:rFonts w:ascii="Arial" w:hAnsi="Arial" w:cs="Arial"/>
          <w:iCs/>
          <w:sz w:val="26"/>
          <w:szCs w:val="26"/>
          <w:lang w:val="ru-RU" w:eastAsia="ar-SA"/>
        </w:rPr>
        <w:t xml:space="preserve"> документы  Главе муниципального образования на 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Главой муниципального образования в течение 3 рабочих дней со дня поступления к нему указанного документа.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3.3.3.2. </w:t>
      </w:r>
      <w:proofErr w:type="gramStart"/>
      <w:r w:rsidRPr="008668F8">
        <w:rPr>
          <w:rFonts w:ascii="Arial" w:hAnsi="Arial" w:cs="Arial"/>
          <w:iCs/>
          <w:sz w:val="26"/>
          <w:szCs w:val="26"/>
          <w:lang w:val="ru-RU" w:eastAsia="ar-SA"/>
        </w:rPr>
        <w:t xml:space="preserve">В случае если по результатам работы Комиссии было принято решение в форме заключения ответственный сотрудник Администрации передает документы в отдел по социальным вопросам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 </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 а в случае обследования жилых помещений, получивших повреждения в результате чрезвычайной ситуации, - в течение 10 календарных дней.</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3.3.4. Результатом административной процедуры является: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lastRenderedPageBreak/>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б) уведомление об отказе в предоставлении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в) уведомление о возвращении документов без рассмотрения с приложением всех представленных заявителем (представителем заявителя) документов.</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Результат подлежит регистрации в день подписания и фиксации в установленном в Администрации порядке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3.3.5. </w:t>
      </w:r>
      <w:proofErr w:type="gramStart"/>
      <w:r w:rsidRPr="008668F8">
        <w:rPr>
          <w:rFonts w:ascii="Arial" w:hAnsi="Arial" w:cs="Arial"/>
          <w:iCs/>
          <w:sz w:val="26"/>
          <w:szCs w:val="26"/>
          <w:lang w:val="ru-RU" w:eastAsia="ar-SA"/>
        </w:rPr>
        <w:t>Уведомление о результате предоставления муниципальной услуги с приложением по одному экземпляру заключения Комиссии и муниципального правового акта (а в случае отказа в предоставлении  муниципальной услуги – уведомление об отказе в предоставлении муниципальной услуги) направляется заявителю (представителю заявителя) способом, указанном в заявлении, в течение 5 календарных дней со дня принятия соответствующего решения на основании пункта 3.3.4 Регламента.</w:t>
      </w:r>
      <w:proofErr w:type="gramEnd"/>
      <w:r w:rsidRPr="008668F8">
        <w:rPr>
          <w:rFonts w:ascii="Arial" w:hAnsi="Arial" w:cs="Arial"/>
          <w:iCs/>
          <w:sz w:val="26"/>
          <w:szCs w:val="26"/>
          <w:lang w:val="ru-RU" w:eastAsia="ar-SA"/>
        </w:rPr>
        <w:t xml:space="preserve"> Помимо заявителя (представителя заявителя) заключение Комиссии и муниципальный правовой акт, указанный в подпункте «а» пункта 3.3.4 Регламента, направляются иным лицам (органам) в порядке и на условиях, установленных Постановлением № 47.</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Уведомление о возвращении документов без рассмотрения с приложением всех представленных заявителем (представителем заявителя) документов направляется заявителю (представителю заявителя) в зависимости от выбранного заявителем (представителем заявителя) способа получения результата предоставления муниципальной услуги в течение 15 календарных дней со дня истечения 30 календарных дней со дня регистрации заявления в Администрации.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3.3.6. </w:t>
      </w:r>
      <w:proofErr w:type="gramStart"/>
      <w:r w:rsidRPr="008668F8">
        <w:rPr>
          <w:rFonts w:ascii="Arial" w:hAnsi="Arial" w:cs="Arial"/>
          <w:iCs/>
          <w:sz w:val="26"/>
          <w:szCs w:val="26"/>
          <w:lang w:val="ru-RU" w:eastAsia="ar-SA"/>
        </w:rPr>
        <w:t>Срок административной процедуры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w:t>
      </w:r>
      <w:proofErr w:type="gramEnd"/>
      <w:r w:rsidRPr="008668F8">
        <w:rPr>
          <w:rFonts w:ascii="Arial" w:hAnsi="Arial" w:cs="Arial"/>
          <w:iCs/>
          <w:sz w:val="26"/>
          <w:szCs w:val="26"/>
          <w:lang w:val="ru-RU" w:eastAsia="ar-SA"/>
        </w:rPr>
        <w:t xml:space="preserve"> в Администрации.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Срок административной процедуры в случае возвращения документов без рассмотрения не может превышать 45 календарных дней со дня регистрации заявления в Администрации до дня направления заявителю (представителю заявителя) уведомления о возвращении документов без рассмотрения с приложением всех представленных заявителем (представителем заявителя) документов.</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 xml:space="preserve">Срок административной процедуры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пунктом 42 Постановления  № 47, составляет не более 30 календарных дней с </w:t>
      </w:r>
      <w:r w:rsidRPr="008668F8">
        <w:rPr>
          <w:rFonts w:ascii="Arial" w:hAnsi="Arial" w:cs="Arial"/>
          <w:iCs/>
          <w:sz w:val="26"/>
          <w:szCs w:val="26"/>
          <w:lang w:val="ru-RU" w:eastAsia="ar-SA"/>
        </w:rPr>
        <w:lastRenderedPageBreak/>
        <w:t>даты регистрации заявления в Администрации, а в случае принятия Комиссией решения о необходимости проведения дополнительного обследования такого</w:t>
      </w:r>
      <w:proofErr w:type="gramEnd"/>
      <w:r w:rsidRPr="008668F8">
        <w:rPr>
          <w:rFonts w:ascii="Arial" w:hAnsi="Arial" w:cs="Arial"/>
          <w:iCs/>
          <w:sz w:val="26"/>
          <w:szCs w:val="26"/>
          <w:lang w:val="ru-RU" w:eastAsia="ar-SA"/>
        </w:rPr>
        <w:t xml:space="preserve"> помещения - не более 50 календарных дней </w:t>
      </w:r>
      <w:proofErr w:type="gramStart"/>
      <w:r w:rsidRPr="008668F8">
        <w:rPr>
          <w:rFonts w:ascii="Arial" w:hAnsi="Arial" w:cs="Arial"/>
          <w:iCs/>
          <w:sz w:val="26"/>
          <w:szCs w:val="26"/>
          <w:lang w:val="ru-RU" w:eastAsia="ar-SA"/>
        </w:rPr>
        <w:t>с даты регистрации</w:t>
      </w:r>
      <w:proofErr w:type="gramEnd"/>
      <w:r w:rsidRPr="008668F8">
        <w:rPr>
          <w:rFonts w:ascii="Arial" w:hAnsi="Arial" w:cs="Arial"/>
          <w:iCs/>
          <w:sz w:val="26"/>
          <w:szCs w:val="26"/>
          <w:lang w:val="ru-RU" w:eastAsia="ar-SA"/>
        </w:rPr>
        <w:t xml:space="preserve"> заявления в Администрации, в случае принятия решения об отказе в предоставлении муниципальной услуги срок составляет не более 20 календарных дней с даты регистрации заявления в Администрации.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3.4. Порядок исправления допущенных опечаток и ошибок в выданных в результате предоставления муниципальной услуги документах</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3.4.1.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3.4.2. При обращении с заявлением об исправлении допущенных опечаток и (или) ошибок заявитель (представитель заявителя) представляет:</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1) заявление об исправлении допущенных опечаток и (или) ошибок по форме, согласно приложению 2 к настоящему Регламенту;</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2) документы, имеющие юридическую силу, свидетельствующие о наличии опечаток и (или) ошибок и содержащие правильные данные;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 выданный результат предоставления муниципальной услуги, в котором содержится опечатка и (или) ошибка.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3.4.5. </w:t>
      </w:r>
      <w:proofErr w:type="gramStart"/>
      <w:r w:rsidRPr="008668F8">
        <w:rPr>
          <w:rFonts w:ascii="Arial" w:hAnsi="Arial" w:cs="Arial"/>
          <w:iCs/>
          <w:sz w:val="26"/>
          <w:szCs w:val="26"/>
          <w:lang w:val="ru-RU" w:eastAsia="ar-SA"/>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w:t>
      </w:r>
      <w:proofErr w:type="gramEnd"/>
      <w:r w:rsidRPr="008668F8">
        <w:rPr>
          <w:rFonts w:ascii="Arial" w:hAnsi="Arial" w:cs="Arial"/>
          <w:iCs/>
          <w:sz w:val="26"/>
          <w:szCs w:val="26"/>
          <w:lang w:val="ru-RU" w:eastAsia="ar-SA"/>
        </w:rPr>
        <w:t xml:space="preserve"> </w:t>
      </w:r>
      <w:proofErr w:type="gramStart"/>
      <w:r w:rsidRPr="008668F8">
        <w:rPr>
          <w:rFonts w:ascii="Arial" w:hAnsi="Arial" w:cs="Arial"/>
          <w:iCs/>
          <w:sz w:val="26"/>
          <w:szCs w:val="26"/>
          <w:lang w:val="ru-RU" w:eastAsia="ar-SA"/>
        </w:rPr>
        <w:t>исправлении</w:t>
      </w:r>
      <w:proofErr w:type="gramEnd"/>
      <w:r w:rsidRPr="008668F8">
        <w:rPr>
          <w:rFonts w:ascii="Arial" w:hAnsi="Arial" w:cs="Arial"/>
          <w:iCs/>
          <w:sz w:val="26"/>
          <w:szCs w:val="26"/>
          <w:lang w:val="ru-RU" w:eastAsia="ar-SA"/>
        </w:rPr>
        <w:t xml:space="preserve"> допущенных опечаток и (или) ошибок.</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w:t>
      </w:r>
      <w:proofErr w:type="gramEnd"/>
      <w:r w:rsidRPr="008668F8">
        <w:rPr>
          <w:rFonts w:ascii="Arial" w:hAnsi="Arial" w:cs="Arial"/>
          <w:iCs/>
          <w:sz w:val="26"/>
          <w:szCs w:val="26"/>
          <w:lang w:val="ru-RU" w:eastAsia="ar-SA"/>
        </w:rPr>
        <w:t xml:space="preserve"> за днем регистрации заявления об исправлении допущенных опечаток и (или) ошибок.</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lastRenderedPageBreak/>
        <w:t xml:space="preserve">IV. Формы </w:t>
      </w:r>
      <w:proofErr w:type="gramStart"/>
      <w:r w:rsidRPr="008668F8">
        <w:rPr>
          <w:rFonts w:ascii="Arial" w:hAnsi="Arial" w:cs="Arial"/>
          <w:iCs/>
          <w:sz w:val="26"/>
          <w:szCs w:val="26"/>
          <w:lang w:val="ru-RU" w:eastAsia="ar-SA"/>
        </w:rPr>
        <w:t>контроля за</w:t>
      </w:r>
      <w:proofErr w:type="gramEnd"/>
      <w:r w:rsidRPr="008668F8">
        <w:rPr>
          <w:rFonts w:ascii="Arial" w:hAnsi="Arial" w:cs="Arial"/>
          <w:iCs/>
          <w:sz w:val="26"/>
          <w:szCs w:val="26"/>
          <w:lang w:val="ru-RU" w:eastAsia="ar-SA"/>
        </w:rPr>
        <w:t xml:space="preserve"> предоставлением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4.1. Порядок осуществления текущего </w:t>
      </w:r>
      <w:proofErr w:type="gramStart"/>
      <w:r w:rsidRPr="008668F8">
        <w:rPr>
          <w:rFonts w:ascii="Arial" w:hAnsi="Arial" w:cs="Arial"/>
          <w:iCs/>
          <w:sz w:val="26"/>
          <w:szCs w:val="26"/>
          <w:lang w:val="ru-RU" w:eastAsia="ar-SA"/>
        </w:rPr>
        <w:t>контроля за</w:t>
      </w:r>
      <w:proofErr w:type="gramEnd"/>
      <w:r w:rsidRPr="008668F8">
        <w:rPr>
          <w:rFonts w:ascii="Arial" w:hAnsi="Arial" w:cs="Arial"/>
          <w:iCs/>
          <w:sz w:val="26"/>
          <w:szCs w:val="26"/>
          <w:lang w:val="ru-RU" w:eastAsia="ar-SA"/>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4.1.1. Текущий </w:t>
      </w:r>
      <w:proofErr w:type="gramStart"/>
      <w:r w:rsidRPr="008668F8">
        <w:rPr>
          <w:rFonts w:ascii="Arial" w:hAnsi="Arial" w:cs="Arial"/>
          <w:iCs/>
          <w:sz w:val="26"/>
          <w:szCs w:val="26"/>
          <w:lang w:val="ru-RU" w:eastAsia="ar-SA"/>
        </w:rPr>
        <w:t>контроль за</w:t>
      </w:r>
      <w:proofErr w:type="gramEnd"/>
      <w:r w:rsidRPr="008668F8">
        <w:rPr>
          <w:rFonts w:ascii="Arial" w:hAnsi="Arial" w:cs="Arial"/>
          <w:iCs/>
          <w:sz w:val="26"/>
          <w:szCs w:val="26"/>
          <w:lang w:val="ru-RU"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4.1.2. Текущий контроль осуществляется путем </w:t>
      </w:r>
      <w:proofErr w:type="gramStart"/>
      <w:r w:rsidRPr="008668F8">
        <w:rPr>
          <w:rFonts w:ascii="Arial" w:hAnsi="Arial" w:cs="Arial"/>
          <w:iCs/>
          <w:sz w:val="26"/>
          <w:szCs w:val="26"/>
          <w:lang w:val="ru-RU" w:eastAsia="ar-SA"/>
        </w:rPr>
        <w:t>проведения</w:t>
      </w:r>
      <w:proofErr w:type="gramEnd"/>
      <w:r w:rsidRPr="008668F8">
        <w:rPr>
          <w:rFonts w:ascii="Arial" w:hAnsi="Arial" w:cs="Arial"/>
          <w:iCs/>
          <w:sz w:val="26"/>
          <w:szCs w:val="26"/>
          <w:lang w:val="ru-RU" w:eastAsia="ar-SA"/>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Периодичность осуществления текущего контроля устанавливается правовым актом муниципального образования.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668F8">
        <w:rPr>
          <w:rFonts w:ascii="Arial" w:hAnsi="Arial" w:cs="Arial"/>
          <w:iCs/>
          <w:sz w:val="26"/>
          <w:szCs w:val="26"/>
          <w:lang w:val="ru-RU" w:eastAsia="ar-SA"/>
        </w:rPr>
        <w:t>контроля за</w:t>
      </w:r>
      <w:proofErr w:type="gramEnd"/>
      <w:r w:rsidRPr="008668F8">
        <w:rPr>
          <w:rFonts w:ascii="Arial" w:hAnsi="Arial" w:cs="Arial"/>
          <w:iCs/>
          <w:sz w:val="26"/>
          <w:szCs w:val="26"/>
          <w:lang w:val="ru-RU" w:eastAsia="ar-SA"/>
        </w:rPr>
        <w:t xml:space="preserve"> полнотой и качеством предоставления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4.2.1. Администрация организует и осуществляет </w:t>
      </w:r>
      <w:proofErr w:type="gramStart"/>
      <w:r w:rsidRPr="008668F8">
        <w:rPr>
          <w:rFonts w:ascii="Arial" w:hAnsi="Arial" w:cs="Arial"/>
          <w:iCs/>
          <w:sz w:val="26"/>
          <w:szCs w:val="26"/>
          <w:lang w:val="ru-RU" w:eastAsia="ar-SA"/>
        </w:rPr>
        <w:t>контроль за</w:t>
      </w:r>
      <w:proofErr w:type="gramEnd"/>
      <w:r w:rsidRPr="008668F8">
        <w:rPr>
          <w:rFonts w:ascii="Arial" w:hAnsi="Arial" w:cs="Arial"/>
          <w:iCs/>
          <w:sz w:val="26"/>
          <w:szCs w:val="26"/>
          <w:lang w:val="ru-RU" w:eastAsia="ar-SA"/>
        </w:rPr>
        <w:t xml:space="preserve"> предоставлением муниципальной услуги.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roofErr w:type="gramStart"/>
      <w:r w:rsidRPr="008668F8">
        <w:rPr>
          <w:rFonts w:ascii="Arial" w:hAnsi="Arial" w:cs="Arial"/>
          <w:iCs/>
          <w:sz w:val="26"/>
          <w:szCs w:val="26"/>
          <w:lang w:val="ru-RU" w:eastAsia="ar-SA"/>
        </w:rPr>
        <w:t>Контроль за</w:t>
      </w:r>
      <w:proofErr w:type="gramEnd"/>
      <w:r w:rsidRPr="008668F8">
        <w:rPr>
          <w:rFonts w:ascii="Arial" w:hAnsi="Arial" w:cs="Arial"/>
          <w:iCs/>
          <w:sz w:val="26"/>
          <w:szCs w:val="26"/>
          <w:lang w:val="ru-RU" w:eastAsia="ar-SA"/>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(представитель заявителя), содержащих жалобы на решения, действия (бездействие) сотрудников Администрации.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4.2.2. Проверки полноты и качества предоставления муниципальной услуги осуществляются на основании правового акта муниципального образования.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w:t>
      </w:r>
      <w:r w:rsidRPr="008668F8">
        <w:rPr>
          <w:rFonts w:ascii="Arial" w:hAnsi="Arial" w:cs="Arial"/>
          <w:iCs/>
          <w:sz w:val="26"/>
          <w:szCs w:val="26"/>
          <w:lang w:val="ru-RU" w:eastAsia="ar-SA"/>
        </w:rPr>
        <w:lastRenderedPageBreak/>
        <w:t>отдельным вопросам, связанным с предоставлением муниципальной услуги) и внеплановый характер (по конкретному обращению).</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5.1. </w:t>
      </w:r>
      <w:proofErr w:type="gramStart"/>
      <w:r w:rsidRPr="008668F8">
        <w:rPr>
          <w:rFonts w:ascii="Arial" w:hAnsi="Arial" w:cs="Arial"/>
          <w:iCs/>
          <w:sz w:val="26"/>
          <w:szCs w:val="26"/>
          <w:lang w:val="ru-RU" w:eastAsia="ar-SA"/>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5.2. Жалоба может быть адресована следующим должностным лицам, уполномоченным на ее рассмотрение:</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 xml:space="preserve">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  </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в) директору МФЦ на решения и (или) действия (бездействие) сотрудников МФЦ.</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Федеральным законом от 27.07.2010 № 210-ФЗ «Об организации предоставления государственных и муниципальных услуг»;</w:t>
      </w:r>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r w:rsidRPr="008668F8">
        <w:rPr>
          <w:rFonts w:ascii="Arial" w:hAnsi="Arial" w:cs="Arial"/>
          <w:iCs/>
          <w:sz w:val="26"/>
          <w:szCs w:val="26"/>
          <w:lang w:val="ru-RU" w:eastAsia="ar-SA"/>
        </w:rPr>
        <w:t>Постановлением администрации муниципального образования поселок Боровский от 23.07.2019г № 55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roofErr w:type="gramStart"/>
      <w:r w:rsidRPr="008668F8">
        <w:rPr>
          <w:rFonts w:ascii="Arial" w:hAnsi="Arial" w:cs="Arial"/>
          <w:iCs/>
          <w:sz w:val="26"/>
          <w:szCs w:val="26"/>
          <w:lang w:val="ru-RU" w:eastAsia="ar-SA"/>
        </w:rPr>
        <w:t>.»</w:t>
      </w:r>
      <w:proofErr w:type="gramEnd"/>
    </w:p>
    <w:p w:rsidR="004F1C79" w:rsidRPr="008668F8" w:rsidRDefault="004F1C79" w:rsidP="008668F8">
      <w:pPr>
        <w:pStyle w:val="Standard"/>
        <w:tabs>
          <w:tab w:val="left" w:pos="3405"/>
          <w:tab w:val="left" w:pos="3465"/>
          <w:tab w:val="left" w:pos="3570"/>
        </w:tabs>
        <w:ind w:firstLine="709"/>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                                                                                                                 Приложение 1</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                                                                                                                   к Регламенту</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8668F8">
      <w:pPr>
        <w:pStyle w:val="Standard"/>
        <w:tabs>
          <w:tab w:val="left" w:pos="3405"/>
          <w:tab w:val="left" w:pos="3465"/>
          <w:tab w:val="left" w:pos="3570"/>
        </w:tabs>
        <w:jc w:val="center"/>
        <w:rPr>
          <w:rFonts w:ascii="Arial" w:hAnsi="Arial" w:cs="Arial"/>
          <w:iCs/>
          <w:sz w:val="26"/>
          <w:szCs w:val="26"/>
          <w:lang w:val="ru-RU" w:eastAsia="ar-SA"/>
        </w:rPr>
      </w:pPr>
      <w:r w:rsidRPr="004F1C79">
        <w:rPr>
          <w:rFonts w:ascii="Arial" w:hAnsi="Arial" w:cs="Arial"/>
          <w:iCs/>
          <w:sz w:val="26"/>
          <w:szCs w:val="26"/>
          <w:lang w:val="ru-RU" w:eastAsia="ar-SA"/>
        </w:rPr>
        <w:lastRenderedPageBreak/>
        <w:t>Заявление</w:t>
      </w:r>
    </w:p>
    <w:p w:rsidR="004F1C79" w:rsidRPr="004F1C79" w:rsidRDefault="004F1C79" w:rsidP="008668F8">
      <w:pPr>
        <w:pStyle w:val="Standard"/>
        <w:tabs>
          <w:tab w:val="left" w:pos="3405"/>
          <w:tab w:val="left" w:pos="3465"/>
          <w:tab w:val="left" w:pos="3570"/>
        </w:tabs>
        <w:jc w:val="center"/>
        <w:rPr>
          <w:rFonts w:ascii="Arial" w:hAnsi="Arial" w:cs="Arial"/>
          <w:iCs/>
          <w:sz w:val="26"/>
          <w:szCs w:val="26"/>
          <w:lang w:val="ru-RU" w:eastAsia="ar-SA"/>
        </w:rPr>
      </w:pPr>
      <w:r w:rsidRPr="004F1C79">
        <w:rPr>
          <w:rFonts w:ascii="Arial" w:hAnsi="Arial" w:cs="Arial"/>
          <w:iCs/>
          <w:sz w:val="26"/>
          <w:szCs w:val="26"/>
          <w:lang w:val="ru-RU" w:eastAsia="ar-SA"/>
        </w:rPr>
        <w:t>о признании помещения жилым помещением или жилого помещения</w:t>
      </w:r>
    </w:p>
    <w:p w:rsidR="004F1C79" w:rsidRPr="004F1C79" w:rsidRDefault="004F1C79" w:rsidP="008668F8">
      <w:pPr>
        <w:pStyle w:val="Standard"/>
        <w:tabs>
          <w:tab w:val="left" w:pos="3405"/>
          <w:tab w:val="left" w:pos="3465"/>
          <w:tab w:val="left" w:pos="3570"/>
        </w:tabs>
        <w:jc w:val="center"/>
        <w:rPr>
          <w:rFonts w:ascii="Arial" w:hAnsi="Arial" w:cs="Arial"/>
          <w:iCs/>
          <w:sz w:val="26"/>
          <w:szCs w:val="26"/>
          <w:lang w:val="ru-RU" w:eastAsia="ar-SA"/>
        </w:rPr>
      </w:pPr>
      <w:proofErr w:type="gramStart"/>
      <w:r w:rsidRPr="004F1C79">
        <w:rPr>
          <w:rFonts w:ascii="Arial" w:hAnsi="Arial" w:cs="Arial"/>
          <w:iCs/>
          <w:sz w:val="26"/>
          <w:szCs w:val="26"/>
          <w:lang w:val="ru-RU" w:eastAsia="ar-SA"/>
        </w:rPr>
        <w:t>непригодным</w:t>
      </w:r>
      <w:proofErr w:type="gramEnd"/>
      <w:r w:rsidRPr="004F1C79">
        <w:rPr>
          <w:rFonts w:ascii="Arial" w:hAnsi="Arial" w:cs="Arial"/>
          <w:iCs/>
          <w:sz w:val="26"/>
          <w:szCs w:val="26"/>
          <w:lang w:val="ru-RU" w:eastAsia="ar-SA"/>
        </w:rPr>
        <w:t xml:space="preserve"> для проживания и (или) многоквартирного дома аварийным</w:t>
      </w:r>
    </w:p>
    <w:p w:rsidR="004F1C79" w:rsidRPr="004F1C79" w:rsidRDefault="004F1C79" w:rsidP="008668F8">
      <w:pPr>
        <w:pStyle w:val="Standard"/>
        <w:tabs>
          <w:tab w:val="left" w:pos="3405"/>
          <w:tab w:val="left" w:pos="3465"/>
          <w:tab w:val="left" w:pos="3570"/>
        </w:tabs>
        <w:jc w:val="center"/>
        <w:rPr>
          <w:rFonts w:ascii="Arial" w:hAnsi="Arial" w:cs="Arial"/>
          <w:iCs/>
          <w:sz w:val="26"/>
          <w:szCs w:val="26"/>
          <w:lang w:val="ru-RU" w:eastAsia="ar-SA"/>
        </w:rPr>
      </w:pPr>
      <w:r w:rsidRPr="004F1C79">
        <w:rPr>
          <w:rFonts w:ascii="Arial" w:hAnsi="Arial" w:cs="Arial"/>
          <w:iCs/>
          <w:sz w:val="26"/>
          <w:szCs w:val="26"/>
          <w:lang w:val="ru-RU" w:eastAsia="ar-SA"/>
        </w:rPr>
        <w:t>и подлежащим сносу или реконструкции</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bl>
      <w:tblPr>
        <w:tblW w:w="10200" w:type="dxa"/>
        <w:tblCellSpacing w:w="0" w:type="dxa"/>
        <w:tblCellMar>
          <w:top w:w="24" w:type="dxa"/>
          <w:left w:w="24" w:type="dxa"/>
          <w:bottom w:w="24" w:type="dxa"/>
          <w:right w:w="24" w:type="dxa"/>
        </w:tblCellMar>
        <w:tblLook w:val="04A0" w:firstRow="1" w:lastRow="0" w:firstColumn="1" w:lastColumn="0" w:noHBand="0" w:noVBand="1"/>
      </w:tblPr>
      <w:tblGrid>
        <w:gridCol w:w="347"/>
        <w:gridCol w:w="359"/>
        <w:gridCol w:w="3499"/>
        <w:gridCol w:w="309"/>
        <w:gridCol w:w="1879"/>
        <w:gridCol w:w="1219"/>
        <w:gridCol w:w="900"/>
        <w:gridCol w:w="1688"/>
      </w:tblGrid>
      <w:tr w:rsidR="004F1C79" w:rsidRPr="008668F8" w:rsidTr="004F1C79">
        <w:trPr>
          <w:tblCellSpacing w:w="0" w:type="dxa"/>
        </w:trPr>
        <w:tc>
          <w:tcPr>
            <w:tcW w:w="216"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w:t>
            </w:r>
          </w:p>
        </w:tc>
        <w:tc>
          <w:tcPr>
            <w:tcW w:w="9852"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В межведомственную комиссию, созданную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Администрацией муниципального образования поселок Боровский,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по оценке и обследованию помещения в целях признания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его жилым помещением, жилого помещения</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roofErr w:type="gramStart"/>
            <w:r w:rsidRPr="004F1C79">
              <w:rPr>
                <w:rFonts w:ascii="Arial" w:hAnsi="Arial" w:cs="Arial"/>
                <w:iCs/>
                <w:sz w:val="26"/>
                <w:szCs w:val="26"/>
                <w:lang w:val="ru-RU" w:eastAsia="ar-SA"/>
              </w:rPr>
              <w:t>пригодным</w:t>
            </w:r>
            <w:proofErr w:type="gramEnd"/>
            <w:r w:rsidRPr="004F1C79">
              <w:rPr>
                <w:rFonts w:ascii="Arial" w:hAnsi="Arial" w:cs="Arial"/>
                <w:iCs/>
                <w:sz w:val="26"/>
                <w:szCs w:val="26"/>
                <w:lang w:val="ru-RU" w:eastAsia="ar-SA"/>
              </w:rPr>
              <w:t xml:space="preserve"> (непригодным) для проживания граждан и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многоквартирного дома в целях признания его </w:t>
            </w:r>
            <w:proofErr w:type="gramStart"/>
            <w:r w:rsidRPr="004F1C79">
              <w:rPr>
                <w:rFonts w:ascii="Arial" w:hAnsi="Arial" w:cs="Arial"/>
                <w:iCs/>
                <w:sz w:val="26"/>
                <w:szCs w:val="26"/>
                <w:lang w:val="ru-RU" w:eastAsia="ar-SA"/>
              </w:rPr>
              <w:t>аварийным</w:t>
            </w:r>
            <w:proofErr w:type="gramEnd"/>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и подлежащим сносу или реконструкции</w:t>
            </w:r>
          </w:p>
        </w:tc>
      </w:tr>
      <w:tr w:rsidR="004F1C79" w:rsidRPr="008668F8" w:rsidTr="004F1C79">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1</w:t>
            </w:r>
          </w:p>
        </w:tc>
        <w:tc>
          <w:tcPr>
            <w:tcW w:w="5040" w:type="dxa"/>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заявитель</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(отметить знаком «V»)</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для физ. лиц: фамилия, имя, отчество (при наличии);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для юр. лиц: полное наименование, ОГРН;</w:t>
            </w: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документ, удостоверяющий личность (вид, серия, номер, выдавший орган дата выдачи)</w:t>
            </w: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почтовый адрес, номер телефона, адрес электронной почты</w:t>
            </w:r>
          </w:p>
        </w:tc>
      </w:tr>
      <w:tr w:rsidR="004F1C79" w:rsidRPr="004F1C79"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физическое лицо (гражданин)</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r w:rsidR="004F1C79" w:rsidRPr="004F1C79"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юридическое лицо</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Представитель заявителя (заполняется в случае обращения представителя заявителя)</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9852"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Статус заявителя (отметить знаком «V»):</w:t>
            </w:r>
          </w:p>
        </w:tc>
      </w:tr>
      <w:tr w:rsidR="004F1C79" w:rsidRPr="004F1C79"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Собственник помещения (квартиры)</w:t>
            </w:r>
          </w:p>
        </w:tc>
      </w:tr>
      <w:tr w:rsidR="004F1C79" w:rsidRPr="004F1C79"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Правообладатель помещения (квартиры)</w:t>
            </w:r>
          </w:p>
        </w:tc>
      </w:tr>
      <w:tr w:rsidR="004F1C79" w:rsidRPr="004F1C79"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Наниматель муниципального жилищного фонда</w:t>
            </w:r>
          </w:p>
        </w:tc>
      </w:tr>
      <w:tr w:rsidR="004F1C79" w:rsidRPr="008668F8" w:rsidTr="004F1C79">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2</w:t>
            </w:r>
          </w:p>
        </w:tc>
        <w:tc>
          <w:tcPr>
            <w:tcW w:w="9852"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Прошу признать (отметить знаком «V»):</w:t>
            </w: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397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жилое помещение </w:t>
            </w:r>
            <w:proofErr w:type="gramStart"/>
            <w:r w:rsidRPr="004F1C79">
              <w:rPr>
                <w:rFonts w:ascii="Arial" w:hAnsi="Arial" w:cs="Arial"/>
                <w:iCs/>
                <w:sz w:val="26"/>
                <w:szCs w:val="26"/>
                <w:lang w:val="ru-RU" w:eastAsia="ar-SA"/>
              </w:rPr>
              <w:t>непригодным</w:t>
            </w:r>
            <w:proofErr w:type="gramEnd"/>
            <w:r w:rsidRPr="004F1C79">
              <w:rPr>
                <w:rFonts w:ascii="Arial" w:hAnsi="Arial" w:cs="Arial"/>
                <w:iCs/>
                <w:sz w:val="26"/>
                <w:szCs w:val="26"/>
                <w:lang w:val="ru-RU" w:eastAsia="ar-SA"/>
              </w:rPr>
              <w:t xml:space="preserve"> для проживания граждан</w:t>
            </w:r>
          </w:p>
        </w:tc>
        <w:tc>
          <w:tcPr>
            <w:tcW w:w="5304" w:type="dxa"/>
            <w:gridSpan w:val="5"/>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____________________________________</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(указывается адрес объекта, в том числе наименования населенного пункта, улицы, номер дома, номер квартиры (помещения))</w:t>
            </w: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397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многоквартирный дом аварийным и подлежащим сносу</w:t>
            </w:r>
          </w:p>
        </w:tc>
        <w:tc>
          <w:tcPr>
            <w:tcW w:w="0" w:type="auto"/>
            <w:gridSpan w:val="5"/>
            <w:vMerge/>
            <w:tcBorders>
              <w:top w:val="nil"/>
              <w:left w:val="nil"/>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397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многоквартирный дом аварийным и подлежащим реконструкции</w:t>
            </w:r>
          </w:p>
        </w:tc>
        <w:tc>
          <w:tcPr>
            <w:tcW w:w="0" w:type="auto"/>
            <w:gridSpan w:val="5"/>
            <w:vMerge/>
            <w:tcBorders>
              <w:top w:val="nil"/>
              <w:left w:val="nil"/>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r w:rsidR="004F1C79" w:rsidRPr="004F1C79"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397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помещение жилым помещением</w:t>
            </w:r>
          </w:p>
        </w:tc>
        <w:tc>
          <w:tcPr>
            <w:tcW w:w="0" w:type="auto"/>
            <w:gridSpan w:val="5"/>
            <w:vMerge/>
            <w:tcBorders>
              <w:top w:val="nil"/>
              <w:left w:val="nil"/>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r w:rsidR="004F1C79" w:rsidRPr="008668F8" w:rsidTr="004F1C79">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lastRenderedPageBreak/>
              <w:t>3</w:t>
            </w:r>
          </w:p>
        </w:tc>
        <w:tc>
          <w:tcPr>
            <w:tcW w:w="9852"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Отметить знаком «V» при необходимости или пропустить данный пункт</w:t>
            </w: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жилое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r>
      <w:tr w:rsidR="004F1C79" w:rsidRPr="008668F8" w:rsidTr="004F1C79">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4</w:t>
            </w:r>
          </w:p>
        </w:tc>
        <w:tc>
          <w:tcPr>
            <w:tcW w:w="9852"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Прошу уведомить меня о месте, времени начала и дате заседания Комиссии, следующим способом (отметить знаком «V»):</w:t>
            </w:r>
          </w:p>
        </w:tc>
      </w:tr>
      <w:tr w:rsidR="004F1C79" w:rsidRPr="004F1C79"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 телефону</w:t>
            </w: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посредством информирования почтового отправления по указанному выше почтовому адресу</w:t>
            </w: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посредством информирования на указанный выше адрес электронной почты</w:t>
            </w:r>
          </w:p>
        </w:tc>
      </w:tr>
      <w:tr w:rsidR="004F1C79" w:rsidRPr="008668F8" w:rsidTr="004F1C79">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5</w:t>
            </w:r>
          </w:p>
        </w:tc>
        <w:tc>
          <w:tcPr>
            <w:tcW w:w="9852"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4F1C79" w:rsidRPr="004F1C79"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w:t>
            </w: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 телефону</w:t>
            </w: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w:t>
            </w: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посредством почтового отправления по указанному выше почтовому адресу</w:t>
            </w: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w:t>
            </w: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посредством информирования на указанный выше адрес электронной почты</w:t>
            </w:r>
          </w:p>
        </w:tc>
      </w:tr>
      <w:tr w:rsidR="004F1C79" w:rsidRPr="008668F8" w:rsidTr="004F1C79">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6</w:t>
            </w:r>
          </w:p>
        </w:tc>
        <w:tc>
          <w:tcPr>
            <w:tcW w:w="4500"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Результат предоставления муниципальной услуги прошу (отметить знаком «V»)</w:t>
            </w: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выдать в ходе личного приема в МФЦ*</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____________________________________</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 данный способ получения результата доступен в случае предоставления муниципальной услуги через МФЦ </w:t>
            </w: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0" w:type="auto"/>
            <w:gridSpan w:val="2"/>
            <w:vMerge/>
            <w:tcBorders>
              <w:top w:val="nil"/>
              <w:left w:val="nil"/>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направить почтовым отправлением по указанному выше почтовому адресу</w:t>
            </w: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0" w:type="auto"/>
            <w:gridSpan w:val="2"/>
            <w:vMerge/>
            <w:tcBorders>
              <w:top w:val="nil"/>
              <w:left w:val="nil"/>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направить в форме электронного документа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____________________________________</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4F1C79" w:rsidRPr="004F1C79" w:rsidTr="004F1C79">
        <w:trPr>
          <w:tblCellSpacing w:w="0" w:type="dxa"/>
        </w:trPr>
        <w:tc>
          <w:tcPr>
            <w:tcW w:w="5304" w:type="dxa"/>
            <w:gridSpan w:val="4"/>
            <w:tcBorders>
              <w:top w:val="nil"/>
              <w:left w:val="single" w:sz="8" w:space="0" w:color="000000"/>
              <w:bottom w:val="single" w:sz="8" w:space="0" w:color="000000"/>
              <w:right w:val="single" w:sz="8" w:space="0" w:color="000000"/>
            </w:tcBorders>
            <w:tcMar>
              <w:top w:w="0" w:type="dxa"/>
              <w:left w:w="0" w:type="dxa"/>
              <w:bottom w:w="28" w:type="dxa"/>
              <w:right w:w="28" w:type="dxa"/>
            </w:tcMar>
            <w:vAlign w:val="bottom"/>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дата</w:t>
            </w:r>
          </w:p>
        </w:tc>
        <w:tc>
          <w:tcPr>
            <w:tcW w:w="2412"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подпись заявителя (представителя заявителя)</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2304"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ФИО заявителя (представителя заявителя)</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r w:rsidR="004F1C79" w:rsidRPr="008668F8" w:rsidTr="004F1C79">
        <w:trPr>
          <w:tblCellSpacing w:w="0" w:type="dxa"/>
        </w:trPr>
        <w:tc>
          <w:tcPr>
            <w:tcW w:w="10104"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Расписку в получении заявления и документов прошу направить в мой адрес следующим способом:</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почтой на адрес________ в форме электронного сообщения на адрес____________</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Подпись уполномоченного лица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____________________________/_________________________________/ФИО</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"_____" _____________ </w:t>
            </w:r>
            <w:proofErr w:type="spellStart"/>
            <w:r w:rsidRPr="004F1C79">
              <w:rPr>
                <w:rFonts w:ascii="Arial" w:hAnsi="Arial" w:cs="Arial"/>
                <w:iCs/>
                <w:sz w:val="26"/>
                <w:szCs w:val="26"/>
                <w:lang w:val="ru-RU" w:eastAsia="ar-SA"/>
              </w:rPr>
              <w:t>вх</w:t>
            </w:r>
            <w:proofErr w:type="spellEnd"/>
            <w:r w:rsidRPr="004F1C79">
              <w:rPr>
                <w:rFonts w:ascii="Arial" w:hAnsi="Arial" w:cs="Arial"/>
                <w:iCs/>
                <w:sz w:val="26"/>
                <w:szCs w:val="26"/>
                <w:lang w:val="ru-RU" w:eastAsia="ar-SA"/>
              </w:rPr>
              <w:t>. N _________</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bl>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right"/>
        <w:rPr>
          <w:rFonts w:ascii="Arial" w:hAnsi="Arial" w:cs="Arial"/>
          <w:iCs/>
          <w:sz w:val="26"/>
          <w:szCs w:val="26"/>
          <w:lang w:val="ru-RU" w:eastAsia="ar-SA"/>
        </w:rPr>
      </w:pPr>
      <w:r w:rsidRPr="004F1C79">
        <w:rPr>
          <w:rFonts w:ascii="Arial" w:hAnsi="Arial" w:cs="Arial"/>
          <w:iCs/>
          <w:sz w:val="26"/>
          <w:szCs w:val="26"/>
          <w:lang w:val="ru-RU" w:eastAsia="ar-SA"/>
        </w:rPr>
        <w:t xml:space="preserve">Приложение 2 </w:t>
      </w:r>
    </w:p>
    <w:p w:rsidR="004F1C79" w:rsidRPr="004F1C79" w:rsidRDefault="004F1C79" w:rsidP="004F1C79">
      <w:pPr>
        <w:pStyle w:val="Standard"/>
        <w:tabs>
          <w:tab w:val="left" w:pos="3405"/>
          <w:tab w:val="left" w:pos="3465"/>
          <w:tab w:val="left" w:pos="3570"/>
        </w:tabs>
        <w:jc w:val="right"/>
        <w:rPr>
          <w:rFonts w:ascii="Arial" w:hAnsi="Arial" w:cs="Arial"/>
          <w:iCs/>
          <w:sz w:val="26"/>
          <w:szCs w:val="26"/>
          <w:lang w:val="ru-RU" w:eastAsia="ar-SA"/>
        </w:rPr>
      </w:pPr>
      <w:r w:rsidRPr="004F1C79">
        <w:rPr>
          <w:rFonts w:ascii="Arial" w:hAnsi="Arial" w:cs="Arial"/>
          <w:iCs/>
          <w:sz w:val="26"/>
          <w:szCs w:val="26"/>
          <w:lang w:val="ru-RU" w:eastAsia="ar-SA"/>
        </w:rPr>
        <w:t>к Регламенту</w:t>
      </w:r>
    </w:p>
    <w:p w:rsidR="004F1C79" w:rsidRPr="004F1C79" w:rsidRDefault="004F1C79" w:rsidP="008668F8">
      <w:pPr>
        <w:pStyle w:val="Standard"/>
        <w:tabs>
          <w:tab w:val="left" w:pos="3405"/>
          <w:tab w:val="left" w:pos="3465"/>
          <w:tab w:val="left" w:pos="3570"/>
        </w:tabs>
        <w:jc w:val="center"/>
        <w:rPr>
          <w:rFonts w:ascii="Arial" w:hAnsi="Arial" w:cs="Arial"/>
          <w:iCs/>
          <w:sz w:val="26"/>
          <w:szCs w:val="26"/>
          <w:lang w:val="ru-RU" w:eastAsia="ar-SA"/>
        </w:rPr>
      </w:pPr>
      <w:bookmarkStart w:id="0" w:name="_GoBack"/>
      <w:r w:rsidRPr="004F1C79">
        <w:rPr>
          <w:rFonts w:ascii="Arial" w:hAnsi="Arial" w:cs="Arial"/>
          <w:iCs/>
          <w:sz w:val="26"/>
          <w:szCs w:val="26"/>
          <w:lang w:val="ru-RU" w:eastAsia="ar-SA"/>
        </w:rPr>
        <w:t>Заявление</w:t>
      </w:r>
    </w:p>
    <w:p w:rsidR="004F1C79" w:rsidRPr="004F1C79" w:rsidRDefault="004F1C79" w:rsidP="008668F8">
      <w:pPr>
        <w:pStyle w:val="Standard"/>
        <w:tabs>
          <w:tab w:val="left" w:pos="3405"/>
          <w:tab w:val="left" w:pos="3465"/>
          <w:tab w:val="left" w:pos="3570"/>
        </w:tabs>
        <w:jc w:val="center"/>
        <w:rPr>
          <w:rFonts w:ascii="Arial" w:hAnsi="Arial" w:cs="Arial"/>
          <w:iCs/>
          <w:sz w:val="26"/>
          <w:szCs w:val="26"/>
          <w:lang w:val="ru-RU" w:eastAsia="ar-SA"/>
        </w:rPr>
      </w:pPr>
      <w:r w:rsidRPr="004F1C79">
        <w:rPr>
          <w:rFonts w:ascii="Arial" w:hAnsi="Arial" w:cs="Arial"/>
          <w:iCs/>
          <w:sz w:val="26"/>
          <w:szCs w:val="26"/>
          <w:lang w:val="ru-RU" w:eastAsia="ar-SA"/>
        </w:rPr>
        <w:t>об исправлении технической ошибки</w:t>
      </w:r>
    </w:p>
    <w:bookmarkEnd w:id="0"/>
    <w:p w:rsidR="004F1C79" w:rsidRPr="004F1C79" w:rsidRDefault="004F1C79" w:rsidP="004F1C79">
      <w:pPr>
        <w:pStyle w:val="Standard"/>
        <w:tabs>
          <w:tab w:val="left" w:pos="3405"/>
          <w:tab w:val="left" w:pos="3465"/>
          <w:tab w:val="left" w:pos="3570"/>
        </w:tabs>
        <w:jc w:val="right"/>
        <w:rPr>
          <w:rFonts w:ascii="Arial" w:hAnsi="Arial" w:cs="Arial"/>
          <w:iCs/>
          <w:sz w:val="26"/>
          <w:szCs w:val="26"/>
          <w:lang w:val="ru-RU" w:eastAsia="ar-SA"/>
        </w:rPr>
      </w:pPr>
    </w:p>
    <w:tbl>
      <w:tblPr>
        <w:tblW w:w="10200" w:type="dxa"/>
        <w:tblCellSpacing w:w="0" w:type="dxa"/>
        <w:tblCellMar>
          <w:top w:w="24" w:type="dxa"/>
          <w:left w:w="24" w:type="dxa"/>
          <w:bottom w:w="24" w:type="dxa"/>
          <w:right w:w="24" w:type="dxa"/>
        </w:tblCellMar>
        <w:tblLook w:val="04A0" w:firstRow="1" w:lastRow="0" w:firstColumn="1" w:lastColumn="0" w:noHBand="0" w:noVBand="1"/>
      </w:tblPr>
      <w:tblGrid>
        <w:gridCol w:w="347"/>
        <w:gridCol w:w="468"/>
        <w:gridCol w:w="3257"/>
        <w:gridCol w:w="414"/>
        <w:gridCol w:w="1879"/>
        <w:gridCol w:w="1219"/>
        <w:gridCol w:w="900"/>
        <w:gridCol w:w="1716"/>
      </w:tblGrid>
      <w:tr w:rsidR="004F1C79" w:rsidRPr="008668F8" w:rsidTr="004F1C79">
        <w:trPr>
          <w:tblCellSpacing w:w="0" w:type="dxa"/>
        </w:trPr>
        <w:tc>
          <w:tcPr>
            <w:tcW w:w="228"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w:t>
            </w:r>
          </w:p>
        </w:tc>
        <w:tc>
          <w:tcPr>
            <w:tcW w:w="9840"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В Администрацию </w:t>
            </w:r>
            <w:proofErr w:type="gramStart"/>
            <w:r w:rsidRPr="004F1C79">
              <w:rPr>
                <w:rFonts w:ascii="Arial" w:hAnsi="Arial" w:cs="Arial"/>
                <w:iCs/>
                <w:sz w:val="26"/>
                <w:szCs w:val="26"/>
                <w:lang w:val="ru-RU" w:eastAsia="ar-SA"/>
              </w:rPr>
              <w:t>муниципального</w:t>
            </w:r>
            <w:proofErr w:type="gramEnd"/>
            <w:r w:rsidRPr="004F1C79">
              <w:rPr>
                <w:rFonts w:ascii="Arial" w:hAnsi="Arial" w:cs="Arial"/>
                <w:iCs/>
                <w:sz w:val="26"/>
                <w:szCs w:val="26"/>
                <w:lang w:val="ru-RU" w:eastAsia="ar-SA"/>
              </w:rPr>
              <w:t xml:space="preserve">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образования поселок Боровский</w:t>
            </w:r>
          </w:p>
        </w:tc>
      </w:tr>
      <w:tr w:rsidR="004F1C79" w:rsidRPr="008668F8" w:rsidTr="004F1C79">
        <w:trPr>
          <w:tblCellSpacing w:w="0" w:type="dxa"/>
        </w:trPr>
        <w:tc>
          <w:tcPr>
            <w:tcW w:w="228"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1</w:t>
            </w:r>
          </w:p>
        </w:tc>
        <w:tc>
          <w:tcPr>
            <w:tcW w:w="5028" w:type="dxa"/>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заявитель</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(отметить знаком «V»)</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для физ. лиц: фамилия, имя, отчество (при наличии);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для юр. лиц: полное наименование, ОГРН;</w:t>
            </w: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документ, удостоверяющий личность (вид, серия, номер, выдавший орган дата выдачи)</w:t>
            </w: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почтовый адрес, номер телефона, адрес электронной почты</w:t>
            </w:r>
          </w:p>
        </w:tc>
      </w:tr>
      <w:tr w:rsidR="004F1C79" w:rsidRPr="004F1C79"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68"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физическое лицо (гражданин)</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r w:rsidR="004F1C79" w:rsidRPr="004F1C79"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68"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юридическое лицо</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68"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Представитель заявителя (заполняется в случае обращения представителя заявителя)</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r w:rsidR="004F1C79" w:rsidRPr="008668F8" w:rsidTr="004F1C79">
        <w:trPr>
          <w:tblCellSpacing w:w="0" w:type="dxa"/>
        </w:trPr>
        <w:tc>
          <w:tcPr>
            <w:tcW w:w="228" w:type="dxa"/>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2</w:t>
            </w:r>
          </w:p>
        </w:tc>
        <w:tc>
          <w:tcPr>
            <w:tcW w:w="9840"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Прошу исправить техническую ошибку </w:t>
            </w:r>
            <w:proofErr w:type="gramStart"/>
            <w:r w:rsidRPr="004F1C79">
              <w:rPr>
                <w:rFonts w:ascii="Arial" w:hAnsi="Arial" w:cs="Arial"/>
                <w:iCs/>
                <w:sz w:val="26"/>
                <w:szCs w:val="26"/>
                <w:lang w:val="ru-RU" w:eastAsia="ar-SA"/>
              </w:rPr>
              <w:t>в</w:t>
            </w:r>
            <w:proofErr w:type="gramEnd"/>
            <w:r w:rsidRPr="004F1C79">
              <w:rPr>
                <w:rFonts w:ascii="Arial" w:hAnsi="Arial" w:cs="Arial"/>
                <w:iCs/>
                <w:sz w:val="26"/>
                <w:szCs w:val="26"/>
                <w:lang w:val="ru-RU" w:eastAsia="ar-SA"/>
              </w:rPr>
              <w:t xml:space="preserve"> _________________________________</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___________________________________________________________________</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(указывается вид и реквизиты документа, выданного по результатам муниципальной услуги, в котором допущена ошибка)</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заключающуюся в ___________________________________________________</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(указать, в чем заключается ошибка (опечатка) и (по возможности), чем это подтверждается)</w:t>
            </w:r>
          </w:p>
        </w:tc>
      </w:tr>
      <w:tr w:rsidR="004F1C79" w:rsidRPr="008668F8" w:rsidTr="004F1C79">
        <w:trPr>
          <w:tblCellSpacing w:w="0" w:type="dxa"/>
        </w:trPr>
        <w:tc>
          <w:tcPr>
            <w:tcW w:w="228"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3</w:t>
            </w:r>
          </w:p>
        </w:tc>
        <w:tc>
          <w:tcPr>
            <w:tcW w:w="4488"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Результат предоставления муниципальной услуги прошу (отметить знаком «V»)</w:t>
            </w: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выдать в ходе личного приема в МФЦ*</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____________________________________</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 данный способ получения результата доступен в случае предоставления муниципальной услуги через МФЦ </w:t>
            </w: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0" w:type="auto"/>
            <w:gridSpan w:val="2"/>
            <w:vMerge/>
            <w:tcBorders>
              <w:top w:val="nil"/>
              <w:left w:val="nil"/>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направить почтовым отправлением по </w:t>
            </w:r>
            <w:r w:rsidRPr="004F1C79">
              <w:rPr>
                <w:rFonts w:ascii="Arial" w:hAnsi="Arial" w:cs="Arial"/>
                <w:iCs/>
                <w:sz w:val="26"/>
                <w:szCs w:val="26"/>
                <w:lang w:val="ru-RU" w:eastAsia="ar-SA"/>
              </w:rPr>
              <w:lastRenderedPageBreak/>
              <w:t>указанному выше почтовому адресу</w:t>
            </w:r>
          </w:p>
        </w:tc>
      </w:tr>
      <w:tr w:rsidR="004F1C79" w:rsidRPr="008668F8" w:rsidTr="004F1C79">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0" w:type="auto"/>
            <w:gridSpan w:val="2"/>
            <w:vMerge/>
            <w:tcBorders>
              <w:top w:val="nil"/>
              <w:left w:val="nil"/>
              <w:bottom w:val="single" w:sz="8" w:space="0" w:color="000000"/>
              <w:right w:val="single" w:sz="8" w:space="0" w:color="000000"/>
            </w:tcBorders>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направить в форме электронного документа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____________________________________</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4F1C79" w:rsidRPr="004F1C79" w:rsidTr="004F1C79">
        <w:trPr>
          <w:tblCellSpacing w:w="0" w:type="dxa"/>
        </w:trPr>
        <w:tc>
          <w:tcPr>
            <w:tcW w:w="5304" w:type="dxa"/>
            <w:gridSpan w:val="4"/>
            <w:tcBorders>
              <w:top w:val="nil"/>
              <w:left w:val="single" w:sz="8" w:space="0" w:color="000000"/>
              <w:bottom w:val="single" w:sz="8" w:space="0" w:color="000000"/>
              <w:right w:val="single" w:sz="8" w:space="0" w:color="000000"/>
            </w:tcBorders>
            <w:tcMar>
              <w:top w:w="0" w:type="dxa"/>
              <w:left w:w="0" w:type="dxa"/>
              <w:bottom w:w="28" w:type="dxa"/>
              <w:right w:w="28" w:type="dxa"/>
            </w:tcMar>
            <w:vAlign w:val="bottom"/>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дата</w:t>
            </w:r>
          </w:p>
        </w:tc>
        <w:tc>
          <w:tcPr>
            <w:tcW w:w="2412"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подпись заявителя (представителя заявителя)</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c>
          <w:tcPr>
            <w:tcW w:w="2304"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ФИО заявителя (представителя заявителя)</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r w:rsidR="004F1C79" w:rsidRPr="008668F8" w:rsidTr="004F1C79">
        <w:trPr>
          <w:tblCellSpacing w:w="0" w:type="dxa"/>
        </w:trPr>
        <w:tc>
          <w:tcPr>
            <w:tcW w:w="10104"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Расписку в получении Заявления и документов прошу направить в мой адрес следующим способом: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Подпись уполномоченного лица </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___________________________/_________________________________/ФИО</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r w:rsidRPr="004F1C79">
              <w:rPr>
                <w:rFonts w:ascii="Arial" w:hAnsi="Arial" w:cs="Arial"/>
                <w:iCs/>
                <w:sz w:val="26"/>
                <w:szCs w:val="26"/>
                <w:lang w:val="ru-RU" w:eastAsia="ar-SA"/>
              </w:rPr>
              <w:t xml:space="preserve">"_____" _____________ </w:t>
            </w:r>
            <w:proofErr w:type="spellStart"/>
            <w:r w:rsidRPr="004F1C79">
              <w:rPr>
                <w:rFonts w:ascii="Arial" w:hAnsi="Arial" w:cs="Arial"/>
                <w:iCs/>
                <w:sz w:val="26"/>
                <w:szCs w:val="26"/>
                <w:lang w:val="ru-RU" w:eastAsia="ar-SA"/>
              </w:rPr>
              <w:t>вх</w:t>
            </w:r>
            <w:proofErr w:type="spellEnd"/>
            <w:r w:rsidRPr="004F1C79">
              <w:rPr>
                <w:rFonts w:ascii="Arial" w:hAnsi="Arial" w:cs="Arial"/>
                <w:iCs/>
                <w:sz w:val="26"/>
                <w:szCs w:val="26"/>
                <w:lang w:val="ru-RU" w:eastAsia="ar-SA"/>
              </w:rPr>
              <w:t>. N _________</w:t>
            </w: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tc>
      </w:tr>
    </w:tbl>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p w:rsidR="004F1C79" w:rsidRPr="004F1C79" w:rsidRDefault="004F1C79" w:rsidP="004F1C79">
      <w:pPr>
        <w:pStyle w:val="Standard"/>
        <w:tabs>
          <w:tab w:val="left" w:pos="3405"/>
          <w:tab w:val="left" w:pos="3465"/>
          <w:tab w:val="left" w:pos="3570"/>
        </w:tabs>
        <w:jc w:val="both"/>
        <w:rPr>
          <w:rFonts w:ascii="Arial" w:hAnsi="Arial" w:cs="Arial"/>
          <w:iCs/>
          <w:sz w:val="26"/>
          <w:szCs w:val="26"/>
          <w:lang w:val="ru-RU" w:eastAsia="ar-SA"/>
        </w:rPr>
      </w:pPr>
    </w:p>
    <w:sectPr w:rsidR="004F1C79" w:rsidRPr="004F1C79" w:rsidSect="00BD4768">
      <w:pgSz w:w="12240" w:h="15840"/>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E1" w:rsidRDefault="00CE79E1">
      <w:r>
        <w:separator/>
      </w:r>
    </w:p>
  </w:endnote>
  <w:endnote w:type="continuationSeparator" w:id="0">
    <w:p w:rsidR="00CE79E1" w:rsidRDefault="00CE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E1" w:rsidRDefault="00CE79E1">
      <w:r>
        <w:rPr>
          <w:color w:val="000000"/>
        </w:rPr>
        <w:separator/>
      </w:r>
    </w:p>
  </w:footnote>
  <w:footnote w:type="continuationSeparator" w:id="0">
    <w:p w:rsidR="00CE79E1" w:rsidRDefault="00CE7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4C"/>
    <w:rsid w:val="00020673"/>
    <w:rsid w:val="000704ED"/>
    <w:rsid w:val="000871D9"/>
    <w:rsid w:val="000C63C4"/>
    <w:rsid w:val="000C6FBB"/>
    <w:rsid w:val="00180343"/>
    <w:rsid w:val="001D449B"/>
    <w:rsid w:val="00231F3C"/>
    <w:rsid w:val="002355B1"/>
    <w:rsid w:val="002764F5"/>
    <w:rsid w:val="002843D3"/>
    <w:rsid w:val="003969CF"/>
    <w:rsid w:val="0044283C"/>
    <w:rsid w:val="004F1C79"/>
    <w:rsid w:val="00502BB4"/>
    <w:rsid w:val="005F1185"/>
    <w:rsid w:val="006C36B2"/>
    <w:rsid w:val="00796C4C"/>
    <w:rsid w:val="007E17A5"/>
    <w:rsid w:val="007F2220"/>
    <w:rsid w:val="0086178D"/>
    <w:rsid w:val="008668F8"/>
    <w:rsid w:val="008E1AD6"/>
    <w:rsid w:val="009363A1"/>
    <w:rsid w:val="00967BE3"/>
    <w:rsid w:val="00973CDA"/>
    <w:rsid w:val="00991DF7"/>
    <w:rsid w:val="009D15BE"/>
    <w:rsid w:val="00AC383D"/>
    <w:rsid w:val="00AF36E2"/>
    <w:rsid w:val="00B03B84"/>
    <w:rsid w:val="00B1251B"/>
    <w:rsid w:val="00B7336F"/>
    <w:rsid w:val="00B74F0F"/>
    <w:rsid w:val="00BD4768"/>
    <w:rsid w:val="00CE6BD1"/>
    <w:rsid w:val="00CE79E1"/>
    <w:rsid w:val="00CF0BB2"/>
    <w:rsid w:val="00DD4AC9"/>
    <w:rsid w:val="00E60B86"/>
    <w:rsid w:val="00E76923"/>
    <w:rsid w:val="00EB26F6"/>
    <w:rsid w:val="00ED147E"/>
    <w:rsid w:val="00EE369E"/>
    <w:rsid w:val="00F5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A1"/>
  </w:style>
  <w:style w:type="paragraph" w:styleId="1">
    <w:name w:val="heading 1"/>
    <w:basedOn w:val="a"/>
    <w:next w:val="a"/>
    <w:link w:val="10"/>
    <w:qFormat/>
    <w:rsid w:val="00BD4768"/>
    <w:pPr>
      <w:keepNext/>
      <w:suppressAutoHyphens w:val="0"/>
      <w:autoSpaceDN/>
      <w:jc w:val="center"/>
      <w:textAlignment w:val="auto"/>
      <w:outlineLvl w:val="0"/>
    </w:pPr>
    <w:rPr>
      <w:rFonts w:ascii="Arial" w:eastAsia="Times New Roman" w:hAnsi="Arial" w:cs="Times New Roman"/>
      <w:b/>
      <w:kern w:val="0"/>
      <w:position w:val="-1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63A1"/>
  </w:style>
  <w:style w:type="paragraph" w:customStyle="1" w:styleId="Heading">
    <w:name w:val="Heading"/>
    <w:basedOn w:val="Standard"/>
    <w:next w:val="Textbody"/>
    <w:rsid w:val="009363A1"/>
    <w:pPr>
      <w:keepNext/>
      <w:spacing w:before="240" w:after="120"/>
    </w:pPr>
    <w:rPr>
      <w:rFonts w:ascii="Liberation Sans" w:eastAsia="Microsoft YaHei" w:hAnsi="Liberation Sans"/>
      <w:sz w:val="28"/>
      <w:szCs w:val="28"/>
    </w:rPr>
  </w:style>
  <w:style w:type="paragraph" w:customStyle="1" w:styleId="Textbody">
    <w:name w:val="Text body"/>
    <w:basedOn w:val="Standard"/>
    <w:rsid w:val="009363A1"/>
    <w:pPr>
      <w:spacing w:after="140" w:line="288" w:lineRule="auto"/>
    </w:pPr>
  </w:style>
  <w:style w:type="paragraph" w:styleId="a3">
    <w:name w:val="List"/>
    <w:basedOn w:val="Textbody"/>
    <w:rsid w:val="009363A1"/>
  </w:style>
  <w:style w:type="paragraph" w:styleId="a4">
    <w:name w:val="caption"/>
    <w:basedOn w:val="Standard"/>
    <w:rsid w:val="009363A1"/>
    <w:pPr>
      <w:suppressLineNumbers/>
      <w:spacing w:before="120" w:after="120"/>
    </w:pPr>
    <w:rPr>
      <w:i/>
      <w:iCs/>
    </w:rPr>
  </w:style>
  <w:style w:type="paragraph" w:customStyle="1" w:styleId="Index">
    <w:name w:val="Index"/>
    <w:basedOn w:val="Standard"/>
    <w:rsid w:val="009363A1"/>
    <w:pPr>
      <w:suppressLineNumbers/>
    </w:pPr>
  </w:style>
  <w:style w:type="paragraph" w:customStyle="1" w:styleId="Textbodyindent">
    <w:name w:val="Text body indent"/>
    <w:basedOn w:val="Standard"/>
    <w:rsid w:val="009363A1"/>
    <w:pPr>
      <w:ind w:firstLine="709"/>
      <w:jc w:val="both"/>
    </w:pPr>
    <w:rPr>
      <w:sz w:val="28"/>
    </w:rPr>
  </w:style>
  <w:style w:type="paragraph" w:customStyle="1" w:styleId="TableContents">
    <w:name w:val="Table Contents"/>
    <w:basedOn w:val="Standard"/>
    <w:rsid w:val="009363A1"/>
    <w:pPr>
      <w:suppressLineNumbers/>
    </w:pPr>
  </w:style>
  <w:style w:type="paragraph" w:customStyle="1" w:styleId="11">
    <w:name w:val="Обычная таблица1"/>
    <w:rsid w:val="009363A1"/>
    <w:pPr>
      <w:spacing w:after="160" w:line="256" w:lineRule="auto"/>
      <w:textAlignment w:val="auto"/>
    </w:pPr>
    <w:rPr>
      <w:rFonts w:ascii="Calibri" w:eastAsia="Calibri" w:hAnsi="Calibri" w:cs="Times New Roman"/>
      <w:sz w:val="22"/>
      <w:szCs w:val="22"/>
      <w:lang w:val="ru-RU" w:eastAsia="en-US" w:bidi="ar-SA"/>
    </w:rPr>
  </w:style>
  <w:style w:type="paragraph" w:customStyle="1" w:styleId="ConsPlusTitle">
    <w:name w:val="ConsPlusTitle"/>
    <w:rsid w:val="009363A1"/>
    <w:pPr>
      <w:widowControl w:val="0"/>
      <w:textAlignment w:val="auto"/>
    </w:pPr>
    <w:rPr>
      <w:rFonts w:ascii="Calibri" w:eastAsia="Calibri" w:hAnsi="Calibri" w:cs="Calibri"/>
      <w:b/>
      <w:sz w:val="22"/>
      <w:szCs w:val="20"/>
      <w:lang w:val="ru-RU" w:eastAsia="ru-RU" w:bidi="ar-SA"/>
    </w:rPr>
  </w:style>
  <w:style w:type="character" w:customStyle="1" w:styleId="Internetlink">
    <w:name w:val="Internet link"/>
    <w:rsid w:val="009363A1"/>
    <w:rPr>
      <w:color w:val="000080"/>
      <w:u w:val="single"/>
    </w:rPr>
  </w:style>
  <w:style w:type="character" w:customStyle="1" w:styleId="12">
    <w:name w:val="Основной шрифт абзаца1"/>
    <w:rsid w:val="009363A1"/>
  </w:style>
  <w:style w:type="character" w:styleId="a5">
    <w:name w:val="Hyperlink"/>
    <w:basedOn w:val="a0"/>
    <w:uiPriority w:val="99"/>
    <w:unhideWhenUsed/>
    <w:rsid w:val="000871D9"/>
    <w:rPr>
      <w:color w:val="0563C1" w:themeColor="hyperlink"/>
      <w:u w:val="single"/>
    </w:rPr>
  </w:style>
  <w:style w:type="paragraph" w:styleId="a6">
    <w:name w:val="Balloon Text"/>
    <w:basedOn w:val="a"/>
    <w:link w:val="a7"/>
    <w:uiPriority w:val="99"/>
    <w:semiHidden/>
    <w:unhideWhenUsed/>
    <w:rsid w:val="002764F5"/>
    <w:rPr>
      <w:rFonts w:ascii="Segoe UI" w:hAnsi="Segoe UI"/>
      <w:sz w:val="18"/>
      <w:szCs w:val="16"/>
    </w:rPr>
  </w:style>
  <w:style w:type="character" w:customStyle="1" w:styleId="a7">
    <w:name w:val="Текст выноски Знак"/>
    <w:basedOn w:val="a0"/>
    <w:link w:val="a6"/>
    <w:uiPriority w:val="99"/>
    <w:semiHidden/>
    <w:rsid w:val="002764F5"/>
    <w:rPr>
      <w:rFonts w:ascii="Segoe UI" w:hAnsi="Segoe UI"/>
      <w:sz w:val="18"/>
      <w:szCs w:val="16"/>
    </w:rPr>
  </w:style>
  <w:style w:type="character" w:customStyle="1" w:styleId="10">
    <w:name w:val="Заголовок 1 Знак"/>
    <w:basedOn w:val="a0"/>
    <w:link w:val="1"/>
    <w:rsid w:val="00BD4768"/>
    <w:rPr>
      <w:rFonts w:ascii="Arial" w:eastAsia="Times New Roman" w:hAnsi="Arial" w:cs="Times New Roman"/>
      <w:b/>
      <w:kern w:val="0"/>
      <w:position w:val="-16"/>
      <w:szCs w:val="20"/>
      <w:lang w:bidi="ar-SA"/>
    </w:rPr>
  </w:style>
  <w:style w:type="paragraph" w:styleId="a8">
    <w:name w:val="Normal (Web)"/>
    <w:basedOn w:val="a"/>
    <w:uiPriority w:val="99"/>
    <w:semiHidden/>
    <w:unhideWhenUsed/>
    <w:rsid w:val="004F1C79"/>
    <w:pPr>
      <w:suppressAutoHyphens w:val="0"/>
      <w:autoSpaceDN/>
      <w:spacing w:before="100" w:beforeAutospacing="1" w:after="142" w:line="288" w:lineRule="auto"/>
      <w:textAlignment w:val="auto"/>
    </w:pPr>
    <w:rPr>
      <w:rFonts w:ascii="Times New Roman" w:eastAsia="Times New Roman" w:hAnsi="Times New Roman" w:cs="Times New Roman"/>
      <w:kern w:val="0"/>
      <w:lang w:val="ru-RU" w:eastAsia="ru-RU" w:bidi="ar-SA"/>
    </w:rPr>
  </w:style>
  <w:style w:type="paragraph" w:customStyle="1" w:styleId="western">
    <w:name w:val="western"/>
    <w:basedOn w:val="a"/>
    <w:rsid w:val="004F1C79"/>
    <w:pPr>
      <w:suppressAutoHyphens w:val="0"/>
      <w:autoSpaceDN/>
      <w:spacing w:before="100" w:beforeAutospacing="1" w:after="142" w:line="288" w:lineRule="auto"/>
      <w:textAlignment w:val="auto"/>
    </w:pPr>
    <w:rPr>
      <w:rFonts w:eastAsia="Times New Roman" w:cs="Liberation Serif"/>
      <w:kern w:val="0"/>
      <w:lang w:val="ru-RU" w:eastAsia="ru-RU" w:bidi="ar-SA"/>
    </w:rPr>
  </w:style>
  <w:style w:type="paragraph" w:customStyle="1" w:styleId="western1">
    <w:name w:val="western1"/>
    <w:basedOn w:val="a"/>
    <w:rsid w:val="004F1C79"/>
    <w:pPr>
      <w:suppressAutoHyphens w:val="0"/>
      <w:autoSpaceDN/>
      <w:spacing w:before="100" w:beforeAutospacing="1" w:after="142" w:line="288" w:lineRule="auto"/>
      <w:textAlignment w:val="auto"/>
    </w:pPr>
    <w:rPr>
      <w:rFonts w:eastAsia="Times New Roman" w:cs="Liberation Serif"/>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A1"/>
  </w:style>
  <w:style w:type="paragraph" w:styleId="1">
    <w:name w:val="heading 1"/>
    <w:basedOn w:val="a"/>
    <w:next w:val="a"/>
    <w:link w:val="10"/>
    <w:qFormat/>
    <w:rsid w:val="00BD4768"/>
    <w:pPr>
      <w:keepNext/>
      <w:suppressAutoHyphens w:val="0"/>
      <w:autoSpaceDN/>
      <w:jc w:val="center"/>
      <w:textAlignment w:val="auto"/>
      <w:outlineLvl w:val="0"/>
    </w:pPr>
    <w:rPr>
      <w:rFonts w:ascii="Arial" w:eastAsia="Times New Roman" w:hAnsi="Arial" w:cs="Times New Roman"/>
      <w:b/>
      <w:kern w:val="0"/>
      <w:position w:val="-1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63A1"/>
  </w:style>
  <w:style w:type="paragraph" w:customStyle="1" w:styleId="Heading">
    <w:name w:val="Heading"/>
    <w:basedOn w:val="Standard"/>
    <w:next w:val="Textbody"/>
    <w:rsid w:val="009363A1"/>
    <w:pPr>
      <w:keepNext/>
      <w:spacing w:before="240" w:after="120"/>
    </w:pPr>
    <w:rPr>
      <w:rFonts w:ascii="Liberation Sans" w:eastAsia="Microsoft YaHei" w:hAnsi="Liberation Sans"/>
      <w:sz w:val="28"/>
      <w:szCs w:val="28"/>
    </w:rPr>
  </w:style>
  <w:style w:type="paragraph" w:customStyle="1" w:styleId="Textbody">
    <w:name w:val="Text body"/>
    <w:basedOn w:val="Standard"/>
    <w:rsid w:val="009363A1"/>
    <w:pPr>
      <w:spacing w:after="140" w:line="288" w:lineRule="auto"/>
    </w:pPr>
  </w:style>
  <w:style w:type="paragraph" w:styleId="a3">
    <w:name w:val="List"/>
    <w:basedOn w:val="Textbody"/>
    <w:rsid w:val="009363A1"/>
  </w:style>
  <w:style w:type="paragraph" w:styleId="a4">
    <w:name w:val="caption"/>
    <w:basedOn w:val="Standard"/>
    <w:rsid w:val="009363A1"/>
    <w:pPr>
      <w:suppressLineNumbers/>
      <w:spacing w:before="120" w:after="120"/>
    </w:pPr>
    <w:rPr>
      <w:i/>
      <w:iCs/>
    </w:rPr>
  </w:style>
  <w:style w:type="paragraph" w:customStyle="1" w:styleId="Index">
    <w:name w:val="Index"/>
    <w:basedOn w:val="Standard"/>
    <w:rsid w:val="009363A1"/>
    <w:pPr>
      <w:suppressLineNumbers/>
    </w:pPr>
  </w:style>
  <w:style w:type="paragraph" w:customStyle="1" w:styleId="Textbodyindent">
    <w:name w:val="Text body indent"/>
    <w:basedOn w:val="Standard"/>
    <w:rsid w:val="009363A1"/>
    <w:pPr>
      <w:ind w:firstLine="709"/>
      <w:jc w:val="both"/>
    </w:pPr>
    <w:rPr>
      <w:sz w:val="28"/>
    </w:rPr>
  </w:style>
  <w:style w:type="paragraph" w:customStyle="1" w:styleId="TableContents">
    <w:name w:val="Table Contents"/>
    <w:basedOn w:val="Standard"/>
    <w:rsid w:val="009363A1"/>
    <w:pPr>
      <w:suppressLineNumbers/>
    </w:pPr>
  </w:style>
  <w:style w:type="paragraph" w:customStyle="1" w:styleId="11">
    <w:name w:val="Обычная таблица1"/>
    <w:rsid w:val="009363A1"/>
    <w:pPr>
      <w:spacing w:after="160" w:line="256" w:lineRule="auto"/>
      <w:textAlignment w:val="auto"/>
    </w:pPr>
    <w:rPr>
      <w:rFonts w:ascii="Calibri" w:eastAsia="Calibri" w:hAnsi="Calibri" w:cs="Times New Roman"/>
      <w:sz w:val="22"/>
      <w:szCs w:val="22"/>
      <w:lang w:val="ru-RU" w:eastAsia="en-US" w:bidi="ar-SA"/>
    </w:rPr>
  </w:style>
  <w:style w:type="paragraph" w:customStyle="1" w:styleId="ConsPlusTitle">
    <w:name w:val="ConsPlusTitle"/>
    <w:rsid w:val="009363A1"/>
    <w:pPr>
      <w:widowControl w:val="0"/>
      <w:textAlignment w:val="auto"/>
    </w:pPr>
    <w:rPr>
      <w:rFonts w:ascii="Calibri" w:eastAsia="Calibri" w:hAnsi="Calibri" w:cs="Calibri"/>
      <w:b/>
      <w:sz w:val="22"/>
      <w:szCs w:val="20"/>
      <w:lang w:val="ru-RU" w:eastAsia="ru-RU" w:bidi="ar-SA"/>
    </w:rPr>
  </w:style>
  <w:style w:type="character" w:customStyle="1" w:styleId="Internetlink">
    <w:name w:val="Internet link"/>
    <w:rsid w:val="009363A1"/>
    <w:rPr>
      <w:color w:val="000080"/>
      <w:u w:val="single"/>
    </w:rPr>
  </w:style>
  <w:style w:type="character" w:customStyle="1" w:styleId="12">
    <w:name w:val="Основной шрифт абзаца1"/>
    <w:rsid w:val="009363A1"/>
  </w:style>
  <w:style w:type="character" w:styleId="a5">
    <w:name w:val="Hyperlink"/>
    <w:basedOn w:val="a0"/>
    <w:uiPriority w:val="99"/>
    <w:unhideWhenUsed/>
    <w:rsid w:val="000871D9"/>
    <w:rPr>
      <w:color w:val="0563C1" w:themeColor="hyperlink"/>
      <w:u w:val="single"/>
    </w:rPr>
  </w:style>
  <w:style w:type="paragraph" w:styleId="a6">
    <w:name w:val="Balloon Text"/>
    <w:basedOn w:val="a"/>
    <w:link w:val="a7"/>
    <w:uiPriority w:val="99"/>
    <w:semiHidden/>
    <w:unhideWhenUsed/>
    <w:rsid w:val="002764F5"/>
    <w:rPr>
      <w:rFonts w:ascii="Segoe UI" w:hAnsi="Segoe UI"/>
      <w:sz w:val="18"/>
      <w:szCs w:val="16"/>
    </w:rPr>
  </w:style>
  <w:style w:type="character" w:customStyle="1" w:styleId="a7">
    <w:name w:val="Текст выноски Знак"/>
    <w:basedOn w:val="a0"/>
    <w:link w:val="a6"/>
    <w:uiPriority w:val="99"/>
    <w:semiHidden/>
    <w:rsid w:val="002764F5"/>
    <w:rPr>
      <w:rFonts w:ascii="Segoe UI" w:hAnsi="Segoe UI"/>
      <w:sz w:val="18"/>
      <w:szCs w:val="16"/>
    </w:rPr>
  </w:style>
  <w:style w:type="character" w:customStyle="1" w:styleId="10">
    <w:name w:val="Заголовок 1 Знак"/>
    <w:basedOn w:val="a0"/>
    <w:link w:val="1"/>
    <w:rsid w:val="00BD4768"/>
    <w:rPr>
      <w:rFonts w:ascii="Arial" w:eastAsia="Times New Roman" w:hAnsi="Arial" w:cs="Times New Roman"/>
      <w:b/>
      <w:kern w:val="0"/>
      <w:position w:val="-16"/>
      <w:szCs w:val="20"/>
      <w:lang w:bidi="ar-SA"/>
    </w:rPr>
  </w:style>
  <w:style w:type="paragraph" w:styleId="a8">
    <w:name w:val="Normal (Web)"/>
    <w:basedOn w:val="a"/>
    <w:uiPriority w:val="99"/>
    <w:semiHidden/>
    <w:unhideWhenUsed/>
    <w:rsid w:val="004F1C79"/>
    <w:pPr>
      <w:suppressAutoHyphens w:val="0"/>
      <w:autoSpaceDN/>
      <w:spacing w:before="100" w:beforeAutospacing="1" w:after="142" w:line="288" w:lineRule="auto"/>
      <w:textAlignment w:val="auto"/>
    </w:pPr>
    <w:rPr>
      <w:rFonts w:ascii="Times New Roman" w:eastAsia="Times New Roman" w:hAnsi="Times New Roman" w:cs="Times New Roman"/>
      <w:kern w:val="0"/>
      <w:lang w:val="ru-RU" w:eastAsia="ru-RU" w:bidi="ar-SA"/>
    </w:rPr>
  </w:style>
  <w:style w:type="paragraph" w:customStyle="1" w:styleId="western">
    <w:name w:val="western"/>
    <w:basedOn w:val="a"/>
    <w:rsid w:val="004F1C79"/>
    <w:pPr>
      <w:suppressAutoHyphens w:val="0"/>
      <w:autoSpaceDN/>
      <w:spacing w:before="100" w:beforeAutospacing="1" w:after="142" w:line="288" w:lineRule="auto"/>
      <w:textAlignment w:val="auto"/>
    </w:pPr>
    <w:rPr>
      <w:rFonts w:eastAsia="Times New Roman" w:cs="Liberation Serif"/>
      <w:kern w:val="0"/>
      <w:lang w:val="ru-RU" w:eastAsia="ru-RU" w:bidi="ar-SA"/>
    </w:rPr>
  </w:style>
  <w:style w:type="paragraph" w:customStyle="1" w:styleId="western1">
    <w:name w:val="western1"/>
    <w:basedOn w:val="a"/>
    <w:rsid w:val="004F1C79"/>
    <w:pPr>
      <w:suppressAutoHyphens w:val="0"/>
      <w:autoSpaceDN/>
      <w:spacing w:before="100" w:beforeAutospacing="1" w:after="142" w:line="288" w:lineRule="auto"/>
      <w:textAlignment w:val="auto"/>
    </w:pPr>
    <w:rPr>
      <w:rFonts w:eastAsia="Times New Roman" w:cs="Liberation Serif"/>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3235">
      <w:bodyDiv w:val="1"/>
      <w:marLeft w:val="0"/>
      <w:marRight w:val="0"/>
      <w:marTop w:val="0"/>
      <w:marBottom w:val="0"/>
      <w:divBdr>
        <w:top w:val="none" w:sz="0" w:space="0" w:color="auto"/>
        <w:left w:val="none" w:sz="0" w:space="0" w:color="auto"/>
        <w:bottom w:val="none" w:sz="0" w:space="0" w:color="auto"/>
        <w:right w:val="none" w:sz="0" w:space="0" w:color="auto"/>
      </w:divBdr>
    </w:div>
    <w:div w:id="202751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ADD7D-7CCA-46D5-91A3-2342E693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8144</Words>
  <Characters>46422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28.12.2020 N 2314"Об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vt:lpstr>
    </vt:vector>
  </TitlesOfParts>
  <Company/>
  <LinksUpToDate>false</LinksUpToDate>
  <CharactersWithSpaces>54458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28.12.2020 N 2314"Об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dc:title>
  <dc:creator>Облетова Марина Александровна</dc:creator>
  <cp:lastModifiedBy>admin</cp:lastModifiedBy>
  <cp:revision>4</cp:revision>
  <cp:lastPrinted>2021-10-25T08:08:00Z</cp:lastPrinted>
  <dcterms:created xsi:type="dcterms:W3CDTF">2021-10-25T12:11:00Z</dcterms:created>
  <dcterms:modified xsi:type="dcterms:W3CDTF">2021-10-25T12:19:00Z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