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E8" w:rsidRPr="004F7696" w:rsidRDefault="00D55306" w:rsidP="009301E8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571500" cy="790575"/>
            <wp:effectExtent l="0" t="0" r="0" b="9525"/>
            <wp:docPr id="1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1E8" w:rsidRPr="004F7696" w:rsidRDefault="009301E8" w:rsidP="009301E8">
      <w:pPr>
        <w:tabs>
          <w:tab w:val="left" w:pos="5425"/>
        </w:tabs>
        <w:spacing w:after="0" w:line="240" w:lineRule="auto"/>
        <w:jc w:val="center"/>
        <w:rPr>
          <w:rFonts w:eastAsia="Times New Roman"/>
          <w:sz w:val="12"/>
          <w:szCs w:val="12"/>
        </w:rPr>
      </w:pPr>
    </w:p>
    <w:p w:rsidR="009301E8" w:rsidRPr="005466E3" w:rsidRDefault="009301E8" w:rsidP="009301E8">
      <w:pPr>
        <w:keepNext/>
        <w:tabs>
          <w:tab w:val="left" w:pos="542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466E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301E8" w:rsidRPr="005466E3" w:rsidRDefault="009301E8" w:rsidP="009301E8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466E3">
        <w:rPr>
          <w:rFonts w:ascii="Times New Roman" w:hAnsi="Times New Roman"/>
          <w:b/>
          <w:caps/>
          <w:sz w:val="28"/>
          <w:szCs w:val="28"/>
        </w:rPr>
        <w:t xml:space="preserve">Муниципального  образования </w:t>
      </w:r>
    </w:p>
    <w:p w:rsidR="009301E8" w:rsidRPr="005466E3" w:rsidRDefault="009301E8" w:rsidP="009301E8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466E3">
        <w:rPr>
          <w:rFonts w:ascii="Times New Roman" w:hAnsi="Times New Roman"/>
          <w:b/>
          <w:caps/>
          <w:sz w:val="28"/>
          <w:szCs w:val="28"/>
        </w:rPr>
        <w:t>поселок  Боровский</w:t>
      </w:r>
    </w:p>
    <w:p w:rsidR="009301E8" w:rsidRPr="005466E3" w:rsidRDefault="009301E8" w:rsidP="009301E8">
      <w:pPr>
        <w:tabs>
          <w:tab w:val="left" w:pos="542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01E8" w:rsidRPr="005466E3" w:rsidRDefault="009301E8" w:rsidP="009301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301E8" w:rsidRPr="00CE2074" w:rsidRDefault="009301E8" w:rsidP="009301E8">
      <w:pPr>
        <w:spacing w:after="0" w:line="240" w:lineRule="auto"/>
        <w:jc w:val="both"/>
        <w:rPr>
          <w:rFonts w:eastAsia="Times New Roman"/>
          <w:sz w:val="26"/>
          <w:szCs w:val="26"/>
        </w:rPr>
      </w:pPr>
    </w:p>
    <w:p w:rsidR="009301E8" w:rsidRPr="00CE2074" w:rsidRDefault="00C1528F" w:rsidP="009301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03.03.</w:t>
      </w:r>
      <w:r w:rsidR="009301E8">
        <w:rPr>
          <w:rFonts w:ascii="Times New Roman" w:hAnsi="Times New Roman"/>
          <w:sz w:val="26"/>
          <w:szCs w:val="26"/>
        </w:rPr>
        <w:t>2021</w:t>
      </w:r>
      <w:r w:rsidR="009301E8" w:rsidRPr="00CE2074">
        <w:rPr>
          <w:rFonts w:ascii="Times New Roman" w:hAnsi="Times New Roman"/>
          <w:sz w:val="26"/>
          <w:szCs w:val="26"/>
        </w:rPr>
        <w:t>г.</w:t>
      </w:r>
      <w:r w:rsidR="009301E8" w:rsidRPr="00CE2074">
        <w:rPr>
          <w:rFonts w:ascii="Times New Roman" w:hAnsi="Times New Roman"/>
          <w:sz w:val="26"/>
          <w:szCs w:val="26"/>
        </w:rPr>
        <w:tab/>
      </w:r>
      <w:r w:rsidR="009301E8" w:rsidRPr="00CE2074">
        <w:rPr>
          <w:rFonts w:ascii="Times New Roman" w:hAnsi="Times New Roman"/>
          <w:sz w:val="26"/>
          <w:szCs w:val="26"/>
        </w:rPr>
        <w:tab/>
      </w:r>
      <w:r w:rsidR="009301E8" w:rsidRPr="00CE2074">
        <w:rPr>
          <w:rFonts w:ascii="Times New Roman" w:hAnsi="Times New Roman"/>
          <w:sz w:val="26"/>
          <w:szCs w:val="26"/>
        </w:rPr>
        <w:tab/>
      </w:r>
      <w:r w:rsidR="009301E8" w:rsidRPr="00CE2074">
        <w:rPr>
          <w:rFonts w:ascii="Times New Roman" w:hAnsi="Times New Roman"/>
          <w:sz w:val="26"/>
          <w:szCs w:val="26"/>
        </w:rPr>
        <w:tab/>
      </w:r>
      <w:r w:rsidR="009301E8" w:rsidRPr="00CE2074">
        <w:rPr>
          <w:rFonts w:ascii="Times New Roman" w:hAnsi="Times New Roman"/>
          <w:sz w:val="26"/>
          <w:szCs w:val="26"/>
        </w:rPr>
        <w:tab/>
        <w:t xml:space="preserve">                        </w:t>
      </w:r>
      <w:r w:rsidR="00172E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="00172E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№ 9</w:t>
      </w:r>
    </w:p>
    <w:p w:rsidR="009301E8" w:rsidRPr="005466E3" w:rsidRDefault="009301E8" w:rsidP="00930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466E3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66E3">
        <w:rPr>
          <w:rFonts w:ascii="Times New Roman" w:hAnsi="Times New Roman"/>
          <w:sz w:val="24"/>
          <w:szCs w:val="24"/>
        </w:rPr>
        <w:t>Боровский</w:t>
      </w:r>
    </w:p>
    <w:p w:rsidR="009301E8" w:rsidRDefault="009301E8" w:rsidP="00930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6E3">
        <w:rPr>
          <w:rFonts w:ascii="Times New Roman" w:hAnsi="Times New Roman"/>
          <w:sz w:val="24"/>
          <w:szCs w:val="24"/>
        </w:rPr>
        <w:t>Тюменского муниципального района</w:t>
      </w:r>
    </w:p>
    <w:p w:rsidR="009301E8" w:rsidRPr="00FB5F4A" w:rsidRDefault="009301E8" w:rsidP="009301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1E8" w:rsidRPr="00DF6439" w:rsidRDefault="009301E8" w:rsidP="009301E8">
      <w:pPr>
        <w:spacing w:after="0" w:line="240" w:lineRule="auto"/>
        <w:ind w:right="481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Cs/>
          <w:color w:val="000000"/>
          <w:sz w:val="26"/>
          <w:szCs w:val="26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 муниципального образования поселок Боровский</w:t>
      </w:r>
    </w:p>
    <w:p w:rsidR="00C05529" w:rsidRPr="009301E8" w:rsidRDefault="00C05529" w:rsidP="009301E8">
      <w:pPr>
        <w:tabs>
          <w:tab w:val="left" w:pos="54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8" w:history="1">
        <w:r w:rsidRPr="00C05529">
          <w:rPr>
            <w:rFonts w:ascii="Arial" w:hAnsi="Arial" w:cs="Arial"/>
            <w:color w:val="0000FF"/>
            <w:sz w:val="26"/>
            <w:szCs w:val="26"/>
          </w:rPr>
          <w:t>законом</w:t>
        </w:r>
      </w:hyperlink>
      <w:r w:rsidRPr="00C05529">
        <w:rPr>
          <w:rFonts w:ascii="Arial" w:hAnsi="Arial" w:cs="Arial"/>
          <w:sz w:val="26"/>
          <w:szCs w:val="26"/>
        </w:rPr>
        <w:t xml:space="preserve"> от 08.11.2007 N 257-ФЗ "Об автомобильных дорогах и дорожной деятельности в Российской Федерации и о внесении в отдельные законодательные акты Российской Федерации", </w:t>
      </w:r>
      <w:hyperlink r:id="rId9" w:history="1">
        <w:r w:rsidRPr="00C05529">
          <w:rPr>
            <w:rFonts w:ascii="Arial" w:hAnsi="Arial" w:cs="Arial"/>
            <w:color w:val="0000FF"/>
            <w:sz w:val="26"/>
            <w:szCs w:val="26"/>
          </w:rPr>
          <w:t>постановлением</w:t>
        </w:r>
      </w:hyperlink>
      <w:r w:rsidRPr="00C05529">
        <w:rPr>
          <w:rFonts w:ascii="Arial" w:hAnsi="Arial" w:cs="Arial"/>
          <w:sz w:val="26"/>
          <w:szCs w:val="26"/>
        </w:rPr>
        <w:t xml:space="preserve"> Правительства Российской Федерации от 31.01.2020 N 67 "Об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Федерации", руководствуясь </w:t>
      </w:r>
      <w:r>
        <w:rPr>
          <w:rFonts w:ascii="Arial" w:hAnsi="Arial" w:cs="Arial"/>
          <w:sz w:val="26"/>
          <w:szCs w:val="26"/>
        </w:rPr>
        <w:t>Уставом</w:t>
      </w:r>
      <w:r w:rsidRPr="00C05529">
        <w:rPr>
          <w:rFonts w:ascii="Arial" w:hAnsi="Arial" w:cs="Arial"/>
          <w:sz w:val="26"/>
          <w:szCs w:val="26"/>
        </w:rPr>
        <w:t xml:space="preserve"> муниципального образован</w:t>
      </w:r>
      <w:r>
        <w:rPr>
          <w:rFonts w:ascii="Arial" w:hAnsi="Arial" w:cs="Arial"/>
          <w:sz w:val="26"/>
          <w:szCs w:val="26"/>
        </w:rPr>
        <w:t>ия поселок Боровский</w:t>
      </w:r>
      <w:r w:rsidRPr="00C05529">
        <w:rPr>
          <w:rFonts w:ascii="Arial" w:hAnsi="Arial" w:cs="Arial"/>
          <w:sz w:val="26"/>
          <w:szCs w:val="26"/>
        </w:rPr>
        <w:t>: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 xml:space="preserve">1. Определить </w:t>
      </w:r>
      <w:hyperlink r:id="rId10" w:anchor="p29" w:history="1">
        <w:r w:rsidRPr="00C05529">
          <w:rPr>
            <w:rFonts w:ascii="Arial" w:hAnsi="Arial" w:cs="Arial"/>
            <w:color w:val="0000FF"/>
            <w:sz w:val="26"/>
            <w:szCs w:val="26"/>
          </w:rPr>
          <w:t>размер</w:t>
        </w:r>
      </w:hyperlink>
      <w:r w:rsidRPr="00C05529">
        <w:rPr>
          <w:rFonts w:ascii="Arial" w:hAnsi="Arial" w:cs="Arial"/>
          <w:sz w:val="26"/>
          <w:szCs w:val="26"/>
        </w:rPr>
        <w:t xml:space="preserve"> вреда, причиняемого тяжеловесными транспортными средствами при движении таких транспортных средств по автомобильным доро</w:t>
      </w:r>
      <w:r>
        <w:rPr>
          <w:rFonts w:ascii="Arial" w:hAnsi="Arial" w:cs="Arial"/>
          <w:sz w:val="26"/>
          <w:szCs w:val="26"/>
        </w:rPr>
        <w:t>гам местного значения муниципального образования поселок Боровский</w:t>
      </w:r>
      <w:r w:rsidRPr="00C05529">
        <w:rPr>
          <w:rFonts w:ascii="Arial" w:hAnsi="Arial" w:cs="Arial"/>
          <w:sz w:val="26"/>
          <w:szCs w:val="26"/>
        </w:rPr>
        <w:t xml:space="preserve"> согласно приложению 1 к настоящему постановлению.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 xml:space="preserve">2. Установить исходное значение </w:t>
      </w:r>
      <w:hyperlink r:id="rId11" w:anchor="p455" w:history="1">
        <w:r w:rsidRPr="00C05529">
          <w:rPr>
            <w:rFonts w:ascii="Arial" w:hAnsi="Arial" w:cs="Arial"/>
            <w:color w:val="0000FF"/>
            <w:sz w:val="26"/>
            <w:szCs w:val="26"/>
          </w:rPr>
          <w:t>размера</w:t>
        </w:r>
      </w:hyperlink>
      <w:r w:rsidRPr="00C05529">
        <w:rPr>
          <w:rFonts w:ascii="Arial" w:hAnsi="Arial" w:cs="Arial"/>
          <w:sz w:val="26"/>
          <w:szCs w:val="26"/>
        </w:rPr>
        <w:t xml:space="preserve"> вреда, причиняемого тяжеловесными транспортными средствами при превышении допустимых нагрузок на ось транспортного средства при движении таких транспортных средств по автомобильным доро</w:t>
      </w:r>
      <w:r>
        <w:rPr>
          <w:rFonts w:ascii="Arial" w:hAnsi="Arial" w:cs="Arial"/>
          <w:sz w:val="26"/>
          <w:szCs w:val="26"/>
        </w:rPr>
        <w:t>гам местного значения муниципального образования поселок Боровский</w:t>
      </w:r>
      <w:r w:rsidRPr="00C05529">
        <w:rPr>
          <w:rFonts w:ascii="Arial" w:hAnsi="Arial" w:cs="Arial"/>
          <w:sz w:val="26"/>
          <w:szCs w:val="26"/>
        </w:rPr>
        <w:t>, и значение постоянных коэффициентов, применяемых при расчете указанного размера вреда, согласно приложению 2 к настоящему постановлению.</w:t>
      </w:r>
    </w:p>
    <w:p w:rsidR="00C05529" w:rsidRPr="00663C52" w:rsidRDefault="00C05529" w:rsidP="00C0552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3</w:t>
      </w:r>
      <w:r w:rsidRPr="00663C52">
        <w:rPr>
          <w:rFonts w:ascii="Arial" w:hAnsi="Arial" w:cs="Arial"/>
          <w:sz w:val="26"/>
          <w:szCs w:val="26"/>
        </w:rPr>
        <w:t>. Обнародовать настоящее постановление посредством размещения на информационных стендах в местах, установленных администрацией муниципального образования поселок Боровский и разместить его на официальном сайте администрации муниципального образования поселок Боровский в информационно-телекоммуникационной сети «Интернет».</w:t>
      </w:r>
    </w:p>
    <w:p w:rsidR="00C05529" w:rsidRDefault="00C05529" w:rsidP="00C05529">
      <w:pPr>
        <w:tabs>
          <w:tab w:val="left" w:pos="54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4</w:t>
      </w:r>
      <w:r w:rsidRPr="00663C52">
        <w:rPr>
          <w:rFonts w:ascii="Arial" w:hAnsi="Arial" w:cs="Arial"/>
          <w:sz w:val="26"/>
          <w:szCs w:val="26"/>
        </w:rPr>
        <w:t>. Контроль за исполнением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C05529" w:rsidRPr="00663C52" w:rsidRDefault="00C05529" w:rsidP="00C05529">
      <w:pPr>
        <w:tabs>
          <w:tab w:val="left" w:pos="5425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05529" w:rsidRDefault="00C05529" w:rsidP="00C0552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05529" w:rsidRPr="00DF6439" w:rsidRDefault="00C05529" w:rsidP="00C0552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</w:t>
      </w:r>
      <w:r w:rsidRPr="00DF6439">
        <w:rPr>
          <w:rFonts w:ascii="Arial" w:hAnsi="Arial" w:cs="Arial"/>
          <w:sz w:val="26"/>
          <w:szCs w:val="26"/>
        </w:rPr>
        <w:t xml:space="preserve"> муниципального образования                 </w:t>
      </w:r>
      <w:r>
        <w:rPr>
          <w:rFonts w:ascii="Arial" w:hAnsi="Arial" w:cs="Arial"/>
          <w:sz w:val="26"/>
          <w:szCs w:val="26"/>
        </w:rPr>
        <w:t xml:space="preserve">              С.В. Сычева</w:t>
      </w:r>
    </w:p>
    <w:p w:rsid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301E8" w:rsidRDefault="009301E8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</w:p>
    <w:p w:rsidR="00C05529" w:rsidRPr="00C05529" w:rsidRDefault="00C1528F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03.03.2021 года N 9</w:t>
      </w:r>
    </w:p>
    <w:p w:rsidR="00C05529" w:rsidRPr="00C05529" w:rsidRDefault="00C05529" w:rsidP="007A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C05529" w:rsidRPr="00C05529" w:rsidRDefault="00C05529" w:rsidP="007A6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p29"/>
      <w:bookmarkEnd w:id="0"/>
      <w:r w:rsidRPr="00C05529">
        <w:rPr>
          <w:rFonts w:ascii="Arial" w:hAnsi="Arial" w:cs="Arial"/>
          <w:b/>
          <w:bCs/>
          <w:sz w:val="26"/>
          <w:szCs w:val="26"/>
        </w:rPr>
        <w:t>РАЗМЕР</w:t>
      </w:r>
    </w:p>
    <w:p w:rsidR="00C05529" w:rsidRPr="00C05529" w:rsidRDefault="00C05529" w:rsidP="00514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05529">
        <w:rPr>
          <w:rFonts w:ascii="Arial" w:hAnsi="Arial" w:cs="Arial"/>
          <w:b/>
          <w:bCs/>
          <w:sz w:val="26"/>
          <w:szCs w:val="26"/>
        </w:rPr>
        <w:t>ВРЕДА, ПРИЧИНЯЕМОГО ТЯЖЕЛОВЕСНЫМИ ТРАНСПОРТНЫМИ СРЕДСТВАМИ</w:t>
      </w:r>
      <w:r w:rsidR="00514B22">
        <w:rPr>
          <w:rFonts w:ascii="Arial" w:hAnsi="Arial" w:cs="Arial"/>
          <w:b/>
          <w:bCs/>
          <w:sz w:val="26"/>
          <w:szCs w:val="26"/>
        </w:rPr>
        <w:t xml:space="preserve"> </w:t>
      </w:r>
      <w:r w:rsidRPr="00C05529">
        <w:rPr>
          <w:rFonts w:ascii="Arial" w:hAnsi="Arial" w:cs="Arial"/>
          <w:b/>
          <w:bCs/>
          <w:sz w:val="26"/>
          <w:szCs w:val="26"/>
        </w:rPr>
        <w:t>ПРИ ДВИЖЕНИИ ТАКИХ ТРАНСПОРТНЫХ СРЕДСТВ ПО АВТОМОБИЛЬНЫМ</w:t>
      </w:r>
      <w:r w:rsidR="00514B22">
        <w:rPr>
          <w:rFonts w:ascii="Arial" w:hAnsi="Arial" w:cs="Arial"/>
          <w:b/>
          <w:bCs/>
          <w:sz w:val="26"/>
          <w:szCs w:val="26"/>
        </w:rPr>
        <w:t xml:space="preserve"> </w:t>
      </w:r>
      <w:r w:rsidRPr="00C05529">
        <w:rPr>
          <w:rFonts w:ascii="Arial" w:hAnsi="Arial" w:cs="Arial"/>
          <w:b/>
          <w:bCs/>
          <w:sz w:val="26"/>
          <w:szCs w:val="26"/>
        </w:rPr>
        <w:t>ДОРО</w:t>
      </w:r>
      <w:r>
        <w:rPr>
          <w:rFonts w:ascii="Arial" w:hAnsi="Arial" w:cs="Arial"/>
          <w:b/>
          <w:bCs/>
          <w:sz w:val="26"/>
          <w:szCs w:val="26"/>
        </w:rPr>
        <w:t xml:space="preserve">ГАМ МЕСТНОГО ЗНАЧЕНИЯ МУНИЦИПАЛЬНОГО </w:t>
      </w:r>
      <w:r w:rsidR="007A696D">
        <w:rPr>
          <w:rFonts w:ascii="Arial" w:hAnsi="Arial" w:cs="Arial"/>
          <w:b/>
          <w:bCs/>
          <w:sz w:val="26"/>
          <w:szCs w:val="26"/>
        </w:rPr>
        <w:t>ОБРАЗОВАНИЯ ПОСЕЛОК БОРОВСКИЙ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Таблица 1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b/>
          <w:bCs/>
          <w:sz w:val="26"/>
          <w:szCs w:val="26"/>
        </w:rPr>
        <w:t>Размер вреда, причиняемого тяжеловесными транспортными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b/>
          <w:bCs/>
          <w:sz w:val="26"/>
          <w:szCs w:val="26"/>
        </w:rPr>
        <w:t>средствами при движении таких транспортных средств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b/>
          <w:bCs/>
          <w:sz w:val="26"/>
          <w:szCs w:val="26"/>
        </w:rPr>
        <w:t>по автомобильным дорогам местного значения</w:t>
      </w:r>
    </w:p>
    <w:p w:rsidR="00C05529" w:rsidRPr="00C05529" w:rsidRDefault="007A696D" w:rsidP="00514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муниципального образования поселок Боровский</w:t>
      </w:r>
      <w:r w:rsidR="00C05529" w:rsidRPr="00C05529">
        <w:rPr>
          <w:rFonts w:ascii="Arial" w:hAnsi="Arial" w:cs="Arial"/>
          <w:b/>
          <w:bCs/>
          <w:sz w:val="26"/>
          <w:szCs w:val="26"/>
        </w:rPr>
        <w:t>, рассчитанным под осевую нагрузку 10</w:t>
      </w:r>
      <w:r w:rsidR="00514B22">
        <w:rPr>
          <w:rFonts w:ascii="Arial" w:hAnsi="Arial" w:cs="Arial"/>
          <w:sz w:val="26"/>
          <w:szCs w:val="26"/>
        </w:rPr>
        <w:t xml:space="preserve"> </w:t>
      </w:r>
      <w:r w:rsidR="00C05529" w:rsidRPr="00C05529">
        <w:rPr>
          <w:rFonts w:ascii="Arial" w:hAnsi="Arial" w:cs="Arial"/>
          <w:b/>
          <w:bCs/>
          <w:sz w:val="26"/>
          <w:szCs w:val="26"/>
        </w:rPr>
        <w:t>тонна-сила (далее - тс), от превышения допустимых нагрузок</w:t>
      </w:r>
      <w:r w:rsidR="00514B22">
        <w:rPr>
          <w:rFonts w:ascii="Arial" w:hAnsi="Arial" w:cs="Arial"/>
          <w:sz w:val="26"/>
          <w:szCs w:val="26"/>
        </w:rPr>
        <w:t xml:space="preserve"> </w:t>
      </w:r>
      <w:r w:rsidR="00C05529" w:rsidRPr="00C05529">
        <w:rPr>
          <w:rFonts w:ascii="Arial" w:hAnsi="Arial" w:cs="Arial"/>
          <w:b/>
          <w:bCs/>
          <w:sz w:val="26"/>
          <w:szCs w:val="26"/>
        </w:rPr>
        <w:t>на каждую ось транспортного средства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5506"/>
      </w:tblGrid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Размер вреда (рублей на 100 км)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свыше 2 до 3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1410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3 (включительно) до 4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1431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4 (включительно) до 5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1459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5 (включительно) до 6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1494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6 (включительно) до 7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1536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7 (включительно) до 8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1585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8 (включительно) до 9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1642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9 (включительно) до 10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1705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10 (включительно) до 11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1775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11 (включительно) до 12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1851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12 (включительно) до 13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1935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13 (включительно) до 14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2025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lastRenderedPageBreak/>
              <w:t>от 14 (включительно) до 15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2121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15 (включительно) до 16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2224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16 (включительно) до 17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2334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17 (включительно) до 18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2450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18 (включительно) до 19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2573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19 (включительно) до 20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2702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20 (включительно) до 21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2837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21 (включительно) до 22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2979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22 (включительно) до 23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3127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23 (включительно) до 24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3282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24 (включительно) до 25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3443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25 (включительно) до 26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3610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26 (включительно) до 27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3783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27 (включительно) до 28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3963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28 (включительно) до 29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4149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29 (включительно) до 30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4341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30 (включительно) до 31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4539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31 (включительно) до 32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4743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32 (включительно) до 33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4954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33 (включительно) до 34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5171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34 (включительно) до 35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5394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35 (включительно) до 36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5623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36 (включительно) до 37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5858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37 (включительно) до 38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6099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38 (включительно) до 39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6346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39 (включительно) до 40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6599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lastRenderedPageBreak/>
              <w:t>от 40 (включительно) до 41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6859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41 (включительно) до 42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7124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42 (включительно) до 43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7395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43 (включительно) до 44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7673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44 (включительно) до 45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7956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45 (включительно) до 46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8246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46 (включительно) до 47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8541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47 (включительно) до 48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8842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48 (включительно) до 49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9150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49 (включительно) до 50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9463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50 (включительно) до 51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9782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51 (включительно) до 52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10107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52 (включительно) до 53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10438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53 (включительно) до 54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10775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54 (включительно) до 55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11118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55 (включительно) до 56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11467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56 (включительно) до 57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11821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57 (включительно) до 58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12182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58 (включительно) до 59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12548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59 (включительно) до 60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12920</w:t>
            </w:r>
          </w:p>
        </w:tc>
      </w:tr>
      <w:tr w:rsidR="00C05529" w:rsidRPr="00C05529" w:rsidTr="00514B22"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60 (включительно) и выше</w:t>
            </w:r>
          </w:p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 xml:space="preserve">рассчитывается по формулам, приведенным в </w:t>
            </w:r>
            <w:hyperlink r:id="rId12" w:history="1">
              <w:r w:rsidRPr="00C05529">
                <w:rPr>
                  <w:rFonts w:ascii="Arial" w:hAnsi="Arial" w:cs="Arial"/>
                  <w:color w:val="0000FF"/>
                  <w:sz w:val="26"/>
                  <w:szCs w:val="26"/>
                </w:rPr>
                <w:t>методике</w:t>
              </w:r>
            </w:hyperlink>
            <w:r w:rsidRPr="00C05529">
              <w:rPr>
                <w:rFonts w:ascii="Arial" w:hAnsi="Arial" w:cs="Arial"/>
                <w:sz w:val="26"/>
                <w:szCs w:val="26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N 67</w:t>
            </w:r>
          </w:p>
        </w:tc>
      </w:tr>
    </w:tbl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514B22" w:rsidRDefault="00514B22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514B22" w:rsidRDefault="00514B22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514B22" w:rsidRDefault="00514B22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Примечание.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 xml:space="preserve">Допустимая нагрузка на ось транспортного средства установлена </w:t>
      </w:r>
      <w:hyperlink r:id="rId13" w:history="1">
        <w:r w:rsidRPr="00C05529">
          <w:rPr>
            <w:rFonts w:ascii="Arial" w:hAnsi="Arial" w:cs="Arial"/>
            <w:color w:val="0000FF"/>
            <w:sz w:val="26"/>
            <w:szCs w:val="26"/>
          </w:rPr>
          <w:t>приложением 2</w:t>
        </w:r>
      </w:hyperlink>
      <w:r w:rsidRPr="00C05529">
        <w:rPr>
          <w:rFonts w:ascii="Arial" w:hAnsi="Arial" w:cs="Arial"/>
          <w:sz w:val="26"/>
          <w:szCs w:val="26"/>
        </w:rPr>
        <w:t xml:space="preserve"> к Правилам перевозок грузов автомобильным транспортом, утвержденным постановлением Правительства РФ от 15.04.2011 N 272.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Таблица 2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b/>
          <w:bCs/>
          <w:sz w:val="26"/>
          <w:szCs w:val="26"/>
        </w:rPr>
        <w:t>Размер вреда, причиняемого тяжеловесными транспортными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b/>
          <w:bCs/>
          <w:sz w:val="26"/>
          <w:szCs w:val="26"/>
        </w:rPr>
        <w:t>средствами при движении таких транспортных средств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b/>
          <w:bCs/>
          <w:sz w:val="26"/>
          <w:szCs w:val="26"/>
        </w:rPr>
        <w:t>по автомобильным дорогам местного значения</w:t>
      </w:r>
    </w:p>
    <w:p w:rsidR="00C05529" w:rsidRPr="00C05529" w:rsidRDefault="007A696D" w:rsidP="00514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муниципального образования поселок Боровский</w:t>
      </w:r>
      <w:r w:rsidR="00C05529" w:rsidRPr="00C05529">
        <w:rPr>
          <w:rFonts w:ascii="Arial" w:hAnsi="Arial" w:cs="Arial"/>
          <w:b/>
          <w:bCs/>
          <w:sz w:val="26"/>
          <w:szCs w:val="26"/>
        </w:rPr>
        <w:t>, рассчитанным под осевую нагрузку 11,5</w:t>
      </w:r>
      <w:r w:rsidR="00514B22">
        <w:rPr>
          <w:rFonts w:ascii="Arial" w:hAnsi="Arial" w:cs="Arial"/>
          <w:sz w:val="26"/>
          <w:szCs w:val="26"/>
        </w:rPr>
        <w:t xml:space="preserve"> </w:t>
      </w:r>
      <w:r w:rsidR="00C05529" w:rsidRPr="00C05529">
        <w:rPr>
          <w:rFonts w:ascii="Arial" w:hAnsi="Arial" w:cs="Arial"/>
          <w:b/>
          <w:bCs/>
          <w:sz w:val="26"/>
          <w:szCs w:val="26"/>
        </w:rPr>
        <w:t>тонна-сила (далее - тс), от превышения допустимых осевых</w:t>
      </w:r>
      <w:r w:rsidR="00514B22">
        <w:rPr>
          <w:rFonts w:ascii="Arial" w:hAnsi="Arial" w:cs="Arial"/>
          <w:sz w:val="26"/>
          <w:szCs w:val="26"/>
        </w:rPr>
        <w:t xml:space="preserve"> </w:t>
      </w:r>
      <w:r w:rsidR="00C05529" w:rsidRPr="00C05529">
        <w:rPr>
          <w:rFonts w:ascii="Arial" w:hAnsi="Arial" w:cs="Arial"/>
          <w:b/>
          <w:bCs/>
          <w:sz w:val="26"/>
          <w:szCs w:val="26"/>
        </w:rPr>
        <w:t>нагрузок на ось транспортного средства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648"/>
      </w:tblGrid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Превышение фактических нагрузок на ось транспортного средства над допустимыми (процентов)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Размер вреда (рублей на 100 км)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свыше 2 до 3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641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 (включительно) до 4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648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 (включительно) до 5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657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 (включительно) до 6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668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6 (включительно) до 7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682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7 (включительно) до 8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698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8 (включительно) до 9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716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9 (включительно) до 10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736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10 (включительно) до 11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758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11 (включительно) до 12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783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12 (включительно) до 13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809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13 (включительно) до 14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838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14 (включительно) до 15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869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15 (включительно) до 16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902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16 (включительно) до 17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937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lastRenderedPageBreak/>
              <w:t>от 17 (включительно) до 18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974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18 (включительно) до 19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1014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19 (включительно) до 20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1055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20 (включительно) до 21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1098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21 (включительно) до 22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1144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22 (включительно) до 23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1191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23 (включительно) до 24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1241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24 (включительно) до 25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1292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25 (включительно) до 26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1346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26 (включительно) до 27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1401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27 (включительно) до 28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1459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28 (включительно) до 29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1518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29 (включительно) до 30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1580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30 (включительно) до 31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1643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31 (включительно) до 32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1709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32 (включительно) до 33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1776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33 (включительно) до 34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1846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34 (включительно) до 35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1917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35 (включительно) до 36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1990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36 (включительно) до 37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2066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37 (включительно) до 38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2143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38 (включительно) до 39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2222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39 (включительно) до 40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2303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40 (включительно) до 41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2386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41 (включительно) до 42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2471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42 (включительно) до 43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2558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43 (включительно) до 44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2647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44 (включительно) до 45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2738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lastRenderedPageBreak/>
              <w:t>от 45 (включительно) до 46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2830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46 (включительно) до 47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2925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47 (включительно) до 48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3021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48 (включительно) до 49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3120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49 (включительно) до 50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3220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50 (включительно) до 51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3322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51 (включительно) до 52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3426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52 (включительно) до 53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3532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53 (включительно) до 54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3640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54 (включительно) до 55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3750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55 (включительно) до 56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3862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56 (включительно) до 57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3975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57 (включительно) до 58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4091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58 (включительно) до 59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4208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59 (включительно) до 60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4327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60 (включительно и выше)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 xml:space="preserve">рассчитывается по формулам, приведенным в </w:t>
            </w:r>
            <w:hyperlink r:id="rId14" w:history="1">
              <w:r w:rsidRPr="00514B22">
                <w:rPr>
                  <w:rFonts w:ascii="Arial" w:hAnsi="Arial" w:cs="Arial"/>
                  <w:color w:val="0000FF"/>
                  <w:sz w:val="24"/>
                  <w:szCs w:val="24"/>
                </w:rPr>
                <w:t>методике</w:t>
              </w:r>
            </w:hyperlink>
            <w:r w:rsidRPr="00514B22">
              <w:rPr>
                <w:rFonts w:ascii="Arial" w:hAnsi="Arial" w:cs="Arial"/>
                <w:sz w:val="24"/>
                <w:szCs w:val="24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N 67</w:t>
            </w:r>
          </w:p>
        </w:tc>
      </w:tr>
    </w:tbl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Примечание.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 xml:space="preserve">1. Допустимая нагрузка на ось транспортного средства установлена </w:t>
      </w:r>
      <w:hyperlink r:id="rId15" w:history="1">
        <w:r w:rsidRPr="00C05529">
          <w:rPr>
            <w:rFonts w:ascii="Arial" w:hAnsi="Arial" w:cs="Arial"/>
            <w:color w:val="0000FF"/>
            <w:sz w:val="26"/>
            <w:szCs w:val="26"/>
          </w:rPr>
          <w:t>приложением 2</w:t>
        </w:r>
      </w:hyperlink>
      <w:r w:rsidRPr="00C05529">
        <w:rPr>
          <w:rFonts w:ascii="Arial" w:hAnsi="Arial" w:cs="Arial"/>
          <w:sz w:val="26"/>
          <w:szCs w:val="26"/>
        </w:rPr>
        <w:t xml:space="preserve"> к Правилам перевозок грузов автомобильным транспортом, утвержденным постановлением Правительства РФ от 15.04.2011 N 272.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2. Допускается увеличивать допустимую нагрузку на ось транспортного средства путем установки соответствующих дорожных знаков и размещения соответствующей информации на официально</w:t>
      </w:r>
      <w:r w:rsidR="007A696D">
        <w:rPr>
          <w:rFonts w:ascii="Arial" w:hAnsi="Arial" w:cs="Arial"/>
          <w:sz w:val="26"/>
          <w:szCs w:val="26"/>
        </w:rPr>
        <w:t>м сайте Администрации муниципального образования поселок Боровский</w:t>
      </w:r>
      <w:r w:rsidRPr="00C05529">
        <w:rPr>
          <w:rFonts w:ascii="Arial" w:hAnsi="Arial" w:cs="Arial"/>
          <w:sz w:val="26"/>
          <w:szCs w:val="26"/>
        </w:rPr>
        <w:t xml:space="preserve"> в информационно-телекоммуникационной сети "Интернет" (</w:t>
      </w:r>
      <w:r w:rsidR="007A696D">
        <w:rPr>
          <w:rFonts w:ascii="Arial" w:hAnsi="Arial" w:cs="Arial"/>
          <w:sz w:val="26"/>
          <w:szCs w:val="26"/>
          <w:lang w:val="en-US"/>
        </w:rPr>
        <w:t>WWW</w:t>
      </w:r>
      <w:r w:rsidR="007A696D" w:rsidRPr="00916A19">
        <w:rPr>
          <w:rFonts w:ascii="Arial" w:hAnsi="Arial" w:cs="Arial"/>
          <w:sz w:val="26"/>
          <w:szCs w:val="26"/>
        </w:rPr>
        <w:t xml:space="preserve"> </w:t>
      </w:r>
      <w:r w:rsidR="007A696D">
        <w:rPr>
          <w:rFonts w:ascii="Arial" w:hAnsi="Arial" w:cs="Arial"/>
          <w:sz w:val="26"/>
          <w:szCs w:val="26"/>
          <w:lang w:val="en-US"/>
        </w:rPr>
        <w:t>borovskie</w:t>
      </w:r>
      <w:r w:rsidR="007A696D" w:rsidRPr="00916A19">
        <w:rPr>
          <w:rFonts w:ascii="Arial" w:hAnsi="Arial" w:cs="Arial"/>
          <w:sz w:val="26"/>
          <w:szCs w:val="26"/>
        </w:rPr>
        <w:t>-</w:t>
      </w:r>
      <w:r w:rsidR="007A696D">
        <w:rPr>
          <w:rFonts w:ascii="Arial" w:hAnsi="Arial" w:cs="Arial"/>
          <w:sz w:val="26"/>
          <w:szCs w:val="26"/>
          <w:lang w:val="en-US"/>
        </w:rPr>
        <w:t>adm</w:t>
      </w:r>
      <w:r w:rsidR="007A696D" w:rsidRPr="00916A19">
        <w:rPr>
          <w:rFonts w:ascii="Arial" w:hAnsi="Arial" w:cs="Arial"/>
          <w:sz w:val="26"/>
          <w:szCs w:val="26"/>
        </w:rPr>
        <w:t>.</w:t>
      </w:r>
      <w:r w:rsidR="007A696D">
        <w:rPr>
          <w:rFonts w:ascii="Arial" w:hAnsi="Arial" w:cs="Arial"/>
          <w:sz w:val="26"/>
          <w:szCs w:val="26"/>
          <w:lang w:val="en-US"/>
        </w:rPr>
        <w:t>ru</w:t>
      </w:r>
      <w:r w:rsidRPr="00C05529">
        <w:rPr>
          <w:rFonts w:ascii="Arial" w:hAnsi="Arial" w:cs="Arial"/>
          <w:sz w:val="26"/>
          <w:szCs w:val="26"/>
        </w:rPr>
        <w:t>) в случае промерзания грунта земляного полотна на величину 0,4 метра и более: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1) при нормативном состоянии автомобильных дорог: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для автомобильной дороги I - II категории в - 1,04 раза;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lastRenderedPageBreak/>
        <w:t>для автомобильной дороги III - IV категории - в 1,2 раза;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для автомобильной дороги V категории - в 1,4 раза;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2) при отсутствии мостов и путепроводов (при этом допустимая масса транспортных средств не нормируется):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для автомобильной дороги I - II категории в - 1,8 раза;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для автомобильной дороги III - IV категории - в 2 раза;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для автомобильной дороги V категории - в 2,9 раза.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Таблица 3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b/>
          <w:bCs/>
          <w:sz w:val="26"/>
          <w:szCs w:val="26"/>
        </w:rPr>
        <w:t>Размер вреда, причиняемого тяжеловесными транспортными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b/>
          <w:bCs/>
          <w:sz w:val="26"/>
          <w:szCs w:val="26"/>
        </w:rPr>
        <w:t>средствами при движении таких транспортных средств</w:t>
      </w:r>
    </w:p>
    <w:p w:rsidR="00C05529" w:rsidRPr="00916A1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b/>
          <w:bCs/>
          <w:sz w:val="26"/>
          <w:szCs w:val="26"/>
        </w:rPr>
        <w:t>по автомобильным дорогам местного значения</w:t>
      </w:r>
    </w:p>
    <w:p w:rsidR="00C05529" w:rsidRPr="00C05529" w:rsidRDefault="00514B22" w:rsidP="00514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муниципального муниципального образования поселок Боровский</w:t>
      </w:r>
      <w:r w:rsidR="00C05529" w:rsidRPr="00C05529">
        <w:rPr>
          <w:rFonts w:ascii="Arial" w:hAnsi="Arial" w:cs="Arial"/>
          <w:b/>
          <w:bCs/>
          <w:sz w:val="26"/>
          <w:szCs w:val="26"/>
        </w:rPr>
        <w:t>, от превышения допустимой</w:t>
      </w:r>
      <w:r>
        <w:rPr>
          <w:rFonts w:ascii="Arial" w:hAnsi="Arial" w:cs="Arial"/>
          <w:sz w:val="26"/>
          <w:szCs w:val="26"/>
        </w:rPr>
        <w:t xml:space="preserve"> </w:t>
      </w:r>
      <w:r w:rsidR="00C05529" w:rsidRPr="00C05529">
        <w:rPr>
          <w:rFonts w:ascii="Arial" w:hAnsi="Arial" w:cs="Arial"/>
          <w:b/>
          <w:bCs/>
          <w:sz w:val="26"/>
          <w:szCs w:val="26"/>
        </w:rPr>
        <w:t>для автомобильной дороги массы транспортного средства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5648"/>
      </w:tblGrid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4B22">
              <w:rPr>
                <w:rFonts w:ascii="Arial" w:hAnsi="Arial" w:cs="Arial"/>
                <w:sz w:val="26"/>
                <w:szCs w:val="26"/>
              </w:rPr>
              <w:t>Превышение фактической массы транспортного средства над допустимой (процентов)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4B22">
              <w:rPr>
                <w:rFonts w:ascii="Arial" w:hAnsi="Arial" w:cs="Arial"/>
                <w:sz w:val="26"/>
                <w:szCs w:val="26"/>
              </w:rPr>
              <w:t>Размер вреда (рублей на 100 км)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4B22">
              <w:rPr>
                <w:rFonts w:ascii="Arial" w:hAnsi="Arial" w:cs="Arial"/>
                <w:sz w:val="26"/>
                <w:szCs w:val="26"/>
              </w:rPr>
              <w:t>свыше 2 до 3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4B22">
              <w:rPr>
                <w:rFonts w:ascii="Arial" w:hAnsi="Arial" w:cs="Arial"/>
                <w:sz w:val="26"/>
                <w:szCs w:val="26"/>
              </w:rPr>
              <w:t>3339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4B22">
              <w:rPr>
                <w:rFonts w:ascii="Arial" w:hAnsi="Arial" w:cs="Arial"/>
                <w:sz w:val="26"/>
                <w:szCs w:val="26"/>
              </w:rPr>
              <w:t>от 3 (включительно) до 4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4B22">
              <w:rPr>
                <w:rFonts w:ascii="Arial" w:hAnsi="Arial" w:cs="Arial"/>
                <w:sz w:val="26"/>
                <w:szCs w:val="26"/>
              </w:rPr>
              <w:t>3394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4B22">
              <w:rPr>
                <w:rFonts w:ascii="Arial" w:hAnsi="Arial" w:cs="Arial"/>
                <w:sz w:val="26"/>
                <w:szCs w:val="26"/>
              </w:rPr>
              <w:t>от 4 (включительно) до 5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4B22">
              <w:rPr>
                <w:rFonts w:ascii="Arial" w:hAnsi="Arial" w:cs="Arial"/>
                <w:sz w:val="26"/>
                <w:szCs w:val="26"/>
              </w:rPr>
              <w:t>3448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4B22">
              <w:rPr>
                <w:rFonts w:ascii="Arial" w:hAnsi="Arial" w:cs="Arial"/>
                <w:sz w:val="26"/>
                <w:szCs w:val="26"/>
              </w:rPr>
              <w:t>от 5 (включительно) до 6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4B22">
              <w:rPr>
                <w:rFonts w:ascii="Arial" w:hAnsi="Arial" w:cs="Arial"/>
                <w:sz w:val="26"/>
                <w:szCs w:val="26"/>
              </w:rPr>
              <w:t>3502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4B22">
              <w:rPr>
                <w:rFonts w:ascii="Arial" w:hAnsi="Arial" w:cs="Arial"/>
                <w:sz w:val="26"/>
                <w:szCs w:val="26"/>
              </w:rPr>
              <w:t>от 6 (включительно) до 7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4B22">
              <w:rPr>
                <w:rFonts w:ascii="Arial" w:hAnsi="Arial" w:cs="Arial"/>
                <w:sz w:val="26"/>
                <w:szCs w:val="26"/>
              </w:rPr>
              <w:t>3556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4B22">
              <w:rPr>
                <w:rFonts w:ascii="Arial" w:hAnsi="Arial" w:cs="Arial"/>
                <w:sz w:val="26"/>
                <w:szCs w:val="26"/>
              </w:rPr>
              <w:t>от 7 (включительно) до 8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4B22">
              <w:rPr>
                <w:rFonts w:ascii="Arial" w:hAnsi="Arial" w:cs="Arial"/>
                <w:sz w:val="26"/>
                <w:szCs w:val="26"/>
              </w:rPr>
              <w:t>3610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4B22">
              <w:rPr>
                <w:rFonts w:ascii="Arial" w:hAnsi="Arial" w:cs="Arial"/>
                <w:sz w:val="26"/>
                <w:szCs w:val="26"/>
              </w:rPr>
              <w:t>от 8 (включительно) до 9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14B22">
              <w:rPr>
                <w:rFonts w:ascii="Arial" w:hAnsi="Arial" w:cs="Arial"/>
                <w:sz w:val="26"/>
                <w:szCs w:val="26"/>
              </w:rPr>
              <w:t>3664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9 (включительно) до 10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3718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10 (включительно) до 11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3772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11 (включительно) до 12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3827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12 (включительно) до 13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3881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13 (включительно) до 14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3935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14 (включительно) до 15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3989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15 (включительно) до 16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4043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lastRenderedPageBreak/>
              <w:t>от 16 (включительно) до 17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4097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17 (включительно) до 18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4151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18 (включительно) до 19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4205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19 (включительно) до 20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4260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20 (включительно) до 21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4314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21 (включительно) до 22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4368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22 (включительно) до 23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4422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23 (включительно) до 24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4476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24 (включительно) до 25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4530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25 (включительно) до 26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4584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26 (включительно) до 27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4638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27 (включительно) до 28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4693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28 (включительно) до 29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4747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29 (включительно) до 30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4801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30 (включительно) до 31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4855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31 (включительно) до 32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4909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32 (включительно) до 33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4963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33 (включительно) до 34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5017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34 (включительно) до 35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5072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35 (включительно) до 36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5126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36 (включительно) до 37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5180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37 (включительно) до 38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5234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38 (включительно) до 39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5288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39 (включительно) до 40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5342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40 (включительно) до 41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5396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41 (включительно) до 42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5450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42 (включительно) до 43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5505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43 (включительно) до 44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5559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lastRenderedPageBreak/>
              <w:t>от 44 (включительно) до 45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5613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45 (включительно) до 46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5667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46 (включительно) до 47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5721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47 (включительно) до 48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5775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48 (включительно) до 49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5829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49 (включительно) до 50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5883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50 (включительно) до 51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5938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51 (включительно) до 52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5992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52 (включительно) до 53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6046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53 (включительно) до 54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6100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54 (включительно) до 55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6154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55 (включительно) до 56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6208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56 (включительно) до 57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6262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57 (включительно) до 58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6316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58 (включительно) до 59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6371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от 59 (включительно) до 60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514B22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B22">
              <w:rPr>
                <w:rFonts w:ascii="Arial" w:hAnsi="Arial" w:cs="Arial"/>
                <w:sz w:val="24"/>
                <w:szCs w:val="24"/>
              </w:rPr>
              <w:t>6425</w:t>
            </w:r>
          </w:p>
        </w:tc>
      </w:tr>
      <w:tr w:rsidR="00C05529" w:rsidRPr="00C05529" w:rsidTr="00514B22"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от 60 (включительно) и выше</w:t>
            </w:r>
          </w:p>
        </w:tc>
        <w:tc>
          <w:tcPr>
            <w:tcW w:w="5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 xml:space="preserve">рассчитывается по формулам, приведенным в </w:t>
            </w:r>
            <w:hyperlink r:id="rId16" w:history="1">
              <w:r w:rsidRPr="00C05529">
                <w:rPr>
                  <w:rFonts w:ascii="Arial" w:hAnsi="Arial" w:cs="Arial"/>
                  <w:color w:val="0000FF"/>
                  <w:sz w:val="26"/>
                  <w:szCs w:val="26"/>
                </w:rPr>
                <w:t>методике</w:t>
              </w:r>
            </w:hyperlink>
            <w:r w:rsidRPr="00C05529">
              <w:rPr>
                <w:rFonts w:ascii="Arial" w:hAnsi="Arial" w:cs="Arial"/>
                <w:sz w:val="26"/>
                <w:szCs w:val="26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N 67</w:t>
            </w:r>
          </w:p>
        </w:tc>
      </w:tr>
    </w:tbl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Примечание.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 xml:space="preserve">1. Допустимая масса транспортного средства установлена </w:t>
      </w:r>
      <w:hyperlink r:id="rId17" w:history="1">
        <w:r w:rsidRPr="00C05529">
          <w:rPr>
            <w:rFonts w:ascii="Arial" w:hAnsi="Arial" w:cs="Arial"/>
            <w:color w:val="0000FF"/>
            <w:sz w:val="26"/>
            <w:szCs w:val="26"/>
          </w:rPr>
          <w:t>приложением 1</w:t>
        </w:r>
      </w:hyperlink>
      <w:r w:rsidRPr="00C05529">
        <w:rPr>
          <w:rFonts w:ascii="Arial" w:hAnsi="Arial" w:cs="Arial"/>
          <w:sz w:val="26"/>
          <w:szCs w:val="26"/>
        </w:rPr>
        <w:t xml:space="preserve"> к Правилам перевозок грузов автомобильным транспортом, утвержденным постановлением Правительства РФ от 15.04.2011 N 272.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2.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по 31 декабря 2020 (включительно) - 0,2;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lastRenderedPageBreak/>
        <w:t>с 1 января 2021 по 31 декабря 2021 (включительно) - 0,4;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с 1 января 2022 по 31 декабря 2022 (включительно) - 0,6;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с 1 января 2023 по 31 декабря 2023 (включительно) - 0,8.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bookmarkStart w:id="1" w:name="_GoBack"/>
    </w:p>
    <w:bookmarkEnd w:id="1"/>
    <w:p w:rsid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514B22" w:rsidRDefault="00514B22" w:rsidP="00514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20894" w:rsidRDefault="00F20894" w:rsidP="00514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C05529" w:rsidRPr="00C05529" w:rsidRDefault="00C05529" w:rsidP="00D55306">
      <w:pPr>
        <w:pStyle w:val="1"/>
      </w:pPr>
      <w:r w:rsidRPr="00C05529">
        <w:lastRenderedPageBreak/>
        <w:t>Приложение 2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C05529" w:rsidRPr="00C05529" w:rsidRDefault="00514B22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</w:p>
    <w:p w:rsidR="00C05529" w:rsidRPr="00C05529" w:rsidRDefault="00C1528F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03.03.2021 года N 9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bookmarkStart w:id="2" w:name="p455"/>
      <w:bookmarkEnd w:id="2"/>
      <w:r w:rsidRPr="00C05529">
        <w:rPr>
          <w:rFonts w:ascii="Arial" w:hAnsi="Arial" w:cs="Arial"/>
          <w:b/>
          <w:bCs/>
          <w:sz w:val="26"/>
          <w:szCs w:val="26"/>
        </w:rPr>
        <w:t>ИСХОДНОЕ ЗНАЧЕНИЕ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05529">
        <w:rPr>
          <w:rFonts w:ascii="Arial" w:hAnsi="Arial" w:cs="Arial"/>
          <w:b/>
          <w:bCs/>
          <w:sz w:val="26"/>
          <w:szCs w:val="26"/>
        </w:rPr>
        <w:t>РАЗМЕРА ВРЕДА, ПРИЧИНЯЕМОГО ТЯЖЕЛОВЕСНЫМИ</w:t>
      </w:r>
    </w:p>
    <w:p w:rsidR="00C05529" w:rsidRPr="00C05529" w:rsidRDefault="00C05529" w:rsidP="00514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05529">
        <w:rPr>
          <w:rFonts w:ascii="Arial" w:hAnsi="Arial" w:cs="Arial"/>
          <w:b/>
          <w:bCs/>
          <w:sz w:val="26"/>
          <w:szCs w:val="26"/>
        </w:rPr>
        <w:t>ТРАНСПОРТНЫМИ СРЕДСТВАМИ ПРИ ПРЕВЫШЕНИИ ДОПУСТИМЫХ НАГРУЗОК</w:t>
      </w:r>
      <w:r w:rsidR="00514B22">
        <w:rPr>
          <w:rFonts w:ascii="Arial" w:hAnsi="Arial" w:cs="Arial"/>
          <w:b/>
          <w:bCs/>
          <w:sz w:val="26"/>
          <w:szCs w:val="26"/>
        </w:rPr>
        <w:t xml:space="preserve"> </w:t>
      </w:r>
      <w:r w:rsidRPr="00C05529">
        <w:rPr>
          <w:rFonts w:ascii="Arial" w:hAnsi="Arial" w:cs="Arial"/>
          <w:b/>
          <w:bCs/>
          <w:sz w:val="26"/>
          <w:szCs w:val="26"/>
        </w:rPr>
        <w:t>НА ОСЬ ТРАНСПОРТНОГО СРЕДСТВА ПРИ ДВИЖЕНИИ ТАКИХ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05529">
        <w:rPr>
          <w:rFonts w:ascii="Arial" w:hAnsi="Arial" w:cs="Arial"/>
          <w:b/>
          <w:bCs/>
          <w:sz w:val="26"/>
          <w:szCs w:val="26"/>
        </w:rPr>
        <w:t>ТРАНСПОРТНЫХ СРЕДСТВ ПО АВТОМОБИЛЬНЫМ ДОРОГАМ МЕСТНОГО</w:t>
      </w:r>
    </w:p>
    <w:p w:rsidR="00514B22" w:rsidRDefault="00514B22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ЗНАЧЕНИЯ МУНИЦИПАЛЬНОГО ОБРАЗОВАНИЯ ПОСЕЛОК БОРОВСКИЙ,</w:t>
      </w:r>
    </w:p>
    <w:p w:rsidR="00C05529" w:rsidRPr="00C05529" w:rsidRDefault="00C05529" w:rsidP="00514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05529">
        <w:rPr>
          <w:rFonts w:ascii="Arial" w:hAnsi="Arial" w:cs="Arial"/>
          <w:b/>
          <w:bCs/>
          <w:sz w:val="26"/>
          <w:szCs w:val="26"/>
        </w:rPr>
        <w:t>И ЗНАЧЕНИЕ</w:t>
      </w:r>
      <w:r w:rsidR="00514B22">
        <w:rPr>
          <w:rFonts w:ascii="Arial" w:hAnsi="Arial" w:cs="Arial"/>
          <w:b/>
          <w:bCs/>
          <w:sz w:val="26"/>
          <w:szCs w:val="26"/>
        </w:rPr>
        <w:t xml:space="preserve"> </w:t>
      </w:r>
      <w:r w:rsidRPr="00C05529">
        <w:rPr>
          <w:rFonts w:ascii="Arial" w:hAnsi="Arial" w:cs="Arial"/>
          <w:b/>
          <w:bCs/>
          <w:sz w:val="26"/>
          <w:szCs w:val="26"/>
        </w:rPr>
        <w:t>ПОСТОЯННЫХ КОЭФФИЦИЕНТОВ, ПРИМЕНЯЕМЫХ ПРИ РАСЧЕТЕ УКАЗАННОГО</w:t>
      </w:r>
      <w:r w:rsidR="00514B22">
        <w:rPr>
          <w:rFonts w:ascii="Arial" w:hAnsi="Arial" w:cs="Arial"/>
          <w:b/>
          <w:bCs/>
          <w:sz w:val="26"/>
          <w:szCs w:val="26"/>
        </w:rPr>
        <w:t xml:space="preserve"> </w:t>
      </w:r>
      <w:r w:rsidRPr="00C05529">
        <w:rPr>
          <w:rFonts w:ascii="Arial" w:hAnsi="Arial" w:cs="Arial"/>
          <w:b/>
          <w:bCs/>
          <w:sz w:val="26"/>
          <w:szCs w:val="26"/>
        </w:rPr>
        <w:t>РАЗМЕРА ВРЕДА</w:t>
      </w:r>
    </w:p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2"/>
        <w:gridCol w:w="1260"/>
        <w:gridCol w:w="1249"/>
        <w:gridCol w:w="1249"/>
      </w:tblGrid>
      <w:tr w:rsidR="00C05529" w:rsidRPr="00C05529" w:rsidTr="00C0552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Нормативная нагрузка на ось транспортного средства для автомобильной дороги, тонна-сила (тс)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Р</w:t>
            </w:r>
            <w:r w:rsidRPr="00C05529">
              <w:rPr>
                <w:rFonts w:ascii="Arial" w:hAnsi="Arial" w:cs="Arial"/>
                <w:sz w:val="26"/>
                <w:szCs w:val="26"/>
                <w:vertAlign w:val="subscript"/>
              </w:rPr>
              <w:t>исх.ось</w:t>
            </w:r>
            <w:r w:rsidRPr="00C05529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руб./100 км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Постоянные коэффициенты</w:t>
            </w:r>
          </w:p>
        </w:tc>
      </w:tr>
      <w:tr w:rsidR="00C05529" w:rsidRPr="00C05529" w:rsidTr="00C0552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5529" w:rsidRPr="00C05529" w:rsidRDefault="00C05529" w:rsidP="00C0552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5529" w:rsidRPr="00C05529" w:rsidRDefault="00C05529" w:rsidP="00C05529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b</w:t>
            </w:r>
          </w:p>
        </w:tc>
      </w:tr>
      <w:tr w:rsidR="00C05529" w:rsidRPr="00C05529" w:rsidTr="00C05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8500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7,3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0,27</w:t>
            </w:r>
          </w:p>
        </w:tc>
      </w:tr>
      <w:tr w:rsidR="00C05529" w:rsidRPr="00C05529" w:rsidTr="00C05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1840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37,7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2,4</w:t>
            </w:r>
          </w:p>
        </w:tc>
      </w:tr>
      <w:tr w:rsidR="00C05529" w:rsidRPr="00C05529" w:rsidTr="00C0552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11,5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840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39,5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05529" w:rsidRPr="00C05529" w:rsidRDefault="00C05529" w:rsidP="00C05529">
            <w:pPr>
              <w:spacing w:before="100" w:after="100" w:line="240" w:lineRule="auto"/>
              <w:ind w:left="60" w:right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05529">
              <w:rPr>
                <w:rFonts w:ascii="Arial" w:hAnsi="Arial" w:cs="Arial"/>
                <w:sz w:val="26"/>
                <w:szCs w:val="26"/>
              </w:rPr>
              <w:t>2,7</w:t>
            </w:r>
          </w:p>
        </w:tc>
      </w:tr>
    </w:tbl>
    <w:p w:rsidR="00C05529" w:rsidRPr="00C05529" w:rsidRDefault="00C05529" w:rsidP="00C05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05529">
        <w:rPr>
          <w:rFonts w:ascii="Arial" w:hAnsi="Arial" w:cs="Arial"/>
          <w:sz w:val="26"/>
          <w:szCs w:val="26"/>
        </w:rPr>
        <w:t> </w:t>
      </w:r>
    </w:p>
    <w:p w:rsidR="00053FD9" w:rsidRPr="00C05529" w:rsidRDefault="00C05529" w:rsidP="00916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540"/>
        <w:jc w:val="both"/>
      </w:pPr>
      <w:r w:rsidRPr="00C05529">
        <w:rPr>
          <w:rFonts w:ascii="Arial" w:hAnsi="Arial" w:cs="Arial"/>
          <w:sz w:val="26"/>
          <w:szCs w:val="26"/>
        </w:rPr>
        <w:t>Р</w:t>
      </w:r>
      <w:r w:rsidRPr="00C05529">
        <w:rPr>
          <w:rFonts w:ascii="Arial" w:hAnsi="Arial" w:cs="Arial"/>
          <w:sz w:val="26"/>
          <w:szCs w:val="26"/>
          <w:vertAlign w:val="subscript"/>
        </w:rPr>
        <w:t>исх.ось</w:t>
      </w:r>
      <w:r w:rsidRPr="00C05529">
        <w:rPr>
          <w:rFonts w:ascii="Arial" w:hAnsi="Arial" w:cs="Arial"/>
          <w:sz w:val="26"/>
          <w:szCs w:val="26"/>
        </w:rPr>
        <w:t xml:space="preserve"> - исходное значение размера вреда при превышении допустимых нагрузок на ось транспортного средства при движении таких транспортных средств по автомобильным дорогам местного зна</w:t>
      </w:r>
      <w:r w:rsidR="00514B22">
        <w:rPr>
          <w:rFonts w:ascii="Arial" w:hAnsi="Arial" w:cs="Arial"/>
          <w:sz w:val="26"/>
          <w:szCs w:val="26"/>
        </w:rPr>
        <w:t>чения муниципального образования поселок Боровский.</w:t>
      </w:r>
    </w:p>
    <w:sectPr w:rsidR="00053FD9" w:rsidRPr="00C05529">
      <w:foot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45" w:rsidRDefault="00C67F45">
      <w:pPr>
        <w:spacing w:after="0" w:line="240" w:lineRule="auto"/>
      </w:pPr>
      <w:r>
        <w:separator/>
      </w:r>
    </w:p>
  </w:endnote>
  <w:endnote w:type="continuationSeparator" w:id="0">
    <w:p w:rsidR="00C67F45" w:rsidRDefault="00C67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29" w:rsidRDefault="00C0552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05529" w:rsidRDefault="00C0552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45" w:rsidRDefault="00C67F45">
      <w:pPr>
        <w:spacing w:after="0" w:line="240" w:lineRule="auto"/>
      </w:pPr>
      <w:r>
        <w:separator/>
      </w:r>
    </w:p>
  </w:footnote>
  <w:footnote w:type="continuationSeparator" w:id="0">
    <w:p w:rsidR="00C67F45" w:rsidRDefault="00C67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4B"/>
    <w:rsid w:val="00053FD9"/>
    <w:rsid w:val="0013684B"/>
    <w:rsid w:val="00172E9C"/>
    <w:rsid w:val="004F7696"/>
    <w:rsid w:val="00514B22"/>
    <w:rsid w:val="005466E3"/>
    <w:rsid w:val="00663C52"/>
    <w:rsid w:val="006B68A9"/>
    <w:rsid w:val="007A696D"/>
    <w:rsid w:val="00916A19"/>
    <w:rsid w:val="009301E8"/>
    <w:rsid w:val="00C05529"/>
    <w:rsid w:val="00C1528F"/>
    <w:rsid w:val="00C67F45"/>
    <w:rsid w:val="00CE2074"/>
    <w:rsid w:val="00D55306"/>
    <w:rsid w:val="00DF6439"/>
    <w:rsid w:val="00E102F7"/>
    <w:rsid w:val="00F20894"/>
    <w:rsid w:val="00F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A19"/>
    <w:pPr>
      <w:keepNext/>
      <w:pageBreakBefore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right"/>
      <w:outlineLvl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16A19"/>
    <w:rPr>
      <w:rFonts w:ascii="Arial" w:hAnsi="Arial" w:cs="Arial"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3F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3F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53F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53FD9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C0552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05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05529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A19"/>
    <w:pPr>
      <w:keepNext/>
      <w:pageBreakBefore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right"/>
      <w:outlineLvl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16A19"/>
    <w:rPr>
      <w:rFonts w:ascii="Arial" w:hAnsi="Arial" w:cs="Arial"/>
      <w:sz w:val="26"/>
      <w:szCs w:val="2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3F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53FD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53F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53FD9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C05529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05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05529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786FE59DA72B1852200AB6ADEED5170&amp;req=doc&amp;base=LAW&amp;n=358047&amp;dst=120&amp;fld=134&amp;REFFIELD=134&amp;REFDST=100004&amp;REFDOC=159842&amp;REFBASE=RLAW026&amp;stat=refcode%3D10881%3Bdstident%3D120%3Bindex%3D10&amp;date=19.02.2021" TargetMode="External"/><Relationship Id="rId13" Type="http://schemas.openxmlformats.org/officeDocument/2006/relationships/hyperlink" Target="https://login.consultant.ru/link/?rnd=B786FE59DA72B1852200AB6ADEED5170&amp;req=doc&amp;base=LAW&amp;n=360285&amp;dst=100503&amp;fld=134&amp;REFFIELD=134&amp;REFDST=100136&amp;REFDOC=159842&amp;REFBASE=RLAW026&amp;stat=refcode%3D16876%3Bdstident%3D100503%3Bindex%3D165&amp;date=19.02.202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B786FE59DA72B1852200AB6ADEED5170&amp;req=doc&amp;base=LAW&amp;n=366300&amp;dst=100047&amp;fld=134&amp;REFFIELD=134&amp;REFDST=100134&amp;REFDOC=159842&amp;REFBASE=RLAW026&amp;stat=refcode%3D16876%3Bdstident%3D100047%3Bindex%3D162&amp;date=19.02.2021" TargetMode="External"/><Relationship Id="rId17" Type="http://schemas.openxmlformats.org/officeDocument/2006/relationships/hyperlink" Target="https://login.consultant.ru/link/?rnd=B786FE59DA72B1852200AB6ADEED5170&amp;req=doc&amp;base=LAW&amp;n=360285&amp;dst=350&amp;fld=134&amp;REFFIELD=134&amp;REFDST=100393&amp;REFDOC=159842&amp;REFBASE=RLAW026&amp;stat=refcode%3D16876%3Bdstident%3D350%3Bindex%3D439&amp;date=19.02.20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nd=B786FE59DA72B1852200AB6ADEED5170&amp;req=doc&amp;base=LAW&amp;n=366300&amp;dst=100047&amp;fld=134&amp;REFFIELD=134&amp;REFDST=100391&amp;REFDOC=159842&amp;REFBASE=RLAW026&amp;stat=refcode%3D16876%3Bdstident%3D100047%3Bindex%3D436&amp;date=19.02.202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vmf2.consultant.ru/static4018_00_50_500862/document_notes_inner.htm?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nd=B786FE59DA72B1852200AB6ADEED5170&amp;req=doc&amp;base=LAW&amp;n=360285&amp;dst=100503&amp;fld=134&amp;REFFIELD=134&amp;REFDST=100260&amp;REFDOC=159842&amp;REFBASE=RLAW026&amp;stat=refcode%3D16876%3Bdstident%3D100503%3Bindex%3D298&amp;date=19.02.2021" TargetMode="External"/><Relationship Id="rId10" Type="http://schemas.openxmlformats.org/officeDocument/2006/relationships/hyperlink" Target="https://ovmf2.consultant.ru/static4018_00_50_500862/document_notes_inner.htm?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B786FE59DA72B1852200AB6ADEED5170&amp;req=doc&amp;base=LAW&amp;n=366300&amp;dst=100133&amp;fld=134&amp;REFFIELD=134&amp;REFDST=100004&amp;REFDOC=159842&amp;REFBASE=RLAW026&amp;stat=refcode%3D10881%3Bdstident%3D100133%3Bindex%3D10&amp;date=19.02.2021" TargetMode="External"/><Relationship Id="rId14" Type="http://schemas.openxmlformats.org/officeDocument/2006/relationships/hyperlink" Target="https://login.consultant.ru/link/?rnd=B786FE59DA72B1852200AB6ADEED5170&amp;req=doc&amp;base=LAW&amp;n=366300&amp;dst=100047&amp;fld=134&amp;REFFIELD=134&amp;REFDST=100258&amp;REFDOC=159842&amp;REFBASE=RLAW026&amp;stat=refcode%3D16876%3Bdstident%3D100047%3Bindex%3D295&amp;date=19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2343</Words>
  <Characters>13358</Characters>
  <Application>Microsoft Office Word</Application>
  <DocSecurity>2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Тюменского муниципального района от 03.08.2020 N 72"Об определении размера вреда, причиняемого тяжеловесными транспортными средствами при движении по автомобильным дорогам местного значения Тюменского муниципального района"</vt:lpstr>
    </vt:vector>
  </TitlesOfParts>
  <Company>КонсультантПлюс Версия 4018.00.50</Company>
  <LinksUpToDate>false</LinksUpToDate>
  <CharactersWithSpaces>15670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Тюменского муниципального района от 03.08.2020 N 72"Об определении размера вреда, причиняемого тяжеловесными транспортными средствами при движении по автомобильным дорогам местного значения Тюменского муниципального района"</dc:title>
  <dc:creator>Т.М.</dc:creator>
  <cp:lastModifiedBy>Т.М.</cp:lastModifiedBy>
  <cp:revision>2</cp:revision>
  <cp:lastPrinted>2021-02-19T07:59:00Z</cp:lastPrinted>
  <dcterms:created xsi:type="dcterms:W3CDTF">2021-03-04T11:52:00Z</dcterms:created>
  <dcterms:modified xsi:type="dcterms:W3CDTF">2021-03-04T11:52:00Z</dcterms:modified>
</cp:coreProperties>
</file>