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C54" w:rsidRPr="00654BC0" w:rsidRDefault="008E22E4" w:rsidP="003D0414">
      <w:pPr>
        <w:ind w:left="4860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Приложение </w:t>
      </w:r>
      <w:r w:rsidR="006C2556" w:rsidRPr="00654BC0">
        <w:rPr>
          <w:rFonts w:ascii="Arial" w:hAnsi="Arial" w:cs="Arial"/>
        </w:rPr>
        <w:t>5</w:t>
      </w:r>
    </w:p>
    <w:p w:rsidR="00026C54" w:rsidRPr="00654BC0" w:rsidRDefault="006C39B8" w:rsidP="00654BC0">
      <w:pPr>
        <w:ind w:left="5664" w:firstLine="708"/>
        <w:jc w:val="right"/>
        <w:rPr>
          <w:rFonts w:ascii="Arial" w:hAnsi="Arial" w:cs="Arial"/>
        </w:rPr>
      </w:pPr>
      <w:r w:rsidRPr="00654BC0">
        <w:rPr>
          <w:rFonts w:ascii="Arial" w:hAnsi="Arial" w:cs="Arial"/>
        </w:rPr>
        <w:t xml:space="preserve">к </w:t>
      </w:r>
      <w:r w:rsidR="008E22E4" w:rsidRPr="00654BC0">
        <w:rPr>
          <w:rFonts w:ascii="Arial" w:hAnsi="Arial" w:cs="Arial"/>
        </w:rPr>
        <w:t xml:space="preserve">Порядку принятия решения о разработке, формировании и реализации </w:t>
      </w:r>
      <w:r w:rsidR="00654BC0" w:rsidRPr="00654BC0">
        <w:rPr>
          <w:rFonts w:ascii="Arial" w:hAnsi="Arial" w:cs="Arial"/>
        </w:rPr>
        <w:t>муниципальных</w:t>
      </w:r>
      <w:r w:rsidR="009F0631" w:rsidRPr="00654BC0">
        <w:rPr>
          <w:rFonts w:ascii="Arial" w:hAnsi="Arial" w:cs="Arial"/>
        </w:rPr>
        <w:t xml:space="preserve"> </w:t>
      </w:r>
      <w:r w:rsidR="008E22E4" w:rsidRPr="00654BC0">
        <w:rPr>
          <w:rFonts w:ascii="Arial" w:hAnsi="Arial" w:cs="Arial"/>
        </w:rPr>
        <w:t xml:space="preserve">программ </w:t>
      </w:r>
      <w:r w:rsidR="00CB4074">
        <w:rPr>
          <w:rFonts w:ascii="Arial" w:hAnsi="Arial" w:cs="Arial"/>
        </w:rPr>
        <w:t>муниципального образования поселок Боровский</w:t>
      </w:r>
    </w:p>
    <w:p w:rsidR="00176534" w:rsidRPr="00B732C6" w:rsidRDefault="00176534" w:rsidP="00176534">
      <w:pPr>
        <w:ind w:left="5664" w:firstLine="708"/>
        <w:jc w:val="center"/>
        <w:rPr>
          <w:rFonts w:ascii="Arial" w:hAnsi="Arial" w:cs="Arial"/>
          <w:sz w:val="28"/>
          <w:szCs w:val="28"/>
        </w:rPr>
      </w:pPr>
    </w:p>
    <w:p w:rsidR="00026C54" w:rsidRPr="00B732C6" w:rsidRDefault="00176534" w:rsidP="00E42A57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B732C6">
        <w:rPr>
          <w:rFonts w:ascii="Arial" w:hAnsi="Arial" w:cs="Arial"/>
          <w:b/>
          <w:sz w:val="28"/>
          <w:szCs w:val="28"/>
        </w:rPr>
        <w:t xml:space="preserve">Мониторинг реализации </w:t>
      </w:r>
      <w:r w:rsidR="00E42A57">
        <w:rPr>
          <w:rFonts w:ascii="Arial" w:hAnsi="Arial" w:cs="Arial"/>
          <w:b/>
          <w:sz w:val="28"/>
          <w:szCs w:val="28"/>
        </w:rPr>
        <w:t>муниципальной</w:t>
      </w:r>
      <w:r w:rsidR="009F0631" w:rsidRPr="00B732C6">
        <w:rPr>
          <w:rFonts w:ascii="Arial" w:hAnsi="Arial" w:cs="Arial"/>
          <w:b/>
          <w:sz w:val="28"/>
          <w:szCs w:val="28"/>
        </w:rPr>
        <w:t xml:space="preserve"> </w:t>
      </w:r>
      <w:r w:rsidRPr="00B732C6">
        <w:rPr>
          <w:rFonts w:ascii="Arial" w:hAnsi="Arial" w:cs="Arial"/>
          <w:b/>
          <w:sz w:val="28"/>
          <w:szCs w:val="28"/>
        </w:rPr>
        <w:t xml:space="preserve">программы </w:t>
      </w:r>
    </w:p>
    <w:p w:rsidR="00C1617E" w:rsidRPr="004C6867" w:rsidRDefault="004C6867" w:rsidP="00026C54">
      <w:pPr>
        <w:pBdr>
          <w:bottom w:val="single" w:sz="12" w:space="1" w:color="auto"/>
        </w:pBdr>
        <w:jc w:val="center"/>
        <w:rPr>
          <w:rFonts w:ascii="Arial" w:hAnsi="Arial" w:cs="Arial"/>
          <w:b/>
          <w:sz w:val="28"/>
          <w:szCs w:val="28"/>
        </w:rPr>
      </w:pPr>
      <w:r w:rsidRPr="004C6867">
        <w:rPr>
          <w:rFonts w:ascii="Arial" w:hAnsi="Arial" w:cs="Arial"/>
          <w:b/>
          <w:sz w:val="28"/>
          <w:szCs w:val="28"/>
        </w:rPr>
        <w:t>Благоустройство территории муниципального образ</w:t>
      </w:r>
      <w:r w:rsidR="0098371F">
        <w:rPr>
          <w:rFonts w:ascii="Arial" w:hAnsi="Arial" w:cs="Arial"/>
          <w:b/>
          <w:sz w:val="28"/>
          <w:szCs w:val="28"/>
        </w:rPr>
        <w:t>ования поселок Боровский на 20</w:t>
      </w:r>
      <w:r w:rsidR="00A97396">
        <w:rPr>
          <w:rFonts w:ascii="Arial" w:hAnsi="Arial" w:cs="Arial"/>
          <w:b/>
          <w:sz w:val="28"/>
          <w:szCs w:val="28"/>
        </w:rPr>
        <w:t>2</w:t>
      </w:r>
      <w:r w:rsidR="00C9362E">
        <w:rPr>
          <w:rFonts w:ascii="Arial" w:hAnsi="Arial" w:cs="Arial"/>
          <w:b/>
          <w:sz w:val="28"/>
          <w:szCs w:val="28"/>
        </w:rPr>
        <w:t>1</w:t>
      </w:r>
      <w:r w:rsidRPr="004C6867">
        <w:rPr>
          <w:rFonts w:ascii="Arial" w:hAnsi="Arial" w:cs="Arial"/>
          <w:b/>
          <w:sz w:val="28"/>
          <w:szCs w:val="28"/>
        </w:rPr>
        <w:t>-20</w:t>
      </w:r>
      <w:r w:rsidR="00D27AB7">
        <w:rPr>
          <w:rFonts w:ascii="Arial" w:hAnsi="Arial" w:cs="Arial"/>
          <w:b/>
          <w:sz w:val="28"/>
          <w:szCs w:val="28"/>
        </w:rPr>
        <w:t>2</w:t>
      </w:r>
      <w:r w:rsidR="00C9362E">
        <w:rPr>
          <w:rFonts w:ascii="Arial" w:hAnsi="Arial" w:cs="Arial"/>
          <w:b/>
          <w:sz w:val="28"/>
          <w:szCs w:val="28"/>
        </w:rPr>
        <w:t>3</w:t>
      </w:r>
      <w:r w:rsidRPr="004C6867">
        <w:rPr>
          <w:rFonts w:ascii="Arial" w:hAnsi="Arial" w:cs="Arial"/>
          <w:b/>
          <w:sz w:val="28"/>
          <w:szCs w:val="28"/>
        </w:rPr>
        <w:t xml:space="preserve"> годы </w:t>
      </w:r>
      <w:r w:rsidR="00CF3E73" w:rsidRPr="004C6867"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026C54" w:rsidRPr="00B732C6" w:rsidRDefault="00E740F7" w:rsidP="00C75798">
      <w:pPr>
        <w:jc w:val="center"/>
        <w:rPr>
          <w:rFonts w:ascii="Arial" w:hAnsi="Arial" w:cs="Arial"/>
          <w:sz w:val="28"/>
          <w:szCs w:val="28"/>
        </w:rPr>
      </w:pPr>
      <w:r w:rsidRPr="00B732C6">
        <w:rPr>
          <w:rFonts w:ascii="Arial" w:hAnsi="Arial" w:cs="Arial"/>
        </w:rPr>
        <w:t>(на</w:t>
      </w:r>
      <w:r w:rsidR="007C540A" w:rsidRPr="00B732C6">
        <w:rPr>
          <w:rFonts w:ascii="Arial" w:hAnsi="Arial" w:cs="Arial"/>
        </w:rPr>
        <w:t xml:space="preserve">звание </w:t>
      </w:r>
      <w:r w:rsidR="00E42A57">
        <w:rPr>
          <w:rFonts w:ascii="Arial" w:hAnsi="Arial" w:cs="Arial"/>
        </w:rPr>
        <w:t>муниципальной</w:t>
      </w:r>
      <w:r w:rsidR="009F0631" w:rsidRPr="00B732C6">
        <w:rPr>
          <w:rFonts w:ascii="Arial" w:hAnsi="Arial" w:cs="Arial"/>
        </w:rPr>
        <w:t xml:space="preserve"> </w:t>
      </w:r>
      <w:r w:rsidR="007C540A" w:rsidRPr="00B732C6">
        <w:rPr>
          <w:rFonts w:ascii="Arial" w:hAnsi="Arial" w:cs="Arial"/>
        </w:rPr>
        <w:t>программы</w:t>
      </w:r>
      <w:r w:rsidR="00026C54" w:rsidRPr="00B732C6">
        <w:rPr>
          <w:rFonts w:ascii="Arial" w:hAnsi="Arial" w:cs="Arial"/>
        </w:rPr>
        <w:t>)</w:t>
      </w:r>
    </w:p>
    <w:p w:rsidR="004C6867" w:rsidRPr="00B732C6" w:rsidRDefault="00A74F83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</w:rPr>
        <w:t xml:space="preserve">Муниципальный </w:t>
      </w:r>
      <w:r w:rsidR="00CF3E73" w:rsidRPr="00B732C6">
        <w:rPr>
          <w:rFonts w:ascii="Arial" w:hAnsi="Arial" w:cs="Arial"/>
          <w:b/>
        </w:rPr>
        <w:t xml:space="preserve"> заказчик</w:t>
      </w:r>
      <w:r w:rsidR="004C6867" w:rsidRPr="004C6867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="004C6867" w:rsidRPr="00103D58">
        <w:rPr>
          <w:rFonts w:ascii="Arial" w:hAnsi="Arial" w:cs="Arial"/>
          <w:b/>
          <w:sz w:val="28"/>
          <w:szCs w:val="28"/>
          <w:u w:val="single"/>
        </w:rPr>
        <w:t>Администрация муниципального образования поселок Боровский</w:t>
      </w:r>
    </w:p>
    <w:p w:rsidR="00172DC5" w:rsidRDefault="00172DC5" w:rsidP="004C6867">
      <w:pPr>
        <w:pBdr>
          <w:bottom w:val="single" w:sz="12" w:space="0" w:color="auto"/>
        </w:pBdr>
        <w:rPr>
          <w:rFonts w:ascii="Arial" w:hAnsi="Arial" w:cs="Arial"/>
          <w:sz w:val="28"/>
          <w:szCs w:val="28"/>
        </w:rPr>
      </w:pPr>
    </w:p>
    <w:p w:rsidR="00026C54" w:rsidRPr="002A5E43" w:rsidRDefault="00026C54" w:rsidP="000E5A11">
      <w:pPr>
        <w:jc w:val="center"/>
        <w:rPr>
          <w:rFonts w:ascii="Arial" w:hAnsi="Arial" w:cs="Arial"/>
        </w:rPr>
      </w:pPr>
      <w:r w:rsidRPr="002A5E43">
        <w:rPr>
          <w:rFonts w:ascii="Arial" w:hAnsi="Arial" w:cs="Arial"/>
        </w:rPr>
        <w:t>(сроки предоставления отчётов о достижении знач</w:t>
      </w:r>
      <w:r w:rsidR="00E47B66" w:rsidRPr="002A5E43">
        <w:rPr>
          <w:rFonts w:ascii="Arial" w:hAnsi="Arial" w:cs="Arial"/>
        </w:rPr>
        <w:t>е</w:t>
      </w:r>
      <w:r w:rsidR="000E5A11" w:rsidRPr="002A5E43">
        <w:rPr>
          <w:rFonts w:ascii="Arial" w:hAnsi="Arial" w:cs="Arial"/>
        </w:rPr>
        <w:t>ний показателей  муниципальному</w:t>
      </w:r>
      <w:r w:rsidR="00E47B66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 xml:space="preserve"> заказчику)</w:t>
      </w:r>
    </w:p>
    <w:tbl>
      <w:tblPr>
        <w:tblW w:w="50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39"/>
        <w:gridCol w:w="1973"/>
        <w:gridCol w:w="1805"/>
        <w:gridCol w:w="1960"/>
        <w:gridCol w:w="2458"/>
        <w:gridCol w:w="2532"/>
        <w:gridCol w:w="2487"/>
      </w:tblGrid>
      <w:tr w:rsidR="008301D6" w:rsidRPr="002A5E43" w:rsidTr="00794204">
        <w:trPr>
          <w:trHeight w:val="545"/>
        </w:trPr>
        <w:tc>
          <w:tcPr>
            <w:tcW w:w="221" w:type="pct"/>
            <w:vMerge w:val="restart"/>
            <w:shd w:val="clear" w:color="auto" w:fill="auto"/>
          </w:tcPr>
          <w:p w:rsidR="008301D6" w:rsidRPr="002A5E43" w:rsidRDefault="008301D6" w:rsidP="004C6867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№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п.</w:t>
            </w:r>
            <w:r w:rsidR="006C2272">
              <w:rPr>
                <w:rFonts w:ascii="Arial" w:hAnsi="Arial" w:cs="Arial"/>
              </w:rPr>
              <w:t xml:space="preserve"> </w:t>
            </w:r>
            <w:proofErr w:type="gramStart"/>
            <w:r w:rsidRPr="002A5E43">
              <w:rPr>
                <w:rFonts w:ascii="Arial" w:hAnsi="Arial" w:cs="Arial"/>
              </w:rPr>
              <w:t>п</w:t>
            </w:r>
            <w:proofErr w:type="gramEnd"/>
          </w:p>
        </w:tc>
        <w:tc>
          <w:tcPr>
            <w:tcW w:w="666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Наименование показателя</w:t>
            </w:r>
          </w:p>
        </w:tc>
        <w:tc>
          <w:tcPr>
            <w:tcW w:w="614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Назначение и характеристика показателя</w:t>
            </w:r>
          </w:p>
        </w:tc>
        <w:tc>
          <w:tcPr>
            <w:tcW w:w="562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Направленность показателя (прямого/обратного счета)</w:t>
            </w:r>
          </w:p>
        </w:tc>
        <w:tc>
          <w:tcPr>
            <w:tcW w:w="1375" w:type="pct"/>
            <w:gridSpan w:val="2"/>
            <w:shd w:val="clear" w:color="auto" w:fill="auto"/>
          </w:tcPr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Получение информации </w:t>
            </w:r>
          </w:p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муниципальными заказчиками</w:t>
            </w:r>
          </w:p>
        </w:tc>
        <w:tc>
          <w:tcPr>
            <w:tcW w:w="788" w:type="pct"/>
            <w:vMerge w:val="restart"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Алгоритм расчета</w:t>
            </w:r>
          </w:p>
        </w:tc>
        <w:tc>
          <w:tcPr>
            <w:tcW w:w="774" w:type="pct"/>
            <w:vMerge w:val="restar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Периодичность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  <w:strike/>
              </w:rPr>
            </w:pPr>
            <w:r w:rsidRPr="002A5E43">
              <w:rPr>
                <w:rFonts w:ascii="Arial" w:hAnsi="Arial" w:cs="Arial"/>
              </w:rPr>
              <w:t>мониторинга</w:t>
            </w:r>
          </w:p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</w:tr>
      <w:tr w:rsidR="008301D6" w:rsidRPr="002A5E43" w:rsidTr="0083456D">
        <w:trPr>
          <w:trHeight w:val="1040"/>
        </w:trPr>
        <w:tc>
          <w:tcPr>
            <w:tcW w:w="221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6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4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2" w:type="pct"/>
            <w:vMerge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10" w:type="pct"/>
            <w:shd w:val="clear" w:color="auto" w:fill="auto"/>
          </w:tcPr>
          <w:p w:rsidR="008301D6" w:rsidRPr="002A5E43" w:rsidRDefault="008301D6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Источники получения  </w:t>
            </w:r>
          </w:p>
          <w:p w:rsidR="008301D6" w:rsidRPr="002A5E43" w:rsidRDefault="008301D6" w:rsidP="00CB4074">
            <w:pPr>
              <w:ind w:right="3841"/>
              <w:jc w:val="center"/>
              <w:rPr>
                <w:rFonts w:ascii="Arial" w:hAnsi="Arial" w:cs="Arial"/>
              </w:rPr>
            </w:pPr>
          </w:p>
        </w:tc>
        <w:tc>
          <w:tcPr>
            <w:tcW w:w="765" w:type="pct"/>
            <w:shd w:val="clear" w:color="auto" w:fill="auto"/>
          </w:tcPr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Сроки получения </w:t>
            </w:r>
          </w:p>
          <w:p w:rsidR="008301D6" w:rsidRPr="002A5E43" w:rsidRDefault="008301D6" w:rsidP="00CB4074">
            <w:pPr>
              <w:ind w:left="-2795" w:right="-301" w:firstLine="2671"/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информации </w:t>
            </w:r>
          </w:p>
        </w:tc>
        <w:tc>
          <w:tcPr>
            <w:tcW w:w="788" w:type="pct"/>
            <w:vMerge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jc w:val="center"/>
              <w:rPr>
                <w:rFonts w:ascii="Arial" w:hAnsi="Arial" w:cs="Arial"/>
              </w:rPr>
            </w:pPr>
          </w:p>
        </w:tc>
        <w:tc>
          <w:tcPr>
            <w:tcW w:w="774" w:type="pct"/>
            <w:vMerge/>
            <w:shd w:val="clear" w:color="auto" w:fill="auto"/>
          </w:tcPr>
          <w:p w:rsidR="008301D6" w:rsidRPr="002A5E43" w:rsidRDefault="008301D6" w:rsidP="00CB4074">
            <w:pPr>
              <w:ind w:left="-2797" w:firstLine="2797"/>
              <w:rPr>
                <w:rFonts w:ascii="Arial" w:hAnsi="Arial" w:cs="Arial"/>
              </w:rPr>
            </w:pPr>
          </w:p>
        </w:tc>
      </w:tr>
      <w:tr w:rsidR="00681522" w:rsidRPr="002A5E43" w:rsidTr="00794204">
        <w:tc>
          <w:tcPr>
            <w:tcW w:w="221" w:type="pct"/>
            <w:shd w:val="clear" w:color="auto" w:fill="auto"/>
          </w:tcPr>
          <w:p w:rsidR="00681522" w:rsidRPr="002A5E43" w:rsidRDefault="00681522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1.</w:t>
            </w:r>
          </w:p>
        </w:tc>
        <w:tc>
          <w:tcPr>
            <w:tcW w:w="666" w:type="pct"/>
            <w:shd w:val="clear" w:color="auto" w:fill="auto"/>
          </w:tcPr>
          <w:p w:rsidR="00214ED3" w:rsidRPr="002A5E43" w:rsidRDefault="00681522" w:rsidP="004C6867">
            <w:pPr>
              <w:rPr>
                <w:rFonts w:ascii="Arial" w:hAnsi="Arial" w:cs="Arial"/>
                <w:b/>
              </w:rPr>
            </w:pPr>
            <w:r w:rsidRPr="002A5E43">
              <w:rPr>
                <w:rFonts w:ascii="Arial" w:hAnsi="Arial" w:cs="Arial"/>
                <w:b/>
              </w:rPr>
              <w:t xml:space="preserve">Показатель цели </w:t>
            </w:r>
          </w:p>
          <w:p w:rsidR="00681522" w:rsidRPr="002A5E43" w:rsidRDefault="00681522" w:rsidP="004C6867">
            <w:pPr>
              <w:rPr>
                <w:rFonts w:ascii="Arial" w:hAnsi="Arial" w:cs="Arial"/>
                <w:b/>
              </w:rPr>
            </w:pPr>
            <w:r w:rsidRPr="002A5E43">
              <w:rPr>
                <w:rFonts w:ascii="Arial" w:hAnsi="Arial" w:cs="Arial"/>
              </w:rPr>
              <w:t>Уровень благоустроенности муниципального образования</w:t>
            </w:r>
          </w:p>
        </w:tc>
        <w:tc>
          <w:tcPr>
            <w:tcW w:w="614" w:type="pct"/>
            <w:shd w:val="clear" w:color="auto" w:fill="auto"/>
          </w:tcPr>
          <w:p w:rsidR="00681522" w:rsidRPr="002A5E43" w:rsidRDefault="00681522" w:rsidP="00450CE1">
            <w:pPr>
              <w:pStyle w:val="a5"/>
              <w:ind w:left="0"/>
              <w:jc w:val="both"/>
              <w:rPr>
                <w:rFonts w:cs="Arial"/>
              </w:rPr>
            </w:pPr>
            <w:r w:rsidRPr="002A5E43">
              <w:rPr>
                <w:rFonts w:cs="Arial"/>
              </w:rPr>
              <w:t>Показатель определяет уровень благоустроенности муниципального образования (обеспеченность сетями наружного освещения, зелёными насаждениями).</w:t>
            </w:r>
          </w:p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62" w:type="pct"/>
            <w:shd w:val="clear" w:color="auto" w:fill="auto"/>
          </w:tcPr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681522" w:rsidRPr="002A5E43" w:rsidRDefault="00681522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Фактический уровень благоустроенности </w:t>
            </w:r>
          </w:p>
        </w:tc>
        <w:tc>
          <w:tcPr>
            <w:tcW w:w="765" w:type="pct"/>
            <w:shd w:val="clear" w:color="auto" w:fill="auto"/>
          </w:tcPr>
          <w:p w:rsidR="00214ED3" w:rsidRPr="002A5E43" w:rsidRDefault="00214ED3" w:rsidP="00214ED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681522" w:rsidRPr="002A5E43" w:rsidRDefault="00214ED3" w:rsidP="00214ED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681522" w:rsidRPr="002A5E43" w:rsidRDefault="00681522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(Количество объектов благоустройства/количеств объектов благоустройства, соответствующих нормативно-правовым актам,)*100%</w:t>
            </w:r>
          </w:p>
        </w:tc>
        <w:tc>
          <w:tcPr>
            <w:tcW w:w="774" w:type="pct"/>
            <w:shd w:val="clear" w:color="auto" w:fill="auto"/>
          </w:tcPr>
          <w:p w:rsidR="00214ED3" w:rsidRPr="002A5E43" w:rsidRDefault="00214ED3" w:rsidP="002A5E4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681522" w:rsidRPr="002A5E43" w:rsidRDefault="00214ED3" w:rsidP="00214ED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214ED3" w:rsidRPr="002A5E43" w:rsidTr="00794204">
        <w:trPr>
          <w:trHeight w:val="697"/>
        </w:trPr>
        <w:tc>
          <w:tcPr>
            <w:tcW w:w="221" w:type="pct"/>
            <w:shd w:val="clear" w:color="auto" w:fill="auto"/>
          </w:tcPr>
          <w:p w:rsidR="00214ED3" w:rsidRPr="002A5E43" w:rsidRDefault="00794204" w:rsidP="00CB4074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2.1.</w:t>
            </w:r>
          </w:p>
        </w:tc>
        <w:tc>
          <w:tcPr>
            <w:tcW w:w="666" w:type="pct"/>
            <w:shd w:val="clear" w:color="auto" w:fill="auto"/>
          </w:tcPr>
          <w:p w:rsidR="00214ED3" w:rsidRPr="002A5E43" w:rsidRDefault="00214ED3" w:rsidP="006118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  <w:b/>
              </w:rPr>
              <w:t>Показатель 1</w:t>
            </w:r>
            <w:r w:rsidRPr="002A5E43">
              <w:rPr>
                <w:rFonts w:ascii="Arial" w:hAnsi="Arial" w:cs="Arial"/>
              </w:rPr>
              <w:t xml:space="preserve"> </w:t>
            </w:r>
            <w:r w:rsidRPr="002A5E43">
              <w:rPr>
                <w:rFonts w:ascii="Arial" w:hAnsi="Arial" w:cs="Arial"/>
                <w:b/>
              </w:rPr>
              <w:t>Задачи 1.</w:t>
            </w:r>
            <w:r w:rsidRPr="002A5E43">
              <w:rPr>
                <w:rFonts w:ascii="Arial" w:hAnsi="Arial" w:cs="Arial"/>
              </w:rPr>
              <w:t xml:space="preserve"> Процент привлечения населения к работам по </w:t>
            </w:r>
            <w:r w:rsidRPr="002A5E43">
              <w:rPr>
                <w:rFonts w:ascii="Arial" w:hAnsi="Arial" w:cs="Arial"/>
              </w:rPr>
              <w:lastRenderedPageBreak/>
              <w:t>благоустройству</w:t>
            </w:r>
          </w:p>
        </w:tc>
        <w:tc>
          <w:tcPr>
            <w:tcW w:w="614" w:type="pct"/>
            <w:shd w:val="clear" w:color="auto" w:fill="auto"/>
          </w:tcPr>
          <w:p w:rsidR="00214ED3" w:rsidRPr="002A5E43" w:rsidRDefault="00214ED3" w:rsidP="00681522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>Показатель определяет процент привлечения населения муниципальног</w:t>
            </w:r>
            <w:r w:rsidRPr="002A5E43">
              <w:rPr>
                <w:rFonts w:ascii="Arial" w:hAnsi="Arial" w:cs="Arial"/>
              </w:rPr>
              <w:lastRenderedPageBreak/>
              <w:t>о образования к работам по благоустройству</w:t>
            </w:r>
          </w:p>
        </w:tc>
        <w:tc>
          <w:tcPr>
            <w:tcW w:w="562" w:type="pct"/>
            <w:shd w:val="clear" w:color="auto" w:fill="auto"/>
          </w:tcPr>
          <w:p w:rsidR="00214ED3" w:rsidRPr="002A5E43" w:rsidRDefault="00214ED3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lastRenderedPageBreak/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214ED3" w:rsidRPr="002A5E43" w:rsidRDefault="00214ED3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Фактическое участие </w:t>
            </w:r>
          </w:p>
        </w:tc>
        <w:tc>
          <w:tcPr>
            <w:tcW w:w="765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214ED3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214ED3" w:rsidRPr="002A5E43" w:rsidRDefault="00214ED3" w:rsidP="00681522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Количество человек принявших участие/количество населения поселка*100%</w:t>
            </w:r>
          </w:p>
        </w:tc>
        <w:tc>
          <w:tcPr>
            <w:tcW w:w="774" w:type="pct"/>
            <w:shd w:val="clear" w:color="auto" w:fill="auto"/>
          </w:tcPr>
          <w:p w:rsidR="00BB06C5" w:rsidRPr="002A5E43" w:rsidRDefault="00BB06C5" w:rsidP="002A5E4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214ED3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3.1.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1</w:t>
            </w:r>
            <w:r w:rsidRPr="0083456D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Процент освещенности улиц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уровень освещенности улиц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Протяженность освященных улиц в соответствие с нормативом /общая протяженность улиц  *100%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2</w:t>
            </w:r>
            <w:r w:rsidRPr="0083456D">
              <w:rPr>
                <w:rFonts w:ascii="Arial" w:hAnsi="Arial" w:cs="Arial"/>
                <w:b/>
              </w:rPr>
              <w:t>. Задачи 2.</w:t>
            </w:r>
            <w:r w:rsidRPr="002A5E43">
              <w:rPr>
                <w:rFonts w:ascii="Arial" w:hAnsi="Arial" w:cs="Arial"/>
              </w:rPr>
              <w:t xml:space="preserve"> Сохранность и поддержание  нормативном </w:t>
            </w:r>
            <w:proofErr w:type="gramStart"/>
            <w:r w:rsidRPr="002A5E43">
              <w:rPr>
                <w:rFonts w:ascii="Arial" w:hAnsi="Arial" w:cs="Arial"/>
              </w:rPr>
              <w:t>состоянии</w:t>
            </w:r>
            <w:proofErr w:type="gramEnd"/>
            <w:r w:rsidRPr="002A5E43">
              <w:rPr>
                <w:rFonts w:ascii="Arial" w:hAnsi="Arial" w:cs="Arial"/>
              </w:rPr>
              <w:t xml:space="preserve"> памятников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D30912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нормативное  состояние памятников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D30912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Количество памятников в нормативном состоянии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3</w:t>
            </w:r>
            <w:r w:rsidRPr="0083456D">
              <w:rPr>
                <w:rFonts w:ascii="Arial" w:hAnsi="Arial" w:cs="Arial"/>
                <w:b/>
              </w:rPr>
              <w:t xml:space="preserve">.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Протяженность очищенных канав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2A5E43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протяженность очищенных канав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2A5E43" w:rsidP="002A5E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Фактически </w:t>
            </w:r>
            <w:r w:rsidRPr="002A5E43">
              <w:rPr>
                <w:rFonts w:ascii="Arial" w:hAnsi="Arial" w:cs="Arial"/>
              </w:rPr>
              <w:t xml:space="preserve"> очищенны</w:t>
            </w:r>
            <w:r>
              <w:rPr>
                <w:rFonts w:ascii="Arial" w:hAnsi="Arial" w:cs="Arial"/>
              </w:rPr>
              <w:t xml:space="preserve">е </w:t>
            </w:r>
            <w:r w:rsidRPr="002A5E43">
              <w:rPr>
                <w:rFonts w:ascii="Arial" w:hAnsi="Arial" w:cs="Arial"/>
              </w:rPr>
              <w:t xml:space="preserve"> канав</w:t>
            </w:r>
            <w:r>
              <w:rPr>
                <w:rFonts w:ascii="Arial" w:hAnsi="Arial" w:cs="Arial"/>
              </w:rPr>
              <w:t>ы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491E19" w:rsidRPr="002A5E43" w:rsidTr="00794204">
        <w:tc>
          <w:tcPr>
            <w:tcW w:w="221" w:type="pct"/>
            <w:shd w:val="clear" w:color="auto" w:fill="auto"/>
          </w:tcPr>
          <w:p w:rsidR="00491E19" w:rsidRPr="002A5E43" w:rsidRDefault="006118EE" w:rsidP="00EA662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3.4.</w:t>
            </w:r>
          </w:p>
        </w:tc>
        <w:tc>
          <w:tcPr>
            <w:tcW w:w="666" w:type="pct"/>
            <w:shd w:val="clear" w:color="auto" w:fill="auto"/>
          </w:tcPr>
          <w:p w:rsidR="00491E19" w:rsidRPr="002A5E43" w:rsidRDefault="00491E19" w:rsidP="006118EE">
            <w:pPr>
              <w:rPr>
                <w:rFonts w:ascii="Arial" w:hAnsi="Arial" w:cs="Arial"/>
              </w:rPr>
            </w:pPr>
            <w:r w:rsidRPr="0083456D">
              <w:rPr>
                <w:rFonts w:ascii="Arial" w:hAnsi="Arial" w:cs="Arial"/>
                <w:b/>
              </w:rPr>
              <w:t xml:space="preserve">Показатель </w:t>
            </w:r>
            <w:r w:rsidR="00D30912" w:rsidRPr="0083456D">
              <w:rPr>
                <w:rFonts w:ascii="Arial" w:hAnsi="Arial" w:cs="Arial"/>
                <w:b/>
              </w:rPr>
              <w:t>4</w:t>
            </w:r>
            <w:r w:rsidRPr="0083456D">
              <w:rPr>
                <w:rFonts w:ascii="Arial" w:hAnsi="Arial" w:cs="Arial"/>
                <w:b/>
              </w:rPr>
              <w:t xml:space="preserve">. Задачи 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 w:rsidRPr="0083456D">
              <w:rPr>
                <w:rFonts w:ascii="Arial" w:hAnsi="Arial" w:cs="Arial"/>
                <w:b/>
              </w:rPr>
              <w:t>2.</w:t>
            </w:r>
            <w:r w:rsidRPr="002A5E43">
              <w:rPr>
                <w:rFonts w:ascii="Arial" w:hAnsi="Arial" w:cs="Arial"/>
              </w:rPr>
              <w:t xml:space="preserve"> Количество детских игровых площадок</w:t>
            </w:r>
          </w:p>
        </w:tc>
        <w:tc>
          <w:tcPr>
            <w:tcW w:w="614" w:type="pct"/>
            <w:shd w:val="clear" w:color="auto" w:fill="auto"/>
          </w:tcPr>
          <w:p w:rsidR="00491E19" w:rsidRPr="002A5E43" w:rsidRDefault="002A5E43" w:rsidP="0024720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Показатель определяет количество детских площадок</w:t>
            </w:r>
          </w:p>
        </w:tc>
        <w:tc>
          <w:tcPr>
            <w:tcW w:w="562" w:type="pct"/>
            <w:shd w:val="clear" w:color="auto" w:fill="auto"/>
          </w:tcPr>
          <w:p w:rsidR="00491E19" w:rsidRPr="002A5E43" w:rsidRDefault="00491E19" w:rsidP="006F1DB3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491E19" w:rsidRPr="002A5E43" w:rsidRDefault="002A5E43" w:rsidP="002A5E4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Фактически установленные </w:t>
            </w:r>
            <w:r w:rsidRPr="002A5E43">
              <w:rPr>
                <w:rFonts w:ascii="Arial" w:hAnsi="Arial" w:cs="Arial"/>
              </w:rPr>
              <w:t xml:space="preserve"> детски</w:t>
            </w:r>
            <w:r>
              <w:rPr>
                <w:rFonts w:ascii="Arial" w:hAnsi="Arial" w:cs="Arial"/>
              </w:rPr>
              <w:t>е</w:t>
            </w:r>
            <w:r w:rsidRPr="002A5E43">
              <w:rPr>
                <w:rFonts w:ascii="Arial" w:hAnsi="Arial" w:cs="Arial"/>
              </w:rPr>
              <w:t xml:space="preserve"> игровы</w:t>
            </w:r>
            <w:r>
              <w:rPr>
                <w:rFonts w:ascii="Arial" w:hAnsi="Arial" w:cs="Arial"/>
              </w:rPr>
              <w:t>е</w:t>
            </w:r>
            <w:r w:rsidRPr="002A5E43">
              <w:rPr>
                <w:rFonts w:ascii="Arial" w:hAnsi="Arial" w:cs="Arial"/>
              </w:rPr>
              <w:t xml:space="preserve"> площад</w:t>
            </w:r>
            <w:r>
              <w:rPr>
                <w:rFonts w:ascii="Arial" w:hAnsi="Arial" w:cs="Arial"/>
              </w:rPr>
              <w:t>ки</w:t>
            </w:r>
          </w:p>
        </w:tc>
        <w:tc>
          <w:tcPr>
            <w:tcW w:w="774" w:type="pct"/>
            <w:shd w:val="clear" w:color="auto" w:fill="auto"/>
          </w:tcPr>
          <w:p w:rsidR="00491E19" w:rsidRPr="002A5E43" w:rsidRDefault="00491E19" w:rsidP="006F1DB3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491E19" w:rsidRPr="002A5E43" w:rsidRDefault="00491E19" w:rsidP="006F1DB3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BB06C5" w:rsidRPr="002A5E43" w:rsidTr="00794204">
        <w:tc>
          <w:tcPr>
            <w:tcW w:w="221" w:type="pct"/>
            <w:shd w:val="clear" w:color="auto" w:fill="auto"/>
          </w:tcPr>
          <w:p w:rsidR="00BB06C5" w:rsidRPr="002A5E43" w:rsidRDefault="006118EE" w:rsidP="00CB40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3.5</w:t>
            </w:r>
            <w:r w:rsidR="0083456D"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BB06C5" w:rsidRPr="0083456D" w:rsidRDefault="00BB06C5" w:rsidP="006118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5</w:t>
            </w:r>
            <w:r w:rsidRPr="002A5E43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 2</w:t>
            </w:r>
            <w:r w:rsidRPr="002A5E43">
              <w:rPr>
                <w:rFonts w:ascii="Arial" w:hAnsi="Arial" w:cs="Arial"/>
                <w:b/>
              </w:rPr>
              <w:t>.</w:t>
            </w:r>
            <w:r w:rsidRPr="002A5E43">
              <w:rPr>
                <w:rFonts w:ascii="Arial" w:hAnsi="Arial" w:cs="Arial"/>
              </w:rPr>
              <w:t xml:space="preserve"> Увеличение площади цветников</w:t>
            </w:r>
          </w:p>
        </w:tc>
        <w:tc>
          <w:tcPr>
            <w:tcW w:w="614" w:type="pct"/>
            <w:shd w:val="clear" w:color="auto" w:fill="auto"/>
          </w:tcPr>
          <w:p w:rsidR="00BB06C5" w:rsidRPr="002A5E43" w:rsidRDefault="00BB06C5" w:rsidP="00794204">
            <w:pPr>
              <w:pStyle w:val="a5"/>
              <w:ind w:left="0"/>
              <w:jc w:val="both"/>
              <w:rPr>
                <w:rFonts w:cs="Arial"/>
              </w:rPr>
            </w:pPr>
            <w:r w:rsidRPr="002A5E43">
              <w:rPr>
                <w:rFonts w:cs="Arial"/>
              </w:rPr>
              <w:t>Показатель определяет уровень озеленения поселка</w:t>
            </w:r>
          </w:p>
        </w:tc>
        <w:tc>
          <w:tcPr>
            <w:tcW w:w="562" w:type="pct"/>
            <w:shd w:val="clear" w:color="auto" w:fill="auto"/>
          </w:tcPr>
          <w:p w:rsidR="00BB06C5" w:rsidRPr="002A5E43" w:rsidRDefault="00BB06C5" w:rsidP="00450CE1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BB06C5" w:rsidRPr="002A5E43" w:rsidRDefault="00BB06C5" w:rsidP="00450CE1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BB06C5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BB06C5" w:rsidRPr="002A5E43" w:rsidRDefault="00BB06C5" w:rsidP="00794204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Фактическая площадь цветников</w:t>
            </w:r>
          </w:p>
        </w:tc>
        <w:tc>
          <w:tcPr>
            <w:tcW w:w="774" w:type="pct"/>
            <w:shd w:val="clear" w:color="auto" w:fill="auto"/>
          </w:tcPr>
          <w:p w:rsidR="00BB06C5" w:rsidRPr="002A5E43" w:rsidRDefault="00BB06C5" w:rsidP="00BB06C5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BB06C5" w:rsidRPr="002A5E43" w:rsidRDefault="00BB06C5" w:rsidP="00BB06C5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118E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Default="007A0C2D" w:rsidP="006118EE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7</w:t>
            </w:r>
            <w:r w:rsidRPr="007A0C2D">
              <w:rPr>
                <w:rFonts w:ascii="Arial" w:hAnsi="Arial" w:cs="Arial"/>
                <w:b/>
              </w:rPr>
              <w:t xml:space="preserve">  Задачи </w:t>
            </w:r>
            <w:r w:rsidR="006118EE">
              <w:rPr>
                <w:rFonts w:ascii="Arial" w:hAnsi="Arial" w:cs="Arial"/>
                <w:b/>
              </w:rPr>
              <w:t>2</w:t>
            </w:r>
            <w:r w:rsidRPr="007A0C2D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Содержание в нормативном состоянии парков</w:t>
            </w:r>
          </w:p>
        </w:tc>
        <w:tc>
          <w:tcPr>
            <w:tcW w:w="614" w:type="pct"/>
            <w:shd w:val="clear" w:color="auto" w:fill="auto"/>
          </w:tcPr>
          <w:p w:rsidR="007A0C2D" w:rsidRPr="002A5E43" w:rsidRDefault="007A0C2D" w:rsidP="007A0C2D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Показатель определяет </w:t>
            </w:r>
            <w:r>
              <w:rPr>
                <w:rFonts w:ascii="Arial" w:hAnsi="Arial" w:cs="Arial"/>
              </w:rPr>
              <w:t xml:space="preserve"> нормативное состояние парков</w:t>
            </w:r>
          </w:p>
        </w:tc>
        <w:tc>
          <w:tcPr>
            <w:tcW w:w="562" w:type="pct"/>
            <w:shd w:val="clear" w:color="auto" w:fill="auto"/>
          </w:tcPr>
          <w:p w:rsidR="007A0C2D" w:rsidRPr="002A5E43" w:rsidRDefault="007A0C2D" w:rsidP="00A909EE">
            <w:pPr>
              <w:jc w:val="both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2A5E43" w:rsidRDefault="007A0C2D" w:rsidP="00A909EE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количество парков в нормативном состоянии</w:t>
            </w:r>
          </w:p>
        </w:tc>
        <w:tc>
          <w:tcPr>
            <w:tcW w:w="774" w:type="pct"/>
            <w:shd w:val="clear" w:color="auto" w:fill="auto"/>
          </w:tcPr>
          <w:p w:rsidR="007A0C2D" w:rsidRPr="002A5E43" w:rsidRDefault="007A0C2D" w:rsidP="00A909EE">
            <w:pPr>
              <w:jc w:val="center"/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 xml:space="preserve">Два раза в год </w:t>
            </w:r>
          </w:p>
          <w:p w:rsidR="007A0C2D" w:rsidRPr="002A5E43" w:rsidRDefault="007A0C2D" w:rsidP="00A909EE">
            <w:pPr>
              <w:rPr>
                <w:rFonts w:ascii="Arial" w:hAnsi="Arial" w:cs="Arial"/>
              </w:rPr>
            </w:pPr>
            <w:r w:rsidRPr="002A5E43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118EE">
              <w:rPr>
                <w:rFonts w:ascii="Arial" w:hAnsi="Arial" w:cs="Arial"/>
              </w:rPr>
              <w:t>8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Default="007A0C2D" w:rsidP="006118EE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>Показатель</w:t>
            </w:r>
            <w:r w:rsidR="006118EE">
              <w:rPr>
                <w:rFonts w:ascii="Arial" w:hAnsi="Arial" w:cs="Arial"/>
                <w:b/>
              </w:rPr>
              <w:t xml:space="preserve"> 8</w:t>
            </w:r>
            <w:r w:rsidRPr="007A0C2D">
              <w:rPr>
                <w:rFonts w:ascii="Arial" w:hAnsi="Arial" w:cs="Arial"/>
                <w:b/>
              </w:rPr>
              <w:t>. Задачи</w:t>
            </w:r>
            <w:r w:rsidR="006118EE">
              <w:rPr>
                <w:rFonts w:ascii="Arial" w:hAnsi="Arial" w:cs="Arial"/>
              </w:rPr>
              <w:t xml:space="preserve"> 2</w:t>
            </w:r>
            <w:r w:rsidRPr="007A0C2D">
              <w:rPr>
                <w:rFonts w:ascii="Arial" w:hAnsi="Arial" w:cs="Arial"/>
                <w:b/>
              </w:rPr>
              <w:t>.</w:t>
            </w:r>
            <w:r w:rsidR="006118EE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>Количество выписанных предупреждений, предписаний, протоколов за нарушение Правил по благоустройству территории</w:t>
            </w:r>
          </w:p>
        </w:tc>
        <w:tc>
          <w:tcPr>
            <w:tcW w:w="614" w:type="pct"/>
            <w:shd w:val="clear" w:color="auto" w:fill="auto"/>
          </w:tcPr>
          <w:p w:rsidR="007A0C2D" w:rsidRPr="00794204" w:rsidRDefault="007A0C2D" w:rsidP="00A909EE">
            <w:pPr>
              <w:pStyle w:val="a5"/>
              <w:ind w:left="0"/>
              <w:jc w:val="both"/>
              <w:rPr>
                <w:rFonts w:cs="Arial"/>
              </w:rPr>
            </w:pPr>
            <w:r w:rsidRPr="00794204">
              <w:rPr>
                <w:rFonts w:cs="Arial"/>
              </w:rPr>
              <w:t>Показатель определяет проверку соблюдения Правил по благоустройству территории населением и организациями</w:t>
            </w:r>
          </w:p>
        </w:tc>
        <w:tc>
          <w:tcPr>
            <w:tcW w:w="562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Количество протоколов</w:t>
            </w:r>
            <w:r w:rsidR="0083456D">
              <w:rPr>
                <w:rFonts w:ascii="Arial" w:hAnsi="Arial" w:cs="Arial"/>
              </w:rPr>
              <w:t xml:space="preserve"> предупреждений, предписаний</w:t>
            </w:r>
          </w:p>
        </w:tc>
        <w:tc>
          <w:tcPr>
            <w:tcW w:w="774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7A0C2D" w:rsidRPr="00794204" w:rsidRDefault="007A0C2D" w:rsidP="00A909EE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7A0C2D" w:rsidRPr="002A5E43" w:rsidTr="00794204">
        <w:tc>
          <w:tcPr>
            <w:tcW w:w="221" w:type="pct"/>
            <w:shd w:val="clear" w:color="auto" w:fill="auto"/>
          </w:tcPr>
          <w:p w:rsidR="007A0C2D" w:rsidRPr="002A5E43" w:rsidRDefault="0083456D" w:rsidP="006118E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 w:rsidR="006118EE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666" w:type="pct"/>
            <w:shd w:val="clear" w:color="auto" w:fill="auto"/>
          </w:tcPr>
          <w:p w:rsidR="007A0C2D" w:rsidRPr="006118EE" w:rsidRDefault="007A0C2D">
            <w:pPr>
              <w:rPr>
                <w:rFonts w:ascii="Arial" w:hAnsi="Arial" w:cs="Arial"/>
              </w:rPr>
            </w:pPr>
            <w:r w:rsidRPr="007A0C2D">
              <w:rPr>
                <w:rFonts w:ascii="Arial" w:hAnsi="Arial" w:cs="Arial"/>
                <w:b/>
              </w:rPr>
              <w:t xml:space="preserve">Показатель </w:t>
            </w:r>
            <w:r w:rsidR="006118EE">
              <w:rPr>
                <w:rFonts w:ascii="Arial" w:hAnsi="Arial" w:cs="Arial"/>
                <w:b/>
              </w:rPr>
              <w:t>9</w:t>
            </w:r>
            <w:r w:rsidRPr="007A0C2D">
              <w:rPr>
                <w:rFonts w:ascii="Arial" w:hAnsi="Arial" w:cs="Arial"/>
                <w:b/>
              </w:rPr>
              <w:t xml:space="preserve"> Задачи </w:t>
            </w:r>
            <w:r w:rsidR="006118EE">
              <w:rPr>
                <w:rFonts w:ascii="Arial" w:hAnsi="Arial" w:cs="Arial"/>
                <w:b/>
              </w:rPr>
              <w:t xml:space="preserve">2. </w:t>
            </w:r>
            <w:r>
              <w:rPr>
                <w:rFonts w:ascii="Arial" w:hAnsi="Arial" w:cs="Arial"/>
              </w:rPr>
              <w:t>Содержание в нормативном состоянии мест захоронения</w:t>
            </w:r>
          </w:p>
        </w:tc>
        <w:tc>
          <w:tcPr>
            <w:tcW w:w="614" w:type="pct"/>
            <w:shd w:val="clear" w:color="auto" w:fill="auto"/>
          </w:tcPr>
          <w:p w:rsidR="007A0C2D" w:rsidRPr="00794204" w:rsidRDefault="007A0C2D" w:rsidP="00A909EE">
            <w:pPr>
              <w:pStyle w:val="a5"/>
              <w:ind w:left="0"/>
              <w:jc w:val="both"/>
              <w:rPr>
                <w:rFonts w:cs="Arial"/>
              </w:rPr>
            </w:pPr>
            <w:r w:rsidRPr="00794204">
              <w:rPr>
                <w:rFonts w:cs="Arial"/>
              </w:rPr>
              <w:t>Показатель определяет уровень благоустроенности мест захоронения</w:t>
            </w:r>
          </w:p>
        </w:tc>
        <w:tc>
          <w:tcPr>
            <w:tcW w:w="562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До 15 июля отчетного года, </w:t>
            </w:r>
          </w:p>
          <w:p w:rsidR="007A0C2D" w:rsidRPr="00AE26A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7A0C2D" w:rsidRPr="00794204" w:rsidRDefault="007A0C2D" w:rsidP="00A909EE">
            <w:pPr>
              <w:jc w:val="both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Количество мест захоронения в </w:t>
            </w:r>
            <w:proofErr w:type="gramStart"/>
            <w:r w:rsidRPr="00794204">
              <w:rPr>
                <w:rFonts w:ascii="Arial" w:hAnsi="Arial" w:cs="Arial"/>
              </w:rPr>
              <w:t>нормативном</w:t>
            </w:r>
            <w:proofErr w:type="gramEnd"/>
            <w:r w:rsidRPr="00794204">
              <w:rPr>
                <w:rFonts w:ascii="Arial" w:hAnsi="Arial" w:cs="Arial"/>
              </w:rPr>
              <w:t xml:space="preserve"> состояние</w:t>
            </w:r>
          </w:p>
        </w:tc>
        <w:tc>
          <w:tcPr>
            <w:tcW w:w="774" w:type="pct"/>
            <w:shd w:val="clear" w:color="auto" w:fill="auto"/>
          </w:tcPr>
          <w:p w:rsidR="007A0C2D" w:rsidRPr="00794204" w:rsidRDefault="007A0C2D" w:rsidP="00A909EE">
            <w:pPr>
              <w:jc w:val="center"/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 xml:space="preserve">Два раза в год </w:t>
            </w:r>
          </w:p>
          <w:p w:rsidR="007A0C2D" w:rsidRPr="00794204" w:rsidRDefault="007A0C2D" w:rsidP="00A909EE">
            <w:pPr>
              <w:rPr>
                <w:rFonts w:ascii="Arial" w:hAnsi="Arial" w:cs="Arial"/>
              </w:rPr>
            </w:pPr>
            <w:r w:rsidRPr="00794204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  <w:tr w:rsidR="005A648C" w:rsidRPr="002A5E43" w:rsidTr="00794204">
        <w:tc>
          <w:tcPr>
            <w:tcW w:w="221" w:type="pct"/>
            <w:shd w:val="clear" w:color="auto" w:fill="auto"/>
          </w:tcPr>
          <w:p w:rsidR="005A648C" w:rsidRDefault="006118EE" w:rsidP="00CB40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A648C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666" w:type="pct"/>
            <w:shd w:val="clear" w:color="auto" w:fill="auto"/>
          </w:tcPr>
          <w:p w:rsidR="005A648C" w:rsidRPr="00BB5B22" w:rsidRDefault="005A648C" w:rsidP="00F31B77">
            <w:pPr>
              <w:rPr>
                <w:rFonts w:ascii="Arial" w:hAnsi="Arial" w:cs="Arial"/>
                <w:b/>
              </w:rPr>
            </w:pPr>
            <w:r w:rsidRPr="00BB5B22">
              <w:rPr>
                <w:rFonts w:ascii="Arial" w:hAnsi="Arial" w:cs="Arial"/>
                <w:b/>
              </w:rPr>
              <w:t xml:space="preserve">Показатель 1 Задачи </w:t>
            </w:r>
            <w:r w:rsidR="006118EE">
              <w:rPr>
                <w:rFonts w:ascii="Arial" w:hAnsi="Arial" w:cs="Arial"/>
                <w:b/>
              </w:rPr>
              <w:t>3</w:t>
            </w:r>
            <w:r>
              <w:rPr>
                <w:rFonts w:ascii="Arial" w:hAnsi="Arial" w:cs="Arial"/>
                <w:b/>
              </w:rPr>
              <w:t>.</w:t>
            </w:r>
          </w:p>
          <w:p w:rsidR="005A648C" w:rsidRPr="00BB5B22" w:rsidRDefault="005A648C" w:rsidP="00F31B77">
            <w:pPr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Процент приведения в нормативное состояние придомовых территорий </w:t>
            </w:r>
          </w:p>
        </w:tc>
        <w:tc>
          <w:tcPr>
            <w:tcW w:w="614" w:type="pct"/>
            <w:shd w:val="clear" w:color="auto" w:fill="auto"/>
          </w:tcPr>
          <w:p w:rsidR="005A648C" w:rsidRPr="00BB5B22" w:rsidRDefault="005A648C" w:rsidP="00F31B77">
            <w:pPr>
              <w:pStyle w:val="a5"/>
              <w:ind w:left="0"/>
              <w:jc w:val="both"/>
              <w:rPr>
                <w:rFonts w:cs="Arial"/>
              </w:rPr>
            </w:pPr>
            <w:r w:rsidRPr="00BB5B22">
              <w:rPr>
                <w:rFonts w:cs="Arial"/>
              </w:rPr>
              <w:t>Показатель определяет уровень благоустроенности придомовых территорий</w:t>
            </w:r>
          </w:p>
        </w:tc>
        <w:tc>
          <w:tcPr>
            <w:tcW w:w="562" w:type="pct"/>
            <w:shd w:val="clear" w:color="auto" w:fill="auto"/>
          </w:tcPr>
          <w:p w:rsidR="005A648C" w:rsidRPr="00BB5B22" w:rsidRDefault="005A648C" w:rsidP="00F31B77">
            <w:pPr>
              <w:jc w:val="both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Прямого счета </w:t>
            </w:r>
          </w:p>
        </w:tc>
        <w:tc>
          <w:tcPr>
            <w:tcW w:w="610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Фактическое соответствие</w:t>
            </w:r>
          </w:p>
        </w:tc>
        <w:tc>
          <w:tcPr>
            <w:tcW w:w="765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До 15 июля отчетного года, </w:t>
            </w:r>
          </w:p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до 15 февраля года, следующего за отчетным годом</w:t>
            </w:r>
          </w:p>
        </w:tc>
        <w:tc>
          <w:tcPr>
            <w:tcW w:w="788" w:type="pct"/>
            <w:shd w:val="clear" w:color="auto" w:fill="auto"/>
          </w:tcPr>
          <w:p w:rsidR="005A648C" w:rsidRPr="00BB5B22" w:rsidRDefault="005A648C" w:rsidP="00F31B77">
            <w:pPr>
              <w:jc w:val="both"/>
              <w:rPr>
                <w:rFonts w:ascii="Arial" w:hAnsi="Arial" w:cs="Arial"/>
              </w:rPr>
            </w:pPr>
            <w:proofErr w:type="gramStart"/>
            <w:r w:rsidRPr="00BB5B22">
              <w:rPr>
                <w:rFonts w:ascii="Arial" w:hAnsi="Arial" w:cs="Arial"/>
              </w:rPr>
              <w:t>(Количество придомовых территорий в нормативном состояние общее количество придомовых территорий *100%</w:t>
            </w:r>
            <w:proofErr w:type="gramEnd"/>
          </w:p>
        </w:tc>
        <w:tc>
          <w:tcPr>
            <w:tcW w:w="774" w:type="pct"/>
            <w:shd w:val="clear" w:color="auto" w:fill="auto"/>
          </w:tcPr>
          <w:p w:rsidR="005A648C" w:rsidRPr="00BB5B22" w:rsidRDefault="005A648C" w:rsidP="00F31B77">
            <w:pPr>
              <w:jc w:val="center"/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 xml:space="preserve">Два раза в год </w:t>
            </w:r>
          </w:p>
          <w:p w:rsidR="005A648C" w:rsidRPr="00BB5B22" w:rsidRDefault="005A648C" w:rsidP="00F31B77">
            <w:pPr>
              <w:rPr>
                <w:rFonts w:ascii="Arial" w:hAnsi="Arial" w:cs="Arial"/>
              </w:rPr>
            </w:pPr>
            <w:r w:rsidRPr="00BB5B22">
              <w:rPr>
                <w:rFonts w:ascii="Arial" w:hAnsi="Arial" w:cs="Arial"/>
              </w:rPr>
              <w:t>(до 20 июля отчетного года, до 20 февраля года, следующего за отчетным годом)</w:t>
            </w:r>
          </w:p>
        </w:tc>
      </w:tr>
    </w:tbl>
    <w:p w:rsidR="005A648C" w:rsidRDefault="005A648C" w:rsidP="00E42A57">
      <w:pPr>
        <w:rPr>
          <w:rFonts w:ascii="Arial" w:hAnsi="Arial" w:cs="Arial"/>
        </w:rPr>
      </w:pPr>
    </w:p>
    <w:p w:rsidR="00026C54" w:rsidRPr="002A5E43" w:rsidRDefault="00BB06C5" w:rsidP="00E42A57">
      <w:pPr>
        <w:rPr>
          <w:rFonts w:ascii="Arial" w:hAnsi="Arial" w:cs="Arial"/>
        </w:rPr>
      </w:pPr>
      <w:r w:rsidRPr="002A5E43">
        <w:rPr>
          <w:rFonts w:ascii="Arial" w:hAnsi="Arial" w:cs="Arial"/>
        </w:rPr>
        <w:t>Муниципальный заказчик</w:t>
      </w:r>
      <w:r w:rsidR="00234626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 xml:space="preserve"> </w:t>
      </w:r>
      <w:proofErr w:type="spellStart"/>
      <w:r w:rsidR="00C9362E">
        <w:rPr>
          <w:rFonts w:ascii="Arial" w:hAnsi="Arial" w:cs="Arial"/>
        </w:rPr>
        <w:t>и.о</w:t>
      </w:r>
      <w:proofErr w:type="spellEnd"/>
      <w:r w:rsidR="00C9362E">
        <w:rPr>
          <w:rFonts w:ascii="Arial" w:hAnsi="Arial" w:cs="Arial"/>
        </w:rPr>
        <w:t xml:space="preserve">. </w:t>
      </w:r>
      <w:r w:rsidRPr="002A5E43">
        <w:rPr>
          <w:rFonts w:ascii="Arial" w:hAnsi="Arial" w:cs="Arial"/>
        </w:rPr>
        <w:t>Глав</w:t>
      </w:r>
      <w:r w:rsidR="00C9362E">
        <w:rPr>
          <w:rFonts w:ascii="Arial" w:hAnsi="Arial" w:cs="Arial"/>
        </w:rPr>
        <w:t>ы</w:t>
      </w:r>
      <w:r w:rsidRPr="002A5E43">
        <w:rPr>
          <w:rFonts w:ascii="Arial" w:hAnsi="Arial" w:cs="Arial"/>
        </w:rPr>
        <w:t xml:space="preserve"> </w:t>
      </w:r>
      <w:r w:rsidR="001A269A">
        <w:rPr>
          <w:rFonts w:ascii="Arial" w:hAnsi="Arial" w:cs="Arial"/>
        </w:rPr>
        <w:t>муниципального образования</w:t>
      </w:r>
      <w:r w:rsidR="00E42A57" w:rsidRPr="002A5E43">
        <w:rPr>
          <w:rFonts w:ascii="Arial" w:hAnsi="Arial" w:cs="Arial"/>
        </w:rPr>
        <w:t>_________________</w:t>
      </w:r>
      <w:r w:rsidR="00E740F7" w:rsidRPr="002A5E43">
        <w:rPr>
          <w:rFonts w:ascii="Arial" w:hAnsi="Arial" w:cs="Arial"/>
        </w:rPr>
        <w:t xml:space="preserve">  </w:t>
      </w:r>
      <w:r w:rsidR="00026C54" w:rsidRPr="002A5E43">
        <w:rPr>
          <w:rFonts w:ascii="Arial" w:hAnsi="Arial" w:cs="Arial"/>
        </w:rPr>
        <w:t xml:space="preserve"> </w:t>
      </w:r>
      <w:r w:rsidR="00C9362E">
        <w:rPr>
          <w:rFonts w:ascii="Arial" w:hAnsi="Arial" w:cs="Arial"/>
        </w:rPr>
        <w:t>О</w:t>
      </w:r>
      <w:r w:rsidRPr="002A5E43">
        <w:rPr>
          <w:rFonts w:ascii="Arial" w:hAnsi="Arial" w:cs="Arial"/>
        </w:rPr>
        <w:t>.</w:t>
      </w:r>
      <w:r w:rsidR="006C2272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В.</w:t>
      </w:r>
      <w:r w:rsidR="006C2272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С</w:t>
      </w:r>
      <w:r w:rsidR="00C9362E">
        <w:rPr>
          <w:rFonts w:ascii="Arial" w:hAnsi="Arial" w:cs="Arial"/>
        </w:rPr>
        <w:t>уппес</w:t>
      </w:r>
      <w:bookmarkStart w:id="0" w:name="_GoBack"/>
      <w:bookmarkEnd w:id="0"/>
    </w:p>
    <w:p w:rsidR="00E42A57" w:rsidRPr="002A5E43" w:rsidRDefault="00E42A57" w:rsidP="00BB06C5">
      <w:pPr>
        <w:jc w:val="center"/>
        <w:rPr>
          <w:rFonts w:ascii="Arial" w:hAnsi="Arial" w:cs="Arial"/>
        </w:rPr>
      </w:pPr>
      <w:r w:rsidRPr="002A5E43">
        <w:rPr>
          <w:rFonts w:ascii="Arial" w:hAnsi="Arial" w:cs="Arial"/>
        </w:rPr>
        <w:t xml:space="preserve">(подпись)           </w:t>
      </w:r>
      <w:r w:rsidR="00E740F7" w:rsidRPr="002A5E43">
        <w:rPr>
          <w:rFonts w:ascii="Arial" w:hAnsi="Arial" w:cs="Arial"/>
        </w:rPr>
        <w:t xml:space="preserve"> </w:t>
      </w:r>
      <w:r w:rsidRPr="002A5E43">
        <w:rPr>
          <w:rFonts w:ascii="Arial" w:hAnsi="Arial" w:cs="Arial"/>
        </w:rPr>
        <w:t>(</w:t>
      </w:r>
      <w:r w:rsidR="00026C54" w:rsidRPr="002A5E43">
        <w:rPr>
          <w:rFonts w:ascii="Arial" w:hAnsi="Arial" w:cs="Arial"/>
        </w:rPr>
        <w:t>расшифровка</w:t>
      </w:r>
      <w:r w:rsidRPr="002A5E43">
        <w:rPr>
          <w:rFonts w:ascii="Arial" w:hAnsi="Arial" w:cs="Arial"/>
        </w:rPr>
        <w:t xml:space="preserve"> подписи)</w:t>
      </w:r>
    </w:p>
    <w:p w:rsidR="00026C54" w:rsidRPr="002A5E43" w:rsidRDefault="006347CF" w:rsidP="00E42A57">
      <w:pPr>
        <w:rPr>
          <w:rFonts w:ascii="Arial" w:hAnsi="Arial" w:cs="Arial"/>
        </w:rPr>
      </w:pPr>
      <w:r w:rsidRPr="002A5E43">
        <w:rPr>
          <w:rFonts w:ascii="Arial" w:hAnsi="Arial" w:cs="Arial"/>
        </w:rPr>
        <w:t>Исполнитель</w:t>
      </w:r>
      <w:r w:rsidR="00BB06C5" w:rsidRPr="002A5E43">
        <w:rPr>
          <w:rFonts w:ascii="Arial" w:hAnsi="Arial" w:cs="Arial"/>
        </w:rPr>
        <w:t>_______________</w:t>
      </w:r>
      <w:r w:rsidRPr="002A5E43">
        <w:rPr>
          <w:rFonts w:ascii="Arial" w:hAnsi="Arial" w:cs="Arial"/>
        </w:rPr>
        <w:t xml:space="preserve"> </w:t>
      </w:r>
      <w:r w:rsidR="00A313F6">
        <w:rPr>
          <w:rFonts w:ascii="Arial" w:hAnsi="Arial" w:cs="Arial"/>
        </w:rPr>
        <w:t>Никифоров М.В.</w:t>
      </w:r>
      <w:r w:rsidRPr="002A5E43">
        <w:rPr>
          <w:rFonts w:ascii="Arial" w:hAnsi="Arial" w:cs="Arial"/>
        </w:rPr>
        <w:t xml:space="preserve">, телефон       </w:t>
      </w:r>
      <w:r w:rsidR="00C14259">
        <w:rPr>
          <w:rFonts w:ascii="Arial" w:hAnsi="Arial" w:cs="Arial"/>
        </w:rPr>
        <w:t>723-8</w:t>
      </w:r>
      <w:r w:rsidR="00A313F6">
        <w:rPr>
          <w:rFonts w:ascii="Arial" w:hAnsi="Arial" w:cs="Arial"/>
        </w:rPr>
        <w:t>89</w:t>
      </w:r>
      <w:r w:rsidRPr="002A5E43">
        <w:rPr>
          <w:rFonts w:ascii="Arial" w:hAnsi="Arial" w:cs="Arial"/>
        </w:rPr>
        <w:t xml:space="preserve">                                                                                         </w:t>
      </w:r>
      <w:r w:rsidR="00026C54" w:rsidRPr="002A5E43">
        <w:rPr>
          <w:rFonts w:ascii="Arial" w:hAnsi="Arial" w:cs="Arial"/>
        </w:rPr>
        <w:tab/>
      </w:r>
      <w:r w:rsidR="00026C54" w:rsidRPr="002A5E43">
        <w:rPr>
          <w:rFonts w:ascii="Arial" w:hAnsi="Arial" w:cs="Arial"/>
        </w:rPr>
        <w:tab/>
      </w:r>
      <w:r w:rsidR="003B042A" w:rsidRPr="002A5E43">
        <w:rPr>
          <w:rFonts w:ascii="Arial" w:hAnsi="Arial" w:cs="Arial"/>
        </w:rPr>
        <w:t xml:space="preserve"> </w:t>
      </w:r>
    </w:p>
    <w:sectPr w:rsidR="00026C54" w:rsidRPr="002A5E43" w:rsidSect="00026C54">
      <w:pgSz w:w="16838" w:h="11906" w:orient="landscape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5B017A"/>
    <w:multiLevelType w:val="hybridMultilevel"/>
    <w:tmpl w:val="BFDA963C"/>
    <w:lvl w:ilvl="0" w:tplc="61BA9F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C54"/>
    <w:rsid w:val="00026C54"/>
    <w:rsid w:val="00073DA0"/>
    <w:rsid w:val="000C5072"/>
    <w:rsid w:val="000E5A11"/>
    <w:rsid w:val="000F660C"/>
    <w:rsid w:val="00172DC5"/>
    <w:rsid w:val="00176534"/>
    <w:rsid w:val="00191615"/>
    <w:rsid w:val="001A269A"/>
    <w:rsid w:val="00214ED3"/>
    <w:rsid w:val="00234626"/>
    <w:rsid w:val="0024720D"/>
    <w:rsid w:val="002837E4"/>
    <w:rsid w:val="002A5E43"/>
    <w:rsid w:val="003570ED"/>
    <w:rsid w:val="003B042A"/>
    <w:rsid w:val="003D0414"/>
    <w:rsid w:val="00434762"/>
    <w:rsid w:val="00491E19"/>
    <w:rsid w:val="004C6867"/>
    <w:rsid w:val="005A648C"/>
    <w:rsid w:val="005B2714"/>
    <w:rsid w:val="005D5D8A"/>
    <w:rsid w:val="005E03B0"/>
    <w:rsid w:val="006118EE"/>
    <w:rsid w:val="006347CF"/>
    <w:rsid w:val="006508FF"/>
    <w:rsid w:val="00654BC0"/>
    <w:rsid w:val="00681522"/>
    <w:rsid w:val="006B415B"/>
    <w:rsid w:val="006C2272"/>
    <w:rsid w:val="006C2556"/>
    <w:rsid w:val="006C39B8"/>
    <w:rsid w:val="006E7AB1"/>
    <w:rsid w:val="00711AAD"/>
    <w:rsid w:val="00777A94"/>
    <w:rsid w:val="00783DEA"/>
    <w:rsid w:val="00794204"/>
    <w:rsid w:val="007A0C2D"/>
    <w:rsid w:val="007C540A"/>
    <w:rsid w:val="00825E21"/>
    <w:rsid w:val="008301D6"/>
    <w:rsid w:val="00833694"/>
    <w:rsid w:val="0083456D"/>
    <w:rsid w:val="008D5884"/>
    <w:rsid w:val="008E0448"/>
    <w:rsid w:val="008E22E4"/>
    <w:rsid w:val="008E2FE9"/>
    <w:rsid w:val="008F44E9"/>
    <w:rsid w:val="00911C5C"/>
    <w:rsid w:val="00927B85"/>
    <w:rsid w:val="0096139C"/>
    <w:rsid w:val="009643EF"/>
    <w:rsid w:val="0098371F"/>
    <w:rsid w:val="009F0631"/>
    <w:rsid w:val="009F5154"/>
    <w:rsid w:val="00A313F6"/>
    <w:rsid w:val="00A51C86"/>
    <w:rsid w:val="00A55FFC"/>
    <w:rsid w:val="00A74F83"/>
    <w:rsid w:val="00A97396"/>
    <w:rsid w:val="00AA6ECC"/>
    <w:rsid w:val="00B218CD"/>
    <w:rsid w:val="00B32FD5"/>
    <w:rsid w:val="00B732C6"/>
    <w:rsid w:val="00B816C8"/>
    <w:rsid w:val="00B8344E"/>
    <w:rsid w:val="00BB06C5"/>
    <w:rsid w:val="00C03BE8"/>
    <w:rsid w:val="00C14259"/>
    <w:rsid w:val="00C1617E"/>
    <w:rsid w:val="00C44053"/>
    <w:rsid w:val="00C568CC"/>
    <w:rsid w:val="00C74F03"/>
    <w:rsid w:val="00C75798"/>
    <w:rsid w:val="00C9362E"/>
    <w:rsid w:val="00CA733A"/>
    <w:rsid w:val="00CB4074"/>
    <w:rsid w:val="00CF3E73"/>
    <w:rsid w:val="00D0770D"/>
    <w:rsid w:val="00D1426D"/>
    <w:rsid w:val="00D27AB7"/>
    <w:rsid w:val="00D30912"/>
    <w:rsid w:val="00D63F82"/>
    <w:rsid w:val="00D6514C"/>
    <w:rsid w:val="00E42A57"/>
    <w:rsid w:val="00E45C21"/>
    <w:rsid w:val="00E46A98"/>
    <w:rsid w:val="00E47B66"/>
    <w:rsid w:val="00E63CF7"/>
    <w:rsid w:val="00E740F7"/>
    <w:rsid w:val="00EA6625"/>
    <w:rsid w:val="00ED2D2A"/>
    <w:rsid w:val="00ED7BE5"/>
    <w:rsid w:val="00EE5374"/>
    <w:rsid w:val="00EE6F20"/>
    <w:rsid w:val="00F27E1A"/>
    <w:rsid w:val="00FC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C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C39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8344E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D4138-61A2-44AB-AB64-9A1E364A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flow</Company>
  <LinksUpToDate>false</LinksUpToDate>
  <CharactersWithSpaces>5942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creator>ЯКОВЛЕВА</dc:creator>
  <cp:lastModifiedBy>1</cp:lastModifiedBy>
  <cp:revision>18</cp:revision>
  <cp:lastPrinted>2016-04-01T09:50:00Z</cp:lastPrinted>
  <dcterms:created xsi:type="dcterms:W3CDTF">2014-10-03T07:17:00Z</dcterms:created>
  <dcterms:modified xsi:type="dcterms:W3CDTF">2020-11-05T08:34:00Z</dcterms:modified>
</cp:coreProperties>
</file>