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A1" w:rsidRPr="00903A6A" w:rsidRDefault="00BF33A1" w:rsidP="00BF33A1">
      <w:pPr>
        <w:tabs>
          <w:tab w:val="left" w:pos="5425"/>
        </w:tabs>
        <w:jc w:val="center"/>
      </w:pPr>
      <w:bookmarkStart w:id="0" w:name="sub_1000"/>
      <w:r w:rsidRPr="00903A6A">
        <w:rPr>
          <w:noProof/>
        </w:rPr>
        <w:drawing>
          <wp:inline distT="0" distB="0" distL="0" distR="0" wp14:anchorId="4A045F79" wp14:editId="24CF8C6F">
            <wp:extent cx="553085" cy="797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3085" cy="797560"/>
                    </a:xfrm>
                    <a:prstGeom prst="rect">
                      <a:avLst/>
                    </a:prstGeom>
                    <a:noFill/>
                    <a:ln>
                      <a:noFill/>
                    </a:ln>
                  </pic:spPr>
                </pic:pic>
              </a:graphicData>
            </a:graphic>
          </wp:inline>
        </w:drawing>
      </w:r>
    </w:p>
    <w:p w:rsidR="00BF33A1" w:rsidRPr="00903A6A" w:rsidRDefault="00BF33A1" w:rsidP="00BF33A1">
      <w:pPr>
        <w:tabs>
          <w:tab w:val="left" w:pos="5425"/>
        </w:tabs>
        <w:jc w:val="center"/>
        <w:rPr>
          <w:sz w:val="12"/>
          <w:szCs w:val="12"/>
        </w:rPr>
      </w:pPr>
    </w:p>
    <w:p w:rsidR="00BF33A1" w:rsidRPr="00903A6A" w:rsidRDefault="00BF33A1" w:rsidP="00BF33A1">
      <w:pPr>
        <w:pStyle w:val="1"/>
        <w:rPr>
          <w:rFonts w:ascii="Times New Roman" w:hAnsi="Times New Roman"/>
          <w:color w:val="auto"/>
          <w:sz w:val="28"/>
          <w:szCs w:val="28"/>
        </w:rPr>
      </w:pPr>
      <w:r w:rsidRPr="00903A6A">
        <w:rPr>
          <w:rFonts w:ascii="Times New Roman" w:hAnsi="Times New Roman"/>
          <w:color w:val="auto"/>
          <w:sz w:val="28"/>
          <w:szCs w:val="28"/>
        </w:rPr>
        <w:t xml:space="preserve">АДМИНИСТРАЦИЯ </w:t>
      </w:r>
    </w:p>
    <w:p w:rsidR="00BF33A1" w:rsidRPr="00903A6A" w:rsidRDefault="00BF33A1" w:rsidP="00BF33A1">
      <w:pPr>
        <w:tabs>
          <w:tab w:val="left" w:pos="5425"/>
        </w:tabs>
        <w:jc w:val="center"/>
        <w:rPr>
          <w:rFonts w:ascii="Times New Roman" w:hAnsi="Times New Roman"/>
          <w:b/>
          <w:caps/>
          <w:sz w:val="28"/>
          <w:szCs w:val="28"/>
        </w:rPr>
      </w:pPr>
      <w:r w:rsidRPr="00903A6A">
        <w:rPr>
          <w:rFonts w:ascii="Times New Roman" w:hAnsi="Times New Roman"/>
          <w:b/>
          <w:caps/>
          <w:sz w:val="28"/>
          <w:szCs w:val="28"/>
        </w:rPr>
        <w:t xml:space="preserve">Муниципальногообразования </w:t>
      </w:r>
    </w:p>
    <w:p w:rsidR="00BF33A1" w:rsidRPr="00903A6A" w:rsidRDefault="00BF33A1" w:rsidP="00BF33A1">
      <w:pPr>
        <w:tabs>
          <w:tab w:val="left" w:pos="5425"/>
        </w:tabs>
        <w:jc w:val="center"/>
        <w:rPr>
          <w:rFonts w:ascii="Times New Roman" w:hAnsi="Times New Roman"/>
          <w:b/>
          <w:caps/>
          <w:sz w:val="28"/>
          <w:szCs w:val="28"/>
        </w:rPr>
      </w:pPr>
      <w:r w:rsidRPr="00903A6A">
        <w:rPr>
          <w:rFonts w:ascii="Times New Roman" w:hAnsi="Times New Roman"/>
          <w:b/>
          <w:caps/>
          <w:sz w:val="28"/>
          <w:szCs w:val="28"/>
        </w:rPr>
        <w:t>поселокБоровский</w:t>
      </w:r>
    </w:p>
    <w:p w:rsidR="00BF33A1" w:rsidRPr="00903A6A" w:rsidRDefault="00BF33A1" w:rsidP="00BF33A1">
      <w:pPr>
        <w:tabs>
          <w:tab w:val="left" w:pos="5425"/>
        </w:tabs>
        <w:rPr>
          <w:rFonts w:ascii="Times New Roman" w:hAnsi="Times New Roman"/>
          <w:b/>
          <w:sz w:val="28"/>
          <w:szCs w:val="28"/>
        </w:rPr>
      </w:pPr>
    </w:p>
    <w:p w:rsidR="00BF33A1" w:rsidRPr="00903A6A" w:rsidRDefault="00BF33A1" w:rsidP="00BF33A1">
      <w:pPr>
        <w:jc w:val="center"/>
        <w:rPr>
          <w:rFonts w:ascii="Times New Roman" w:hAnsi="Times New Roman"/>
          <w:b/>
          <w:sz w:val="28"/>
          <w:szCs w:val="28"/>
        </w:rPr>
      </w:pPr>
      <w:r w:rsidRPr="00903A6A">
        <w:rPr>
          <w:rFonts w:ascii="Times New Roman" w:hAnsi="Times New Roman"/>
          <w:b/>
          <w:sz w:val="28"/>
          <w:szCs w:val="28"/>
        </w:rPr>
        <w:t>РАСПОРЯЖЕНИЕ</w:t>
      </w:r>
    </w:p>
    <w:p w:rsidR="00BF33A1" w:rsidRPr="00903A6A" w:rsidRDefault="00BF33A1" w:rsidP="00BF33A1">
      <w:pPr>
        <w:jc w:val="both"/>
        <w:rPr>
          <w:rFonts w:ascii="Times New Roman" w:hAnsi="Times New Roman"/>
          <w:sz w:val="28"/>
          <w:szCs w:val="28"/>
        </w:rPr>
      </w:pPr>
    </w:p>
    <w:p w:rsidR="00BF33A1" w:rsidRPr="00903A6A" w:rsidRDefault="00176112" w:rsidP="00BF33A1">
      <w:pPr>
        <w:jc w:val="both"/>
        <w:rPr>
          <w:rFonts w:ascii="Times New Roman" w:hAnsi="Times New Roman"/>
          <w:sz w:val="28"/>
          <w:szCs w:val="28"/>
        </w:rPr>
      </w:pPr>
      <w:r>
        <w:rPr>
          <w:rFonts w:ascii="Times New Roman" w:hAnsi="Times New Roman"/>
          <w:sz w:val="28"/>
          <w:szCs w:val="28"/>
        </w:rPr>
        <w:t>23 ноября</w:t>
      </w:r>
      <w:r w:rsidR="00BF33A1" w:rsidRPr="00903A6A">
        <w:rPr>
          <w:rFonts w:ascii="Times New Roman" w:hAnsi="Times New Roman"/>
          <w:sz w:val="28"/>
          <w:szCs w:val="28"/>
        </w:rPr>
        <w:t xml:space="preserve"> 20</w:t>
      </w:r>
      <w:r w:rsidR="00E14F4F">
        <w:rPr>
          <w:rFonts w:ascii="Times New Roman" w:hAnsi="Times New Roman"/>
          <w:sz w:val="28"/>
          <w:szCs w:val="28"/>
        </w:rPr>
        <w:t>20</w:t>
      </w:r>
      <w:r w:rsidR="00BF33A1" w:rsidRPr="00903A6A">
        <w:rPr>
          <w:rFonts w:ascii="Times New Roman" w:hAnsi="Times New Roman"/>
          <w:sz w:val="28"/>
          <w:szCs w:val="28"/>
        </w:rPr>
        <w:t xml:space="preserve"> г.</w:t>
      </w:r>
      <w:r w:rsidR="00BF33A1" w:rsidRPr="00903A6A">
        <w:rPr>
          <w:rFonts w:ascii="Times New Roman" w:hAnsi="Times New Roman"/>
          <w:sz w:val="28"/>
          <w:szCs w:val="28"/>
        </w:rPr>
        <w:tab/>
      </w:r>
      <w:r w:rsidR="00BF33A1" w:rsidRPr="00903A6A">
        <w:rPr>
          <w:rFonts w:ascii="Times New Roman" w:hAnsi="Times New Roman"/>
          <w:sz w:val="28"/>
          <w:szCs w:val="28"/>
        </w:rPr>
        <w:tab/>
      </w:r>
      <w:r w:rsidR="00BF33A1" w:rsidRPr="00903A6A">
        <w:rPr>
          <w:rFonts w:ascii="Times New Roman" w:hAnsi="Times New Roman"/>
          <w:sz w:val="28"/>
          <w:szCs w:val="28"/>
        </w:rPr>
        <w:tab/>
      </w:r>
      <w:r w:rsidR="00BF33A1" w:rsidRPr="00903A6A">
        <w:rPr>
          <w:rFonts w:ascii="Times New Roman" w:hAnsi="Times New Roman"/>
          <w:sz w:val="28"/>
          <w:szCs w:val="28"/>
        </w:rPr>
        <w:tab/>
      </w:r>
      <w:r w:rsidR="00BF33A1" w:rsidRPr="00903A6A">
        <w:rPr>
          <w:rFonts w:ascii="Times New Roman" w:hAnsi="Times New Roman"/>
          <w:sz w:val="28"/>
          <w:szCs w:val="28"/>
        </w:rPr>
        <w:tab/>
      </w:r>
      <w:r w:rsidR="00BF33A1" w:rsidRPr="00903A6A">
        <w:rPr>
          <w:rFonts w:ascii="Times New Roman" w:hAnsi="Times New Roman"/>
          <w:sz w:val="28"/>
          <w:szCs w:val="28"/>
        </w:rPr>
        <w:tab/>
      </w:r>
      <w:r w:rsidR="00BF33A1" w:rsidRPr="00903A6A">
        <w:rPr>
          <w:rFonts w:ascii="Times New Roman" w:hAnsi="Times New Roman"/>
          <w:sz w:val="28"/>
          <w:szCs w:val="28"/>
        </w:rPr>
        <w:tab/>
      </w:r>
      <w:r>
        <w:rPr>
          <w:rFonts w:ascii="Times New Roman" w:hAnsi="Times New Roman"/>
          <w:sz w:val="28"/>
          <w:szCs w:val="28"/>
        </w:rPr>
        <w:t xml:space="preserve">            </w:t>
      </w:r>
      <w:bookmarkStart w:id="1" w:name="_GoBack"/>
      <w:bookmarkEnd w:id="1"/>
      <w:r w:rsidR="00BF33A1" w:rsidRPr="00903A6A">
        <w:rPr>
          <w:rFonts w:ascii="Times New Roman" w:hAnsi="Times New Roman"/>
          <w:sz w:val="28"/>
          <w:szCs w:val="28"/>
        </w:rPr>
        <w:t xml:space="preserve">№ </w:t>
      </w:r>
      <w:r>
        <w:rPr>
          <w:rFonts w:ascii="Times New Roman" w:hAnsi="Times New Roman"/>
          <w:sz w:val="28"/>
          <w:szCs w:val="28"/>
        </w:rPr>
        <w:t>450</w:t>
      </w:r>
    </w:p>
    <w:p w:rsidR="00BF33A1" w:rsidRPr="00903A6A" w:rsidRDefault="00E12A88" w:rsidP="00BF33A1">
      <w:pPr>
        <w:jc w:val="center"/>
        <w:rPr>
          <w:rFonts w:ascii="Times New Roman" w:hAnsi="Times New Roman"/>
        </w:rPr>
      </w:pPr>
      <w:r>
        <w:rPr>
          <w:rFonts w:ascii="Times New Roman" w:hAnsi="Times New Roman"/>
        </w:rPr>
        <w:t>р</w:t>
      </w:r>
      <w:r w:rsidR="00BF33A1" w:rsidRPr="00903A6A">
        <w:rPr>
          <w:rFonts w:ascii="Times New Roman" w:hAnsi="Times New Roman"/>
        </w:rPr>
        <w:t>п.Боровский</w:t>
      </w:r>
    </w:p>
    <w:p w:rsidR="00BF33A1" w:rsidRPr="00903A6A" w:rsidRDefault="00BF33A1" w:rsidP="00BF33A1">
      <w:pPr>
        <w:jc w:val="center"/>
        <w:rPr>
          <w:rFonts w:ascii="Times New Roman" w:hAnsi="Times New Roman"/>
        </w:rPr>
      </w:pPr>
      <w:r w:rsidRPr="00903A6A">
        <w:rPr>
          <w:rFonts w:ascii="Times New Roman" w:hAnsi="Times New Roman"/>
        </w:rPr>
        <w:t>Тюменского муниципального района</w:t>
      </w:r>
    </w:p>
    <w:p w:rsidR="00BF33A1" w:rsidRPr="00903A6A" w:rsidRDefault="00BF33A1" w:rsidP="00BF33A1">
      <w:pPr>
        <w:jc w:val="both"/>
        <w:rPr>
          <w:rFonts w:cs="Arial"/>
        </w:rPr>
      </w:pPr>
    </w:p>
    <w:p w:rsidR="00BF33A1" w:rsidRPr="00903A6A" w:rsidRDefault="00176112" w:rsidP="00BF33A1">
      <w:pPr>
        <w:jc w:val="cente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95pt;margin-top:4.45pt;width:279.85pt;height:73.1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" strokecolor="white">
            <v:textbox>
              <w:txbxContent>
                <w:p w:rsidR="00E864AC" w:rsidRPr="008D39E2" w:rsidRDefault="00E864AC" w:rsidP="00BF33A1">
                  <w:pPr>
                    <w:pStyle w:val="1"/>
                    <w:spacing w:before="0" w:after="0"/>
                    <w:jc w:val="both"/>
                    <w:rPr>
                      <w:rFonts w:cs="Arial"/>
                      <w:b w:val="0"/>
                      <w:color w:val="000000" w:themeColor="text1"/>
                      <w:sz w:val="26"/>
                      <w:szCs w:val="26"/>
                    </w:rPr>
                  </w:pPr>
                  <w:r w:rsidRPr="00BF33A1">
                    <w:rPr>
                      <w:rStyle w:val="a4"/>
                      <w:rFonts w:cs="Arial"/>
                      <w:color w:val="auto"/>
                      <w:sz w:val="26"/>
                      <w:szCs w:val="26"/>
                    </w:rPr>
                    <w:t xml:space="preserve">Об утверждении </w:t>
                  </w:r>
                  <w:r>
                    <w:rPr>
                      <w:rStyle w:val="a4"/>
                      <w:rFonts w:cs="Arial"/>
                      <w:color w:val="auto"/>
                      <w:sz w:val="26"/>
                      <w:szCs w:val="26"/>
                    </w:rPr>
                    <w:t>муниципальной</w:t>
                  </w:r>
                  <w:r w:rsidRPr="00BF33A1">
                    <w:rPr>
                      <w:rStyle w:val="a4"/>
                      <w:rFonts w:cs="Arial"/>
                      <w:color w:val="auto"/>
                      <w:sz w:val="26"/>
                      <w:szCs w:val="26"/>
                    </w:rPr>
                    <w:t xml:space="preserve"> программы</w:t>
                  </w:r>
                  <w:r w:rsidRPr="00BF33A1">
                    <w:rPr>
                      <w:rFonts w:cs="Arial"/>
                      <w:b w:val="0"/>
                      <w:color w:val="auto"/>
                      <w:sz w:val="26"/>
                      <w:szCs w:val="26"/>
                    </w:rPr>
                    <w:t xml:space="preserve"> «</w:t>
                  </w:r>
                  <w:r>
                    <w:rPr>
                      <w:rFonts w:cs="Arial"/>
                      <w:b w:val="0"/>
                      <w:color w:val="000000" w:themeColor="text1"/>
                      <w:sz w:val="26"/>
                      <w:szCs w:val="26"/>
                    </w:rPr>
                    <w:t xml:space="preserve">Содержание автомобильных дорог </w:t>
                  </w:r>
                  <w:r w:rsidRPr="009112E0">
                    <w:rPr>
                      <w:rFonts w:cs="Arial"/>
                      <w:b w:val="0"/>
                      <w:color w:val="000000" w:themeColor="text1"/>
                      <w:sz w:val="26"/>
                      <w:szCs w:val="26"/>
                    </w:rPr>
                    <w:t>муниципального образования посел</w:t>
                  </w:r>
                  <w:r>
                    <w:rPr>
                      <w:rFonts w:cs="Arial"/>
                      <w:b w:val="0"/>
                      <w:color w:val="000000" w:themeColor="text1"/>
                      <w:sz w:val="26"/>
                      <w:szCs w:val="26"/>
                    </w:rPr>
                    <w:t>о</w:t>
                  </w:r>
                  <w:r w:rsidRPr="009112E0">
                    <w:rPr>
                      <w:rFonts w:cs="Arial"/>
                      <w:b w:val="0"/>
                      <w:color w:val="000000" w:themeColor="text1"/>
                      <w:sz w:val="26"/>
                      <w:szCs w:val="26"/>
                    </w:rPr>
                    <w:t>к Боровский</w:t>
                  </w:r>
                  <w:r>
                    <w:rPr>
                      <w:rFonts w:cs="Arial"/>
                      <w:b w:val="0"/>
                      <w:color w:val="000000" w:themeColor="text1"/>
                      <w:sz w:val="26"/>
                      <w:szCs w:val="26"/>
                    </w:rPr>
                    <w:t xml:space="preserve"> </w:t>
                  </w:r>
                  <w:r>
                    <w:rPr>
                      <w:rStyle w:val="a4"/>
                      <w:rFonts w:cs="Arial"/>
                      <w:color w:val="000000" w:themeColor="text1"/>
                      <w:sz w:val="26"/>
                      <w:szCs w:val="26"/>
                    </w:rPr>
                    <w:t xml:space="preserve">на 2021 </w:t>
                  </w:r>
                  <w:r w:rsidRPr="005170D6">
                    <w:rPr>
                      <w:rStyle w:val="a4"/>
                      <w:rFonts w:cs="Arial"/>
                      <w:color w:val="000000" w:themeColor="text1"/>
                      <w:sz w:val="26"/>
                      <w:szCs w:val="26"/>
                    </w:rPr>
                    <w:t>– 20</w:t>
                  </w:r>
                  <w:r>
                    <w:rPr>
                      <w:rStyle w:val="a4"/>
                      <w:rFonts w:cs="Arial"/>
                      <w:color w:val="000000" w:themeColor="text1"/>
                      <w:sz w:val="26"/>
                      <w:szCs w:val="26"/>
                    </w:rPr>
                    <w:t xml:space="preserve">23 </w:t>
                  </w:r>
                  <w:r w:rsidRPr="009112E0">
                    <w:rPr>
                      <w:rStyle w:val="a4"/>
                      <w:rFonts w:cs="Arial"/>
                      <w:color w:val="000000" w:themeColor="text1"/>
                      <w:sz w:val="26"/>
                      <w:szCs w:val="26"/>
                    </w:rPr>
                    <w:t>годы</w:t>
                  </w:r>
                  <w:r>
                    <w:rPr>
                      <w:rStyle w:val="a4"/>
                      <w:rFonts w:cs="Arial"/>
                      <w:color w:val="000000" w:themeColor="text1"/>
                      <w:sz w:val="26"/>
                      <w:szCs w:val="26"/>
                    </w:rPr>
                    <w:t>»</w:t>
                  </w:r>
                </w:p>
              </w:txbxContent>
            </v:textbox>
          </v:shape>
        </w:pict>
      </w:r>
    </w:p>
    <w:p w:rsidR="00BF33A1" w:rsidRPr="00903A6A" w:rsidRDefault="00BF33A1" w:rsidP="00BF33A1">
      <w:pPr>
        <w:jc w:val="both"/>
      </w:pPr>
    </w:p>
    <w:p w:rsidR="00BF33A1" w:rsidRPr="00903A6A" w:rsidRDefault="00BF33A1" w:rsidP="00BF33A1">
      <w:pPr>
        <w:pStyle w:val="1"/>
        <w:jc w:val="left"/>
      </w:pPr>
    </w:p>
    <w:p w:rsidR="00BF33A1" w:rsidRPr="00903A6A" w:rsidRDefault="00BF33A1" w:rsidP="00BF33A1"/>
    <w:p w:rsidR="00BF33A1" w:rsidRPr="00903A6A" w:rsidRDefault="00BF33A1" w:rsidP="00BF33A1"/>
    <w:p w:rsidR="00BF33A1" w:rsidRPr="00903A6A" w:rsidRDefault="00BF33A1" w:rsidP="00BF33A1">
      <w:pPr>
        <w:ind w:firstLine="709"/>
        <w:jc w:val="both"/>
        <w:rPr>
          <w:rFonts w:cs="Arial"/>
          <w:sz w:val="26"/>
          <w:szCs w:val="26"/>
        </w:rPr>
      </w:pPr>
    </w:p>
    <w:p w:rsidR="00BF33A1" w:rsidRPr="00903A6A" w:rsidRDefault="00BF33A1" w:rsidP="00BF33A1">
      <w:pPr>
        <w:ind w:firstLine="709"/>
        <w:jc w:val="both"/>
        <w:rPr>
          <w:rFonts w:cs="Arial"/>
          <w:sz w:val="26"/>
          <w:szCs w:val="26"/>
        </w:rPr>
      </w:pPr>
      <w:r w:rsidRPr="00903A6A">
        <w:rPr>
          <w:rFonts w:cs="Arial"/>
          <w:sz w:val="26"/>
          <w:szCs w:val="26"/>
        </w:rPr>
        <w:t xml:space="preserve">В соответствии с </w:t>
      </w:r>
      <w:r w:rsidRPr="00903A6A">
        <w:rPr>
          <w:rStyle w:val="a4"/>
          <w:rFonts w:cs="Arial"/>
          <w:b w:val="0"/>
          <w:color w:val="auto"/>
          <w:sz w:val="26"/>
          <w:szCs w:val="26"/>
        </w:rPr>
        <w:t>Федеральным законом</w:t>
      </w:r>
      <w:r w:rsidRPr="00903A6A">
        <w:rPr>
          <w:rFonts w:cs="Arial"/>
          <w:sz w:val="26"/>
          <w:szCs w:val="26"/>
        </w:rPr>
        <w:t xml:space="preserve"> от 06.10.2003 </w:t>
      </w:r>
      <w:r w:rsidR="00F44D67" w:rsidRPr="00903A6A">
        <w:rPr>
          <w:rFonts w:cs="Arial"/>
          <w:sz w:val="26"/>
          <w:szCs w:val="26"/>
        </w:rPr>
        <w:t>№</w:t>
      </w:r>
      <w:r w:rsidRPr="00903A6A">
        <w:rPr>
          <w:rFonts w:cs="Arial"/>
          <w:sz w:val="26"/>
          <w:szCs w:val="26"/>
        </w:rPr>
        <w:t xml:space="preserve"> 131-ФЗ </w:t>
      </w:r>
      <w:r w:rsidR="00F44D67" w:rsidRPr="00903A6A">
        <w:rPr>
          <w:rFonts w:cs="Arial"/>
          <w:sz w:val="26"/>
          <w:szCs w:val="26"/>
        </w:rPr>
        <w:t>«</w:t>
      </w:r>
      <w:r w:rsidRPr="00903A6A">
        <w:rPr>
          <w:rFonts w:cs="Arial"/>
          <w:sz w:val="26"/>
          <w:szCs w:val="26"/>
        </w:rPr>
        <w:t>Об общих принципах организации местного самоуправления в Российской Федерации</w:t>
      </w:r>
      <w:r w:rsidR="000B2997" w:rsidRPr="00903A6A">
        <w:rPr>
          <w:rFonts w:cs="Arial"/>
          <w:sz w:val="26"/>
          <w:szCs w:val="26"/>
        </w:rPr>
        <w:t>»</w:t>
      </w:r>
      <w:r w:rsidRPr="00903A6A">
        <w:rPr>
          <w:rFonts w:cs="Arial"/>
          <w:sz w:val="26"/>
          <w:szCs w:val="26"/>
        </w:rPr>
        <w:t>:</w:t>
      </w:r>
    </w:p>
    <w:p w:rsidR="00BF33A1" w:rsidRPr="00903A6A" w:rsidRDefault="00BF33A1" w:rsidP="00F44D67">
      <w:pPr>
        <w:ind w:firstLine="709"/>
        <w:jc w:val="both"/>
        <w:rPr>
          <w:rFonts w:cs="Arial"/>
          <w:sz w:val="26"/>
          <w:szCs w:val="26"/>
        </w:rPr>
      </w:pPr>
      <w:bookmarkStart w:id="2" w:name="sub_1"/>
      <w:r w:rsidRPr="00903A6A">
        <w:rPr>
          <w:rFonts w:cs="Arial"/>
          <w:sz w:val="26"/>
          <w:szCs w:val="26"/>
        </w:rPr>
        <w:t xml:space="preserve">1. Утвердить муниципальную программу </w:t>
      </w:r>
      <w:r w:rsidR="00952818" w:rsidRPr="00903A6A">
        <w:rPr>
          <w:rFonts w:cs="Arial"/>
          <w:sz w:val="26"/>
          <w:szCs w:val="26"/>
        </w:rPr>
        <w:t>«</w:t>
      </w:r>
      <w:r w:rsidR="008D39E2" w:rsidRPr="00903A6A">
        <w:rPr>
          <w:rFonts w:cs="Arial"/>
          <w:sz w:val="26"/>
          <w:szCs w:val="26"/>
        </w:rPr>
        <w:t>Содержание автомобильных дорог</w:t>
      </w:r>
      <w:r w:rsidR="00E14F4F">
        <w:rPr>
          <w:rFonts w:cs="Arial"/>
          <w:sz w:val="26"/>
          <w:szCs w:val="26"/>
        </w:rPr>
        <w:t xml:space="preserve"> </w:t>
      </w:r>
      <w:r w:rsidRPr="00903A6A">
        <w:rPr>
          <w:rFonts w:cs="Arial"/>
          <w:sz w:val="26"/>
          <w:szCs w:val="26"/>
        </w:rPr>
        <w:t>муниципального обра</w:t>
      </w:r>
      <w:r w:rsidR="00FD6E8F">
        <w:rPr>
          <w:rFonts w:cs="Arial"/>
          <w:sz w:val="26"/>
          <w:szCs w:val="26"/>
        </w:rPr>
        <w:t>зования поселок Боровский на 202</w:t>
      </w:r>
      <w:r w:rsidR="00E14F4F">
        <w:rPr>
          <w:rFonts w:cs="Arial"/>
          <w:sz w:val="26"/>
          <w:szCs w:val="26"/>
        </w:rPr>
        <w:t>1</w:t>
      </w:r>
      <w:r w:rsidR="00F44D67" w:rsidRPr="00903A6A">
        <w:rPr>
          <w:b/>
          <w:sz w:val="26"/>
          <w:szCs w:val="26"/>
        </w:rPr>
        <w:t xml:space="preserve">– </w:t>
      </w:r>
      <w:r w:rsidRPr="00903A6A">
        <w:rPr>
          <w:rFonts w:cs="Arial"/>
          <w:sz w:val="26"/>
          <w:szCs w:val="26"/>
        </w:rPr>
        <w:t>20</w:t>
      </w:r>
      <w:r w:rsidR="005C514D" w:rsidRPr="00903A6A">
        <w:rPr>
          <w:rFonts w:cs="Arial"/>
          <w:sz w:val="26"/>
          <w:szCs w:val="26"/>
        </w:rPr>
        <w:t>2</w:t>
      </w:r>
      <w:r w:rsidR="00E14F4F">
        <w:rPr>
          <w:rFonts w:cs="Arial"/>
          <w:sz w:val="26"/>
          <w:szCs w:val="26"/>
        </w:rPr>
        <w:t>3</w:t>
      </w:r>
      <w:r w:rsidRPr="00903A6A">
        <w:rPr>
          <w:rFonts w:cs="Arial"/>
          <w:sz w:val="26"/>
          <w:szCs w:val="26"/>
        </w:rPr>
        <w:t xml:space="preserve"> годы</w:t>
      </w:r>
      <w:r w:rsidR="00C9747F" w:rsidRPr="00903A6A">
        <w:rPr>
          <w:rFonts w:cs="Arial"/>
          <w:sz w:val="26"/>
          <w:szCs w:val="26"/>
        </w:rPr>
        <w:t>»</w:t>
      </w:r>
      <w:r w:rsidRPr="00903A6A">
        <w:rPr>
          <w:rFonts w:cs="Arial"/>
          <w:sz w:val="26"/>
          <w:szCs w:val="26"/>
        </w:rPr>
        <w:t xml:space="preserve"> согласно </w:t>
      </w:r>
      <w:r w:rsidRPr="00903A6A">
        <w:rPr>
          <w:sz w:val="26"/>
          <w:szCs w:val="26"/>
        </w:rPr>
        <w:t>приложению</w:t>
      </w:r>
      <w:r w:rsidR="002F6BBE">
        <w:rPr>
          <w:sz w:val="26"/>
          <w:szCs w:val="26"/>
        </w:rPr>
        <w:t xml:space="preserve"> </w:t>
      </w:r>
      <w:r w:rsidRPr="00903A6A">
        <w:rPr>
          <w:rFonts w:cs="Arial"/>
          <w:sz w:val="26"/>
          <w:szCs w:val="26"/>
        </w:rPr>
        <w:t>к настоящему распоряжению.</w:t>
      </w:r>
    </w:p>
    <w:p w:rsidR="00BF33A1" w:rsidRPr="00903A6A" w:rsidRDefault="00BF33A1" w:rsidP="00F44D67">
      <w:pPr>
        <w:ind w:firstLine="709"/>
        <w:jc w:val="both"/>
        <w:rPr>
          <w:rFonts w:cs="Arial"/>
          <w:sz w:val="26"/>
          <w:szCs w:val="26"/>
        </w:rPr>
      </w:pPr>
      <w:bookmarkStart w:id="3" w:name="sub_2"/>
      <w:bookmarkEnd w:id="2"/>
      <w:r w:rsidRPr="00903A6A">
        <w:rPr>
          <w:rFonts w:cs="Arial"/>
          <w:sz w:val="26"/>
          <w:szCs w:val="26"/>
        </w:rPr>
        <w:t xml:space="preserve">2. Контроль за выполнением настоящего распоряжения возложить на заместителя главы </w:t>
      </w:r>
      <w:r w:rsidR="00FD6E8F">
        <w:rPr>
          <w:rFonts w:cs="Arial"/>
          <w:sz w:val="26"/>
          <w:szCs w:val="26"/>
        </w:rPr>
        <w:t xml:space="preserve">сельского поселения </w:t>
      </w:r>
      <w:r w:rsidRPr="00903A6A">
        <w:rPr>
          <w:rFonts w:cs="Arial"/>
          <w:sz w:val="26"/>
          <w:szCs w:val="26"/>
        </w:rPr>
        <w:t xml:space="preserve">по строительству, благоустройству, </w:t>
      </w:r>
      <w:r w:rsidR="00F44D67" w:rsidRPr="00903A6A">
        <w:rPr>
          <w:rFonts w:cs="Arial"/>
          <w:sz w:val="26"/>
          <w:szCs w:val="26"/>
        </w:rPr>
        <w:t>землеустройству, ГО и ЧС</w:t>
      </w:r>
      <w:r w:rsidRPr="00903A6A">
        <w:rPr>
          <w:rFonts w:cs="Arial"/>
          <w:sz w:val="26"/>
          <w:szCs w:val="26"/>
        </w:rPr>
        <w:t>.</w:t>
      </w:r>
      <w:bookmarkEnd w:id="3"/>
    </w:p>
    <w:p w:rsidR="00BF33A1" w:rsidRPr="00903A6A" w:rsidRDefault="00BF33A1" w:rsidP="00BF33A1">
      <w:pPr>
        <w:jc w:val="both"/>
        <w:rPr>
          <w:rFonts w:cs="Arial"/>
          <w:sz w:val="26"/>
          <w:szCs w:val="26"/>
        </w:rPr>
      </w:pPr>
    </w:p>
    <w:p w:rsidR="00BF33A1" w:rsidRPr="00903A6A" w:rsidRDefault="00BF33A1" w:rsidP="00BF33A1">
      <w:pPr>
        <w:ind w:firstLine="720"/>
        <w:jc w:val="both"/>
        <w:rPr>
          <w:rFonts w:cs="Arial"/>
          <w:sz w:val="26"/>
          <w:szCs w:val="26"/>
        </w:rPr>
      </w:pPr>
    </w:p>
    <w:tbl>
      <w:tblPr>
        <w:tblW w:w="0" w:type="auto"/>
        <w:tblInd w:w="108" w:type="dxa"/>
        <w:tblLook w:val="0000" w:firstRow="0" w:lastRow="0" w:firstColumn="0" w:lastColumn="0" w:noHBand="0" w:noVBand="0"/>
      </w:tblPr>
      <w:tblGrid>
        <w:gridCol w:w="6496"/>
        <w:gridCol w:w="3250"/>
      </w:tblGrid>
      <w:tr w:rsidR="00BF33A1" w:rsidRPr="00903A6A" w:rsidTr="00F44D67">
        <w:tc>
          <w:tcPr>
            <w:tcW w:w="6666" w:type="dxa"/>
            <w:tcBorders>
              <w:top w:val="nil"/>
              <w:left w:val="nil"/>
              <w:bottom w:val="nil"/>
              <w:right w:val="nil"/>
            </w:tcBorders>
            <w:vAlign w:val="bottom"/>
          </w:tcPr>
          <w:p w:rsidR="00BF33A1" w:rsidRPr="00903A6A" w:rsidRDefault="00BF33A1" w:rsidP="007B53F0">
            <w:pPr>
              <w:pStyle w:val="a6"/>
              <w:rPr>
                <w:rFonts w:cs="Arial"/>
                <w:sz w:val="26"/>
                <w:szCs w:val="26"/>
              </w:rPr>
            </w:pPr>
            <w:r w:rsidRPr="00903A6A">
              <w:rPr>
                <w:rFonts w:cs="Arial"/>
                <w:sz w:val="26"/>
                <w:szCs w:val="26"/>
              </w:rPr>
              <w:t>Глав</w:t>
            </w:r>
            <w:r w:rsidR="007B53F0">
              <w:rPr>
                <w:rFonts w:cs="Arial"/>
                <w:sz w:val="26"/>
                <w:szCs w:val="26"/>
              </w:rPr>
              <w:t>а</w:t>
            </w:r>
            <w:r w:rsidRPr="00903A6A">
              <w:rPr>
                <w:rFonts w:cs="Arial"/>
                <w:sz w:val="26"/>
                <w:szCs w:val="26"/>
              </w:rPr>
              <w:t xml:space="preserve"> </w:t>
            </w:r>
            <w:r w:rsidR="005170D6" w:rsidRPr="00903A6A">
              <w:rPr>
                <w:rFonts w:cs="Arial"/>
                <w:sz w:val="26"/>
                <w:szCs w:val="26"/>
              </w:rPr>
              <w:t>муниципального образования</w:t>
            </w:r>
          </w:p>
        </w:tc>
        <w:tc>
          <w:tcPr>
            <w:tcW w:w="3333" w:type="dxa"/>
            <w:tcBorders>
              <w:top w:val="nil"/>
              <w:left w:val="nil"/>
              <w:bottom w:val="nil"/>
              <w:right w:val="nil"/>
            </w:tcBorders>
            <w:vAlign w:val="bottom"/>
          </w:tcPr>
          <w:p w:rsidR="00BF33A1" w:rsidRPr="00903A6A" w:rsidRDefault="007B53F0" w:rsidP="007B53F0">
            <w:pPr>
              <w:pStyle w:val="a5"/>
              <w:jc w:val="right"/>
              <w:rPr>
                <w:rFonts w:cs="Arial"/>
                <w:sz w:val="26"/>
                <w:szCs w:val="26"/>
              </w:rPr>
            </w:pPr>
            <w:r>
              <w:rPr>
                <w:rFonts w:cs="Arial"/>
                <w:sz w:val="26"/>
                <w:szCs w:val="26"/>
              </w:rPr>
              <w:t>С</w:t>
            </w:r>
            <w:r w:rsidR="00BF33A1" w:rsidRPr="00903A6A">
              <w:rPr>
                <w:rFonts w:cs="Arial"/>
                <w:sz w:val="26"/>
                <w:szCs w:val="26"/>
              </w:rPr>
              <w:t>.В. С</w:t>
            </w:r>
            <w:r>
              <w:rPr>
                <w:rFonts w:cs="Arial"/>
                <w:sz w:val="26"/>
                <w:szCs w:val="26"/>
              </w:rPr>
              <w:t>ычева</w:t>
            </w:r>
          </w:p>
        </w:tc>
      </w:tr>
    </w:tbl>
    <w:p w:rsidR="00BF33A1" w:rsidRPr="00903A6A" w:rsidRDefault="00BF33A1" w:rsidP="00BF33A1">
      <w:pPr>
        <w:ind w:firstLine="720"/>
        <w:jc w:val="both"/>
        <w:rPr>
          <w:rFonts w:cs="Arial"/>
          <w:sz w:val="26"/>
          <w:szCs w:val="26"/>
        </w:rPr>
      </w:pPr>
    </w:p>
    <w:p w:rsidR="00F44D67" w:rsidRPr="00903A6A" w:rsidRDefault="00F44D67">
      <w:pPr>
        <w:widowControl/>
        <w:autoSpaceDE/>
        <w:autoSpaceDN/>
        <w:adjustRightInd/>
        <w:rPr>
          <w:rFonts w:cs="Arial"/>
          <w:sz w:val="26"/>
          <w:szCs w:val="26"/>
        </w:rPr>
      </w:pPr>
      <w:r w:rsidRPr="00903A6A">
        <w:rPr>
          <w:rFonts w:cs="Arial"/>
          <w:sz w:val="26"/>
          <w:szCs w:val="26"/>
        </w:rPr>
        <w:br w:type="page"/>
      </w:r>
    </w:p>
    <w:p w:rsidR="006918B7" w:rsidRDefault="006918B7"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Default="00611562" w:rsidP="006918B7">
      <w:pPr>
        <w:rPr>
          <w:rFonts w:cs="Arial"/>
          <w:b/>
          <w:sz w:val="28"/>
          <w:szCs w:val="28"/>
        </w:rPr>
      </w:pPr>
    </w:p>
    <w:p w:rsidR="00611562" w:rsidRPr="00903A6A" w:rsidRDefault="00611562" w:rsidP="006918B7">
      <w:pPr>
        <w:rPr>
          <w:rFonts w:cs="Arial"/>
          <w:b/>
          <w:sz w:val="28"/>
          <w:szCs w:val="28"/>
        </w:rPr>
      </w:pPr>
    </w:p>
    <w:p w:rsidR="006918B7" w:rsidRPr="00903A6A" w:rsidRDefault="00171D54" w:rsidP="006918B7">
      <w:pPr>
        <w:jc w:val="center"/>
        <w:rPr>
          <w:rFonts w:cs="Arial"/>
          <w:b/>
          <w:sz w:val="48"/>
          <w:szCs w:val="48"/>
        </w:rPr>
      </w:pPr>
      <w:r w:rsidRPr="00903A6A">
        <w:rPr>
          <w:rFonts w:cs="Arial"/>
          <w:b/>
          <w:sz w:val="48"/>
          <w:szCs w:val="48"/>
        </w:rPr>
        <w:t>Муниципальная</w:t>
      </w:r>
      <w:r w:rsidR="006B22B7">
        <w:rPr>
          <w:rFonts w:cs="Arial"/>
          <w:b/>
          <w:sz w:val="48"/>
          <w:szCs w:val="48"/>
        </w:rPr>
        <w:t xml:space="preserve"> </w:t>
      </w:r>
      <w:r w:rsidR="00763878" w:rsidRPr="00903A6A">
        <w:rPr>
          <w:rFonts w:cs="Arial"/>
          <w:b/>
          <w:sz w:val="48"/>
          <w:szCs w:val="48"/>
        </w:rPr>
        <w:t>п</w:t>
      </w:r>
      <w:r w:rsidR="006918B7" w:rsidRPr="00903A6A">
        <w:rPr>
          <w:rFonts w:cs="Arial"/>
          <w:b/>
          <w:sz w:val="48"/>
          <w:szCs w:val="48"/>
        </w:rPr>
        <w:t>рограмма</w:t>
      </w:r>
    </w:p>
    <w:p w:rsidR="00BC480E" w:rsidRPr="00903A6A" w:rsidRDefault="00BC480E" w:rsidP="006918B7">
      <w:pPr>
        <w:jc w:val="center"/>
        <w:rPr>
          <w:rFonts w:cs="Arial"/>
          <w:b/>
          <w:sz w:val="48"/>
          <w:szCs w:val="48"/>
        </w:rPr>
      </w:pPr>
    </w:p>
    <w:tbl>
      <w:tblPr>
        <w:tblW w:w="9796" w:type="dxa"/>
        <w:tblInd w:w="93" w:type="dxa"/>
        <w:tblLook w:val="04A0" w:firstRow="1" w:lastRow="0" w:firstColumn="1" w:lastColumn="0" w:noHBand="0" w:noVBand="1"/>
      </w:tblPr>
      <w:tblGrid>
        <w:gridCol w:w="9796"/>
      </w:tblGrid>
      <w:tr w:rsidR="00E27709" w:rsidRPr="00903A6A" w:rsidTr="00E85F7F">
        <w:trPr>
          <w:trHeight w:val="600"/>
        </w:trPr>
        <w:tc>
          <w:tcPr>
            <w:tcW w:w="9796" w:type="dxa"/>
            <w:noWrap/>
            <w:vAlign w:val="bottom"/>
            <w:hideMark/>
          </w:tcPr>
          <w:p w:rsidR="00E27709" w:rsidRPr="00903A6A" w:rsidRDefault="007C0E08" w:rsidP="00E27709">
            <w:pPr>
              <w:jc w:val="center"/>
              <w:rPr>
                <w:rFonts w:cs="Arial"/>
                <w:b/>
                <w:color w:val="000000" w:themeColor="text1"/>
                <w:sz w:val="40"/>
                <w:szCs w:val="40"/>
                <w:u w:val="single"/>
              </w:rPr>
            </w:pPr>
            <w:r w:rsidRPr="00903A6A">
              <w:rPr>
                <w:rFonts w:cs="Arial"/>
                <w:b/>
                <w:color w:val="000000" w:themeColor="text1"/>
                <w:sz w:val="40"/>
                <w:szCs w:val="40"/>
                <w:u w:val="single"/>
              </w:rPr>
              <w:t xml:space="preserve">Содержание автомобильных дорог </w:t>
            </w:r>
            <w:r w:rsidR="00E27709" w:rsidRPr="00903A6A">
              <w:rPr>
                <w:rFonts w:cs="Arial"/>
                <w:b/>
                <w:color w:val="000000" w:themeColor="text1"/>
                <w:sz w:val="40"/>
                <w:szCs w:val="40"/>
                <w:u w:val="single"/>
              </w:rPr>
              <w:t>муниципального образования поселок Боровский</w:t>
            </w:r>
          </w:p>
        </w:tc>
      </w:tr>
    </w:tbl>
    <w:p w:rsidR="006918B7" w:rsidRPr="00903A6A" w:rsidRDefault="00286AFD" w:rsidP="006918B7">
      <w:pPr>
        <w:jc w:val="center"/>
        <w:rPr>
          <w:rFonts w:cs="Arial"/>
          <w:b/>
          <w:sz w:val="40"/>
          <w:szCs w:val="40"/>
          <w:u w:val="single"/>
        </w:rPr>
      </w:pPr>
      <w:r>
        <w:rPr>
          <w:rFonts w:cs="Arial"/>
          <w:b/>
          <w:color w:val="000000" w:themeColor="text1"/>
          <w:sz w:val="40"/>
          <w:szCs w:val="40"/>
          <w:u w:val="single"/>
        </w:rPr>
        <w:t>на 202</w:t>
      </w:r>
      <w:r w:rsidR="002B1D0F">
        <w:rPr>
          <w:rFonts w:cs="Arial"/>
          <w:b/>
          <w:color w:val="000000" w:themeColor="text1"/>
          <w:sz w:val="40"/>
          <w:szCs w:val="40"/>
          <w:u w:val="single"/>
        </w:rPr>
        <w:t>1</w:t>
      </w:r>
      <w:r w:rsidR="00F44D67" w:rsidRPr="00903A6A">
        <w:rPr>
          <w:sz w:val="40"/>
          <w:szCs w:val="40"/>
          <w:u w:val="single"/>
        </w:rPr>
        <w:t>–</w:t>
      </w:r>
      <w:r w:rsidR="006918B7" w:rsidRPr="00903A6A">
        <w:rPr>
          <w:rFonts w:cs="Arial"/>
          <w:b/>
          <w:sz w:val="40"/>
          <w:szCs w:val="40"/>
          <w:u w:val="single"/>
        </w:rPr>
        <w:t xml:space="preserve"> 20</w:t>
      </w:r>
      <w:r>
        <w:rPr>
          <w:rFonts w:cs="Arial"/>
          <w:b/>
          <w:sz w:val="40"/>
          <w:szCs w:val="40"/>
          <w:u w:val="single"/>
        </w:rPr>
        <w:t>2</w:t>
      </w:r>
      <w:r w:rsidR="002B1D0F">
        <w:rPr>
          <w:rFonts w:cs="Arial"/>
          <w:b/>
          <w:sz w:val="40"/>
          <w:szCs w:val="40"/>
          <w:u w:val="single"/>
        </w:rPr>
        <w:t>3</w:t>
      </w:r>
      <w:r w:rsidR="006918B7" w:rsidRPr="00903A6A">
        <w:rPr>
          <w:rFonts w:cs="Arial"/>
          <w:b/>
          <w:sz w:val="40"/>
          <w:szCs w:val="40"/>
          <w:u w:val="single"/>
        </w:rPr>
        <w:t xml:space="preserve"> годы</w:t>
      </w:r>
    </w:p>
    <w:p w:rsidR="009112E0" w:rsidRPr="00903A6A" w:rsidRDefault="009112E0" w:rsidP="006918B7">
      <w:pPr>
        <w:jc w:val="center"/>
        <w:rPr>
          <w:rFonts w:cs="Arial"/>
          <w:b/>
          <w:sz w:val="36"/>
          <w:szCs w:val="36"/>
        </w:rPr>
      </w:pPr>
    </w:p>
    <w:p w:rsidR="006918B7" w:rsidRPr="00903A6A" w:rsidRDefault="006918B7" w:rsidP="006918B7">
      <w:pPr>
        <w:jc w:val="center"/>
        <w:rPr>
          <w:rFonts w:cs="Arial"/>
          <w:b/>
          <w:sz w:val="36"/>
          <w:szCs w:val="36"/>
        </w:rPr>
      </w:pPr>
      <w:r w:rsidRPr="00903A6A">
        <w:rPr>
          <w:rFonts w:cs="Arial"/>
          <w:b/>
          <w:sz w:val="36"/>
          <w:szCs w:val="36"/>
        </w:rPr>
        <w:t xml:space="preserve">Муниципальный заказчик: </w:t>
      </w:r>
      <w:r w:rsidRPr="00903A6A">
        <w:rPr>
          <w:rFonts w:cs="Arial"/>
          <w:b/>
          <w:sz w:val="36"/>
          <w:szCs w:val="36"/>
          <w:u w:val="single"/>
        </w:rPr>
        <w:t>Администрация муниципального образования поселок Боровский</w:t>
      </w:r>
    </w:p>
    <w:p w:rsidR="006918B7" w:rsidRPr="00903A6A" w:rsidRDefault="006918B7" w:rsidP="006918B7">
      <w:pPr>
        <w:jc w:val="center"/>
        <w:rPr>
          <w:rFonts w:cs="Arial"/>
          <w:b/>
          <w:sz w:val="36"/>
          <w:szCs w:val="36"/>
        </w:rPr>
      </w:pPr>
    </w:p>
    <w:p w:rsidR="006918B7" w:rsidRPr="00903A6A" w:rsidRDefault="006918B7" w:rsidP="006918B7">
      <w:pPr>
        <w:jc w:val="center"/>
        <w:rPr>
          <w:rFonts w:cs="Arial"/>
          <w:b/>
          <w:sz w:val="36"/>
          <w:szCs w:val="36"/>
        </w:rPr>
      </w:pPr>
    </w:p>
    <w:p w:rsidR="006918B7" w:rsidRPr="00903A6A" w:rsidRDefault="006918B7" w:rsidP="006918B7">
      <w:pPr>
        <w:jc w:val="center"/>
        <w:rPr>
          <w:rFonts w:cs="Arial"/>
          <w:b/>
          <w:sz w:val="36"/>
          <w:szCs w:val="36"/>
        </w:rPr>
      </w:pPr>
    </w:p>
    <w:p w:rsidR="006918B7" w:rsidRPr="00903A6A" w:rsidRDefault="006918B7"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8C5E15" w:rsidRPr="00903A6A" w:rsidRDefault="008C5E15" w:rsidP="006918B7">
      <w:pPr>
        <w:jc w:val="center"/>
        <w:rPr>
          <w:rFonts w:cs="Arial"/>
          <w:b/>
          <w:sz w:val="36"/>
          <w:szCs w:val="36"/>
        </w:rPr>
      </w:pPr>
    </w:p>
    <w:p w:rsidR="006918B7" w:rsidRPr="00903A6A" w:rsidRDefault="006918B7" w:rsidP="006918B7">
      <w:pPr>
        <w:jc w:val="center"/>
        <w:rPr>
          <w:rFonts w:cs="Arial"/>
          <w:b/>
          <w:sz w:val="36"/>
          <w:szCs w:val="36"/>
        </w:rPr>
      </w:pPr>
    </w:p>
    <w:p w:rsidR="00E27709" w:rsidRPr="00903A6A" w:rsidRDefault="00F44D67" w:rsidP="00E27709">
      <w:pPr>
        <w:jc w:val="center"/>
      </w:pPr>
      <w:r w:rsidRPr="00903A6A">
        <w:rPr>
          <w:rFonts w:cs="Arial"/>
          <w:b/>
          <w:sz w:val="36"/>
          <w:szCs w:val="36"/>
        </w:rPr>
        <w:t>р</w:t>
      </w:r>
      <w:r w:rsidR="006918B7" w:rsidRPr="00903A6A">
        <w:rPr>
          <w:rFonts w:cs="Arial"/>
          <w:b/>
          <w:sz w:val="36"/>
          <w:szCs w:val="36"/>
        </w:rPr>
        <w:t>п.</w:t>
      </w:r>
      <w:r w:rsidR="004122B6">
        <w:rPr>
          <w:rFonts w:cs="Arial"/>
          <w:b/>
          <w:sz w:val="36"/>
          <w:szCs w:val="36"/>
        </w:rPr>
        <w:t xml:space="preserve"> </w:t>
      </w:r>
      <w:r w:rsidR="006918B7" w:rsidRPr="00903A6A">
        <w:rPr>
          <w:rFonts w:cs="Arial"/>
          <w:b/>
          <w:sz w:val="36"/>
          <w:szCs w:val="36"/>
        </w:rPr>
        <w:t>Боровский, 20</w:t>
      </w:r>
      <w:r w:rsidR="002B1D0F">
        <w:rPr>
          <w:rFonts w:cs="Arial"/>
          <w:b/>
          <w:sz w:val="36"/>
          <w:szCs w:val="36"/>
        </w:rPr>
        <w:t xml:space="preserve">20 </w:t>
      </w:r>
      <w:r w:rsidR="006918B7" w:rsidRPr="00903A6A">
        <w:rPr>
          <w:rFonts w:cs="Arial"/>
          <w:b/>
          <w:sz w:val="36"/>
          <w:szCs w:val="36"/>
        </w:rPr>
        <w:t>год</w:t>
      </w:r>
      <w:bookmarkEnd w:id="0"/>
      <w:r w:rsidR="00E27709" w:rsidRPr="00903A6A">
        <w:br w:type="page"/>
      </w:r>
    </w:p>
    <w:tbl>
      <w:tblPr>
        <w:tblW w:w="9796" w:type="dxa"/>
        <w:tblInd w:w="93" w:type="dxa"/>
        <w:tblLook w:val="04A0" w:firstRow="1" w:lastRow="0" w:firstColumn="1" w:lastColumn="0" w:noHBand="0" w:noVBand="1"/>
      </w:tblPr>
      <w:tblGrid>
        <w:gridCol w:w="15"/>
        <w:gridCol w:w="5675"/>
        <w:gridCol w:w="4085"/>
        <w:gridCol w:w="21"/>
      </w:tblGrid>
      <w:tr w:rsidR="00CF0B8B" w:rsidRPr="00903A6A" w:rsidTr="00CF0B8B">
        <w:trPr>
          <w:trHeight w:val="390"/>
        </w:trPr>
        <w:tc>
          <w:tcPr>
            <w:tcW w:w="9796" w:type="dxa"/>
            <w:gridSpan w:val="4"/>
            <w:noWrap/>
            <w:vAlign w:val="bottom"/>
          </w:tcPr>
          <w:p w:rsidR="00CF0B8B" w:rsidRPr="00903A6A" w:rsidRDefault="00CF0B8B" w:rsidP="00E85F7F">
            <w:pPr>
              <w:jc w:val="center"/>
              <w:rPr>
                <w:rFonts w:cs="Arial"/>
                <w:b/>
                <w:bCs/>
                <w:sz w:val="26"/>
                <w:szCs w:val="26"/>
              </w:rPr>
            </w:pPr>
            <w:r w:rsidRPr="00903A6A">
              <w:rPr>
                <w:rFonts w:cs="Arial"/>
                <w:b/>
                <w:bCs/>
                <w:sz w:val="26"/>
                <w:szCs w:val="26"/>
              </w:rPr>
              <w:lastRenderedPageBreak/>
              <w:t>Паспорт</w:t>
            </w:r>
          </w:p>
        </w:tc>
      </w:tr>
      <w:tr w:rsidR="00CF0B8B" w:rsidRPr="00903A6A" w:rsidTr="006C62F7">
        <w:trPr>
          <w:trHeight w:val="458"/>
        </w:trPr>
        <w:tc>
          <w:tcPr>
            <w:tcW w:w="9796" w:type="dxa"/>
            <w:gridSpan w:val="4"/>
            <w:noWrap/>
            <w:vAlign w:val="bottom"/>
            <w:hideMark/>
          </w:tcPr>
          <w:p w:rsidR="00CF0B8B" w:rsidRPr="00903A6A" w:rsidRDefault="00CF0B8B" w:rsidP="00E85F7F">
            <w:pPr>
              <w:jc w:val="center"/>
              <w:rPr>
                <w:rFonts w:cs="Arial"/>
                <w:b/>
                <w:bCs/>
                <w:sz w:val="26"/>
                <w:szCs w:val="26"/>
              </w:rPr>
            </w:pPr>
            <w:r w:rsidRPr="00903A6A">
              <w:rPr>
                <w:rFonts w:cs="Arial"/>
                <w:b/>
                <w:bCs/>
                <w:sz w:val="26"/>
                <w:szCs w:val="26"/>
              </w:rPr>
              <w:t>Программы</w:t>
            </w:r>
          </w:p>
        </w:tc>
      </w:tr>
      <w:tr w:rsidR="00CF0B8B" w:rsidRPr="00903A6A" w:rsidTr="00CF0B8B">
        <w:trPr>
          <w:trHeight w:val="600"/>
        </w:trPr>
        <w:tc>
          <w:tcPr>
            <w:tcW w:w="9796" w:type="dxa"/>
            <w:gridSpan w:val="4"/>
            <w:noWrap/>
            <w:vAlign w:val="bottom"/>
            <w:hideMark/>
          </w:tcPr>
          <w:p w:rsidR="00CF0B8B" w:rsidRPr="00903A6A" w:rsidRDefault="00171D54" w:rsidP="002E3356">
            <w:pPr>
              <w:jc w:val="center"/>
              <w:rPr>
                <w:rFonts w:cs="Arial"/>
                <w:b/>
                <w:sz w:val="26"/>
                <w:szCs w:val="26"/>
              </w:rPr>
            </w:pPr>
            <w:r w:rsidRPr="00903A6A">
              <w:rPr>
                <w:rFonts w:cs="Arial"/>
                <w:b/>
                <w:sz w:val="26"/>
                <w:szCs w:val="26"/>
              </w:rPr>
              <w:t>Муниципальная</w:t>
            </w:r>
            <w:r w:rsidR="00CF0B8B" w:rsidRPr="00903A6A">
              <w:rPr>
                <w:rFonts w:cs="Arial"/>
                <w:b/>
                <w:sz w:val="26"/>
                <w:szCs w:val="26"/>
              </w:rPr>
              <w:t xml:space="preserve"> программа «</w:t>
            </w:r>
            <w:r w:rsidR="008D39E2" w:rsidRPr="00903A6A">
              <w:rPr>
                <w:rFonts w:cs="Arial"/>
                <w:b/>
                <w:color w:val="000000" w:themeColor="text1"/>
                <w:sz w:val="26"/>
                <w:szCs w:val="26"/>
              </w:rPr>
              <w:t>Содержание автомобильных дорог</w:t>
            </w:r>
            <w:r w:rsidR="009112E0" w:rsidRPr="00903A6A">
              <w:rPr>
                <w:rFonts w:cs="Arial"/>
                <w:b/>
                <w:sz w:val="26"/>
                <w:szCs w:val="26"/>
              </w:rPr>
              <w:t xml:space="preserve"> муниципального образ</w:t>
            </w:r>
            <w:r w:rsidR="003D797F">
              <w:rPr>
                <w:rFonts w:cs="Arial"/>
                <w:b/>
                <w:sz w:val="26"/>
                <w:szCs w:val="26"/>
              </w:rPr>
              <w:t>ования поселок Боровский на 202</w:t>
            </w:r>
            <w:r w:rsidR="002E3356">
              <w:rPr>
                <w:rFonts w:cs="Arial"/>
                <w:b/>
                <w:sz w:val="26"/>
                <w:szCs w:val="26"/>
              </w:rPr>
              <w:t>1</w:t>
            </w:r>
            <w:r w:rsidR="009112E0" w:rsidRPr="00903A6A">
              <w:rPr>
                <w:rFonts w:cs="Arial"/>
                <w:b/>
                <w:sz w:val="26"/>
                <w:szCs w:val="26"/>
              </w:rPr>
              <w:t xml:space="preserve"> - 20</w:t>
            </w:r>
            <w:r w:rsidR="005C514D" w:rsidRPr="00903A6A">
              <w:rPr>
                <w:rFonts w:cs="Arial"/>
                <w:b/>
                <w:sz w:val="26"/>
                <w:szCs w:val="26"/>
              </w:rPr>
              <w:t>2</w:t>
            </w:r>
            <w:r w:rsidR="002E3356">
              <w:rPr>
                <w:rFonts w:cs="Arial"/>
                <w:b/>
                <w:sz w:val="26"/>
                <w:szCs w:val="26"/>
              </w:rPr>
              <w:t>3</w:t>
            </w:r>
            <w:r w:rsidR="009112E0" w:rsidRPr="00903A6A">
              <w:rPr>
                <w:rFonts w:cs="Arial"/>
                <w:b/>
                <w:sz w:val="26"/>
                <w:szCs w:val="26"/>
              </w:rPr>
              <w:t xml:space="preserve"> годы</w:t>
            </w:r>
            <w:r w:rsidR="00CF0B8B" w:rsidRPr="00903A6A">
              <w:rPr>
                <w:rFonts w:cs="Arial"/>
                <w:b/>
                <w:sz w:val="26"/>
                <w:szCs w:val="26"/>
              </w:rPr>
              <w:t>»</w:t>
            </w:r>
          </w:p>
        </w:tc>
      </w:tr>
      <w:tr w:rsidR="00061489"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061489" w:rsidRPr="00903A6A" w:rsidRDefault="00061489" w:rsidP="00F44D67">
            <w:pPr>
              <w:rPr>
                <w:rFonts w:cs="Arial"/>
                <w:sz w:val="26"/>
                <w:szCs w:val="26"/>
              </w:rPr>
            </w:pPr>
            <w:r w:rsidRPr="00903A6A">
              <w:rPr>
                <w:rFonts w:cs="Arial"/>
                <w:sz w:val="26"/>
                <w:szCs w:val="26"/>
              </w:rPr>
              <w:t>Дата и номер принятия правового акта о разработке Программы</w:t>
            </w:r>
          </w:p>
        </w:tc>
        <w:tc>
          <w:tcPr>
            <w:tcW w:w="4085" w:type="dxa"/>
            <w:tcBorders>
              <w:top w:val="single" w:sz="4" w:space="0" w:color="auto"/>
              <w:left w:val="single" w:sz="4" w:space="0" w:color="auto"/>
              <w:bottom w:val="single" w:sz="4" w:space="0" w:color="auto"/>
            </w:tcBorders>
          </w:tcPr>
          <w:p w:rsidR="00061489" w:rsidRPr="00903A6A" w:rsidRDefault="00061489" w:rsidP="00003010">
            <w:pPr>
              <w:jc w:val="both"/>
              <w:rPr>
                <w:rFonts w:cs="Arial"/>
                <w:sz w:val="26"/>
                <w:szCs w:val="26"/>
              </w:rPr>
            </w:pPr>
            <w:r w:rsidRPr="00903A6A">
              <w:rPr>
                <w:rFonts w:cs="Arial"/>
                <w:sz w:val="26"/>
                <w:szCs w:val="26"/>
              </w:rPr>
              <w:t xml:space="preserve">Распоряжение администрации муниципального образования поселок Боровский от </w:t>
            </w:r>
            <w:r>
              <w:rPr>
                <w:rFonts w:cs="Arial"/>
                <w:sz w:val="26"/>
                <w:szCs w:val="26"/>
              </w:rPr>
              <w:t>01</w:t>
            </w:r>
            <w:r w:rsidRPr="00903A6A">
              <w:rPr>
                <w:rFonts w:cs="Arial"/>
                <w:sz w:val="26"/>
                <w:szCs w:val="26"/>
              </w:rPr>
              <w:t>.</w:t>
            </w:r>
            <w:r>
              <w:rPr>
                <w:rFonts w:cs="Arial"/>
                <w:sz w:val="26"/>
                <w:szCs w:val="26"/>
              </w:rPr>
              <w:t>1</w:t>
            </w:r>
            <w:r w:rsidRPr="00903A6A">
              <w:rPr>
                <w:rFonts w:cs="Arial"/>
                <w:sz w:val="26"/>
                <w:szCs w:val="26"/>
              </w:rPr>
              <w:t>0.20</w:t>
            </w:r>
            <w:r>
              <w:rPr>
                <w:rFonts w:cs="Arial"/>
                <w:sz w:val="26"/>
                <w:szCs w:val="26"/>
              </w:rPr>
              <w:t>20</w:t>
            </w:r>
            <w:r w:rsidRPr="00903A6A">
              <w:rPr>
                <w:rFonts w:cs="Arial"/>
                <w:sz w:val="26"/>
                <w:szCs w:val="26"/>
              </w:rPr>
              <w:t xml:space="preserve"> №37</w:t>
            </w:r>
            <w:r>
              <w:rPr>
                <w:rFonts w:cs="Arial"/>
                <w:sz w:val="26"/>
                <w:szCs w:val="26"/>
              </w:rPr>
              <w:t>7</w:t>
            </w:r>
          </w:p>
        </w:tc>
      </w:tr>
      <w:tr w:rsidR="00061489"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Height w:val="1016"/>
        </w:trPr>
        <w:tc>
          <w:tcPr>
            <w:tcW w:w="5675" w:type="dxa"/>
            <w:tcBorders>
              <w:top w:val="single" w:sz="4" w:space="0" w:color="auto"/>
              <w:bottom w:val="single" w:sz="4" w:space="0" w:color="auto"/>
              <w:right w:val="single" w:sz="4" w:space="0" w:color="auto"/>
            </w:tcBorders>
          </w:tcPr>
          <w:p w:rsidR="00061489" w:rsidRPr="00903A6A" w:rsidRDefault="00061489" w:rsidP="00FD763C">
            <w:pPr>
              <w:rPr>
                <w:rFonts w:cs="Arial"/>
                <w:sz w:val="26"/>
                <w:szCs w:val="26"/>
              </w:rPr>
            </w:pPr>
            <w:r w:rsidRPr="00903A6A">
              <w:rPr>
                <w:rFonts w:cs="Arial"/>
                <w:sz w:val="26"/>
                <w:szCs w:val="26"/>
              </w:rPr>
              <w:t>Дата</w:t>
            </w:r>
            <w:r>
              <w:rPr>
                <w:rFonts w:cs="Arial"/>
                <w:sz w:val="26"/>
                <w:szCs w:val="26"/>
              </w:rPr>
              <w:t xml:space="preserve"> </w:t>
            </w:r>
            <w:r w:rsidRPr="00903A6A">
              <w:rPr>
                <w:rFonts w:cs="Arial"/>
                <w:sz w:val="26"/>
                <w:szCs w:val="26"/>
              </w:rPr>
              <w:t>и</w:t>
            </w:r>
            <w:r>
              <w:rPr>
                <w:rFonts w:cs="Arial"/>
                <w:sz w:val="26"/>
                <w:szCs w:val="26"/>
              </w:rPr>
              <w:t xml:space="preserve"> </w:t>
            </w:r>
            <w:r w:rsidRPr="00903A6A">
              <w:rPr>
                <w:rFonts w:cs="Arial"/>
                <w:sz w:val="26"/>
                <w:szCs w:val="26"/>
              </w:rPr>
              <w:t>номер</w:t>
            </w:r>
            <w:r>
              <w:rPr>
                <w:rFonts w:cs="Arial"/>
                <w:sz w:val="26"/>
                <w:szCs w:val="26"/>
              </w:rPr>
              <w:t xml:space="preserve"> </w:t>
            </w:r>
            <w:r w:rsidRPr="00903A6A">
              <w:rPr>
                <w:rFonts w:cs="Arial"/>
                <w:sz w:val="26"/>
                <w:szCs w:val="26"/>
              </w:rPr>
              <w:t>правового</w:t>
            </w:r>
            <w:r>
              <w:rPr>
                <w:rFonts w:cs="Arial"/>
                <w:sz w:val="26"/>
                <w:szCs w:val="26"/>
              </w:rPr>
              <w:t xml:space="preserve"> </w:t>
            </w:r>
            <w:r w:rsidRPr="00903A6A">
              <w:rPr>
                <w:rFonts w:cs="Arial"/>
                <w:sz w:val="26"/>
                <w:szCs w:val="26"/>
              </w:rPr>
              <w:t>акта</w:t>
            </w:r>
            <w:r>
              <w:rPr>
                <w:rFonts w:cs="Arial"/>
                <w:sz w:val="26"/>
                <w:szCs w:val="26"/>
              </w:rPr>
              <w:t xml:space="preserve"> </w:t>
            </w:r>
            <w:r w:rsidRPr="00903A6A">
              <w:rPr>
                <w:rFonts w:cs="Arial"/>
                <w:sz w:val="26"/>
                <w:szCs w:val="26"/>
              </w:rPr>
              <w:t>об</w:t>
            </w:r>
            <w:r>
              <w:rPr>
                <w:rFonts w:cs="Arial"/>
                <w:sz w:val="26"/>
                <w:szCs w:val="26"/>
              </w:rPr>
              <w:t xml:space="preserve"> </w:t>
            </w:r>
            <w:r w:rsidRPr="00903A6A">
              <w:rPr>
                <w:rFonts w:cs="Arial"/>
                <w:sz w:val="26"/>
                <w:szCs w:val="26"/>
              </w:rPr>
              <w:t>утверждении Программы</w:t>
            </w:r>
          </w:p>
        </w:tc>
        <w:tc>
          <w:tcPr>
            <w:tcW w:w="4085" w:type="dxa"/>
            <w:tcBorders>
              <w:top w:val="single" w:sz="4" w:space="0" w:color="auto"/>
              <w:left w:val="single" w:sz="4" w:space="0" w:color="auto"/>
              <w:bottom w:val="single" w:sz="4" w:space="0" w:color="auto"/>
            </w:tcBorders>
          </w:tcPr>
          <w:p w:rsidR="00061489" w:rsidRPr="00903A6A" w:rsidRDefault="00061489" w:rsidP="007B53F0">
            <w:pPr>
              <w:jc w:val="both"/>
              <w:rPr>
                <w:rFonts w:cs="Arial"/>
                <w:sz w:val="26"/>
                <w:szCs w:val="26"/>
              </w:rPr>
            </w:pPr>
            <w:r w:rsidRPr="00903A6A">
              <w:rPr>
                <w:rFonts w:cs="Arial"/>
                <w:sz w:val="26"/>
                <w:szCs w:val="26"/>
              </w:rPr>
              <w:t>Распоряжение администрации муниципального образования поселок Боровский от</w:t>
            </w:r>
            <w:r>
              <w:rPr>
                <w:rFonts w:cs="Arial"/>
                <w:sz w:val="26"/>
                <w:szCs w:val="26"/>
              </w:rPr>
              <w:t xml:space="preserve"> </w:t>
            </w:r>
            <w:r w:rsidR="007B53F0">
              <w:rPr>
                <w:rFonts w:cs="Arial"/>
                <w:sz w:val="26"/>
                <w:szCs w:val="26"/>
              </w:rPr>
              <w:t>23.11.2020 №450</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rPr>
                <w:rFonts w:cs="Arial"/>
                <w:sz w:val="26"/>
                <w:szCs w:val="26"/>
              </w:rPr>
            </w:pPr>
            <w:r w:rsidRPr="00903A6A">
              <w:rPr>
                <w:rFonts w:cs="Arial"/>
                <w:sz w:val="26"/>
                <w:szCs w:val="26"/>
              </w:rPr>
              <w:t xml:space="preserve">Муниципальный заказчик </w:t>
            </w:r>
          </w:p>
        </w:tc>
        <w:tc>
          <w:tcPr>
            <w:tcW w:w="4085" w:type="dxa"/>
            <w:tcBorders>
              <w:top w:val="single" w:sz="4" w:space="0" w:color="auto"/>
              <w:left w:val="single" w:sz="4" w:space="0" w:color="auto"/>
              <w:bottom w:val="single" w:sz="4" w:space="0" w:color="auto"/>
            </w:tcBorders>
          </w:tcPr>
          <w:p w:rsidR="00D82440" w:rsidRPr="00903A6A" w:rsidRDefault="0082246F" w:rsidP="0082246F">
            <w:pPr>
              <w:jc w:val="both"/>
              <w:rPr>
                <w:rFonts w:cs="Arial"/>
                <w:color w:val="000000"/>
                <w:sz w:val="26"/>
                <w:szCs w:val="26"/>
              </w:rPr>
            </w:pPr>
            <w:r w:rsidRPr="00903A6A">
              <w:rPr>
                <w:rFonts w:cs="Arial"/>
                <w:sz w:val="26"/>
                <w:szCs w:val="26"/>
              </w:rPr>
              <w:t>Администрация муниципального образования поселок Боровский.</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pStyle w:val="a6"/>
              <w:rPr>
                <w:rFonts w:cs="Arial"/>
                <w:sz w:val="26"/>
                <w:szCs w:val="26"/>
              </w:rPr>
            </w:pPr>
            <w:r w:rsidRPr="00903A6A">
              <w:rPr>
                <w:rFonts w:cs="Arial"/>
                <w:sz w:val="26"/>
                <w:szCs w:val="26"/>
              </w:rPr>
              <w:t>Разработчик Программы</w:t>
            </w:r>
          </w:p>
        </w:tc>
        <w:tc>
          <w:tcPr>
            <w:tcW w:w="4085" w:type="dxa"/>
            <w:tcBorders>
              <w:top w:val="single" w:sz="4" w:space="0" w:color="auto"/>
              <w:left w:val="single" w:sz="4" w:space="0" w:color="auto"/>
              <w:bottom w:val="single" w:sz="4" w:space="0" w:color="auto"/>
            </w:tcBorders>
          </w:tcPr>
          <w:p w:rsidR="00D82440" w:rsidRPr="00903A6A" w:rsidRDefault="00D82440" w:rsidP="00E85F7F">
            <w:pPr>
              <w:pStyle w:val="a6"/>
              <w:rPr>
                <w:rFonts w:cs="Arial"/>
                <w:sz w:val="26"/>
                <w:szCs w:val="26"/>
              </w:rPr>
            </w:pPr>
            <w:r w:rsidRPr="00903A6A">
              <w:rPr>
                <w:rFonts w:cs="Arial"/>
                <w:sz w:val="26"/>
                <w:szCs w:val="26"/>
              </w:rPr>
              <w:t>Администрация муниципального образования поселок Боровский</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pStyle w:val="a6"/>
              <w:rPr>
                <w:rFonts w:cs="Arial"/>
                <w:sz w:val="26"/>
                <w:szCs w:val="26"/>
              </w:rPr>
            </w:pPr>
            <w:r w:rsidRPr="00903A6A">
              <w:rPr>
                <w:rFonts w:cs="Arial"/>
                <w:sz w:val="26"/>
                <w:szCs w:val="26"/>
              </w:rPr>
              <w:t>Исполнители Программы</w:t>
            </w:r>
          </w:p>
        </w:tc>
        <w:tc>
          <w:tcPr>
            <w:tcW w:w="4085" w:type="dxa"/>
            <w:tcBorders>
              <w:top w:val="single" w:sz="4" w:space="0" w:color="auto"/>
              <w:left w:val="single" w:sz="4" w:space="0" w:color="auto"/>
              <w:bottom w:val="single" w:sz="4" w:space="0" w:color="auto"/>
            </w:tcBorders>
          </w:tcPr>
          <w:p w:rsidR="00D82440" w:rsidRPr="00903A6A" w:rsidRDefault="00D82440" w:rsidP="00E85F7F">
            <w:pPr>
              <w:pStyle w:val="a6"/>
              <w:rPr>
                <w:rFonts w:cs="Arial"/>
                <w:sz w:val="26"/>
                <w:szCs w:val="26"/>
              </w:rPr>
            </w:pPr>
            <w:r w:rsidRPr="00903A6A">
              <w:rPr>
                <w:rFonts w:cs="Arial"/>
                <w:sz w:val="26"/>
                <w:szCs w:val="26"/>
              </w:rPr>
              <w:t>Администрация муниципального образования поселок Боровский</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pStyle w:val="a6"/>
              <w:rPr>
                <w:rFonts w:cs="Arial"/>
                <w:sz w:val="26"/>
                <w:szCs w:val="26"/>
              </w:rPr>
            </w:pPr>
            <w:r w:rsidRPr="00903A6A">
              <w:rPr>
                <w:rFonts w:cs="Arial"/>
                <w:sz w:val="26"/>
                <w:szCs w:val="26"/>
              </w:rPr>
              <w:t>Цели Программы</w:t>
            </w:r>
          </w:p>
        </w:tc>
        <w:tc>
          <w:tcPr>
            <w:tcW w:w="4085" w:type="dxa"/>
            <w:tcBorders>
              <w:top w:val="single" w:sz="4" w:space="0" w:color="auto"/>
              <w:left w:val="single" w:sz="4" w:space="0" w:color="auto"/>
              <w:bottom w:val="single" w:sz="4" w:space="0" w:color="auto"/>
            </w:tcBorders>
          </w:tcPr>
          <w:p w:rsidR="00D82440" w:rsidRPr="00903A6A" w:rsidRDefault="008D39E2" w:rsidP="00FD763C">
            <w:pPr>
              <w:jc w:val="both"/>
              <w:rPr>
                <w:rFonts w:cs="Arial"/>
                <w:sz w:val="26"/>
                <w:szCs w:val="26"/>
              </w:rPr>
            </w:pPr>
            <w:r w:rsidRPr="00903A6A">
              <w:rPr>
                <w:rFonts w:cs="Arial"/>
                <w:color w:val="000000"/>
                <w:sz w:val="26"/>
                <w:szCs w:val="26"/>
              </w:rPr>
              <w:t>Содержание</w:t>
            </w:r>
            <w:r w:rsidR="009112E0" w:rsidRPr="00903A6A">
              <w:rPr>
                <w:rFonts w:cs="Arial"/>
                <w:color w:val="000000"/>
                <w:sz w:val="26"/>
                <w:szCs w:val="26"/>
              </w:rPr>
              <w:t xml:space="preserve"> дорожно-транспортной сети поселка Боровский</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pStyle w:val="a6"/>
              <w:rPr>
                <w:rFonts w:cs="Arial"/>
                <w:sz w:val="26"/>
                <w:szCs w:val="26"/>
              </w:rPr>
            </w:pPr>
            <w:r w:rsidRPr="00903A6A">
              <w:rPr>
                <w:rFonts w:cs="Arial"/>
                <w:sz w:val="26"/>
                <w:szCs w:val="26"/>
              </w:rPr>
              <w:t>Задачи Программы</w:t>
            </w:r>
          </w:p>
        </w:tc>
        <w:tc>
          <w:tcPr>
            <w:tcW w:w="4085" w:type="dxa"/>
            <w:tcBorders>
              <w:top w:val="single" w:sz="4" w:space="0" w:color="auto"/>
              <w:left w:val="single" w:sz="4" w:space="0" w:color="auto"/>
              <w:bottom w:val="single" w:sz="4" w:space="0" w:color="auto"/>
            </w:tcBorders>
          </w:tcPr>
          <w:p w:rsidR="00D82440" w:rsidRPr="00903A6A" w:rsidRDefault="008D39E2" w:rsidP="00E15C61">
            <w:pPr>
              <w:jc w:val="both"/>
              <w:rPr>
                <w:rFonts w:cs="Arial"/>
                <w:sz w:val="26"/>
                <w:szCs w:val="26"/>
              </w:rPr>
            </w:pPr>
            <w:r w:rsidRPr="00903A6A">
              <w:rPr>
                <w:rFonts w:cs="Arial"/>
                <w:sz w:val="26"/>
                <w:szCs w:val="26"/>
              </w:rPr>
              <w:t>1</w:t>
            </w:r>
            <w:r w:rsidR="008D2610" w:rsidRPr="00903A6A">
              <w:rPr>
                <w:rFonts w:cs="Arial"/>
                <w:sz w:val="26"/>
                <w:szCs w:val="26"/>
              </w:rPr>
              <w:t xml:space="preserve">. </w:t>
            </w:r>
            <w:r w:rsidR="00A63224" w:rsidRPr="00903A6A">
              <w:rPr>
                <w:rFonts w:cs="Arial"/>
                <w:sz w:val="26"/>
                <w:szCs w:val="26"/>
              </w:rPr>
              <w:t>Обеспечить эффективное текущее содержание улично-дорожно</w:t>
            </w:r>
            <w:r w:rsidR="00172ECC" w:rsidRPr="00903A6A">
              <w:rPr>
                <w:rFonts w:cs="Arial"/>
                <w:sz w:val="26"/>
                <w:szCs w:val="26"/>
              </w:rPr>
              <w:t>й сети</w:t>
            </w:r>
            <w:r w:rsidR="00742200" w:rsidRPr="00903A6A">
              <w:rPr>
                <w:rFonts w:cs="Arial"/>
                <w:sz w:val="26"/>
                <w:szCs w:val="26"/>
              </w:rPr>
              <w:t xml:space="preserve"> муниципального образования поселок Боровский.</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pStyle w:val="a6"/>
              <w:rPr>
                <w:rFonts w:cs="Arial"/>
                <w:sz w:val="26"/>
                <w:szCs w:val="26"/>
              </w:rPr>
            </w:pPr>
            <w:r w:rsidRPr="00903A6A">
              <w:rPr>
                <w:rFonts w:cs="Arial"/>
                <w:sz w:val="26"/>
                <w:szCs w:val="26"/>
              </w:rPr>
              <w:t>Сроки реализации Программы</w:t>
            </w:r>
          </w:p>
        </w:tc>
        <w:tc>
          <w:tcPr>
            <w:tcW w:w="4085" w:type="dxa"/>
            <w:tcBorders>
              <w:top w:val="single" w:sz="4" w:space="0" w:color="auto"/>
              <w:left w:val="single" w:sz="4" w:space="0" w:color="auto"/>
              <w:bottom w:val="single" w:sz="4" w:space="0" w:color="auto"/>
            </w:tcBorders>
          </w:tcPr>
          <w:p w:rsidR="00D82440" w:rsidRPr="00903A6A" w:rsidRDefault="005C40D5" w:rsidP="00061489">
            <w:pPr>
              <w:pStyle w:val="a6"/>
              <w:rPr>
                <w:rFonts w:cs="Arial"/>
                <w:sz w:val="26"/>
                <w:szCs w:val="26"/>
              </w:rPr>
            </w:pPr>
            <w:r>
              <w:rPr>
                <w:rFonts w:cs="Arial"/>
                <w:sz w:val="26"/>
                <w:szCs w:val="26"/>
              </w:rPr>
              <w:t>202</w:t>
            </w:r>
            <w:r w:rsidR="00061489">
              <w:rPr>
                <w:rFonts w:cs="Arial"/>
                <w:sz w:val="26"/>
                <w:szCs w:val="26"/>
              </w:rPr>
              <w:t>1</w:t>
            </w:r>
            <w:r w:rsidR="006F469E" w:rsidRPr="00903A6A">
              <w:rPr>
                <w:rFonts w:cs="Arial"/>
                <w:sz w:val="26"/>
                <w:szCs w:val="26"/>
              </w:rPr>
              <w:t>–</w:t>
            </w:r>
            <w:r w:rsidR="00172ECC" w:rsidRPr="00903A6A">
              <w:rPr>
                <w:rFonts w:cs="Arial"/>
                <w:sz w:val="26"/>
                <w:szCs w:val="26"/>
              </w:rPr>
              <w:t xml:space="preserve"> 20</w:t>
            </w:r>
            <w:r w:rsidR="005C514D" w:rsidRPr="00903A6A">
              <w:rPr>
                <w:rFonts w:cs="Arial"/>
                <w:sz w:val="26"/>
                <w:szCs w:val="26"/>
              </w:rPr>
              <w:t>2</w:t>
            </w:r>
            <w:r w:rsidR="00061489">
              <w:rPr>
                <w:rFonts w:cs="Arial"/>
                <w:sz w:val="26"/>
                <w:szCs w:val="26"/>
              </w:rPr>
              <w:t>3</w:t>
            </w:r>
            <w:r w:rsidR="005C514D" w:rsidRPr="00903A6A">
              <w:rPr>
                <w:rFonts w:cs="Arial"/>
                <w:sz w:val="26"/>
                <w:szCs w:val="26"/>
              </w:rPr>
              <w:t xml:space="preserve"> </w:t>
            </w:r>
            <w:r w:rsidR="00D82440" w:rsidRPr="00903A6A">
              <w:rPr>
                <w:rFonts w:cs="Arial"/>
                <w:sz w:val="26"/>
                <w:szCs w:val="26"/>
              </w:rPr>
              <w:t>годы</w:t>
            </w:r>
          </w:p>
        </w:tc>
      </w:tr>
      <w:tr w:rsidR="00D82440" w:rsidRPr="00903A6A"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D82440" w:rsidRPr="00903A6A" w:rsidRDefault="00D82440" w:rsidP="00E85F7F">
            <w:pPr>
              <w:rPr>
                <w:rFonts w:cs="Arial"/>
                <w:sz w:val="26"/>
                <w:szCs w:val="26"/>
              </w:rPr>
            </w:pPr>
            <w:r w:rsidRPr="00903A6A">
              <w:rPr>
                <w:rFonts w:cs="Arial"/>
                <w:sz w:val="26"/>
                <w:szCs w:val="26"/>
              </w:rPr>
              <w:t>Ожидаемые</w:t>
            </w:r>
            <w:r w:rsidR="00061489">
              <w:rPr>
                <w:rFonts w:cs="Arial"/>
                <w:sz w:val="26"/>
                <w:szCs w:val="26"/>
              </w:rPr>
              <w:t xml:space="preserve"> </w:t>
            </w:r>
            <w:r w:rsidRPr="00903A6A">
              <w:rPr>
                <w:rFonts w:cs="Arial"/>
                <w:sz w:val="26"/>
                <w:szCs w:val="26"/>
              </w:rPr>
              <w:t>конечные</w:t>
            </w:r>
            <w:r w:rsidR="00061489">
              <w:rPr>
                <w:rFonts w:cs="Arial"/>
                <w:sz w:val="26"/>
                <w:szCs w:val="26"/>
              </w:rPr>
              <w:t xml:space="preserve"> </w:t>
            </w:r>
            <w:r w:rsidRPr="00903A6A">
              <w:rPr>
                <w:rFonts w:cs="Arial"/>
                <w:sz w:val="26"/>
                <w:szCs w:val="26"/>
              </w:rPr>
              <w:t>результаты</w:t>
            </w:r>
            <w:r w:rsidR="00061489">
              <w:rPr>
                <w:rFonts w:cs="Arial"/>
                <w:sz w:val="26"/>
                <w:szCs w:val="26"/>
              </w:rPr>
              <w:t xml:space="preserve"> </w:t>
            </w:r>
            <w:r w:rsidRPr="00903A6A">
              <w:rPr>
                <w:rFonts w:cs="Arial"/>
                <w:sz w:val="26"/>
                <w:szCs w:val="26"/>
              </w:rPr>
              <w:t>реализации программы</w:t>
            </w:r>
          </w:p>
          <w:p w:rsidR="00D82440" w:rsidRPr="00903A6A" w:rsidRDefault="00D82440" w:rsidP="00E85F7F">
            <w:pPr>
              <w:pStyle w:val="a6"/>
              <w:rPr>
                <w:rFonts w:cs="Arial"/>
                <w:sz w:val="26"/>
                <w:szCs w:val="26"/>
              </w:rPr>
            </w:pPr>
          </w:p>
        </w:tc>
        <w:tc>
          <w:tcPr>
            <w:tcW w:w="4085" w:type="dxa"/>
            <w:tcBorders>
              <w:top w:val="single" w:sz="4" w:space="0" w:color="auto"/>
              <w:left w:val="single" w:sz="4" w:space="0" w:color="auto"/>
              <w:bottom w:val="single" w:sz="4" w:space="0" w:color="auto"/>
            </w:tcBorders>
          </w:tcPr>
          <w:p w:rsidR="00172ECC" w:rsidRPr="00903A6A" w:rsidRDefault="005170D6" w:rsidP="00812871">
            <w:pPr>
              <w:jc w:val="both"/>
              <w:rPr>
                <w:rFonts w:cs="Arial"/>
                <w:sz w:val="26"/>
                <w:szCs w:val="26"/>
              </w:rPr>
            </w:pPr>
            <w:r w:rsidRPr="00903A6A">
              <w:rPr>
                <w:color w:val="000000"/>
                <w:sz w:val="26"/>
                <w:szCs w:val="26"/>
              </w:rPr>
              <w:t>Процент приведения в нормативное состояние</w:t>
            </w:r>
            <w:r w:rsidR="00AD1553">
              <w:rPr>
                <w:color w:val="000000"/>
                <w:sz w:val="26"/>
                <w:szCs w:val="26"/>
              </w:rPr>
              <w:t xml:space="preserve"> </w:t>
            </w:r>
            <w:r w:rsidRPr="00903A6A">
              <w:rPr>
                <w:color w:val="000000"/>
                <w:sz w:val="26"/>
                <w:szCs w:val="26"/>
              </w:rPr>
              <w:t>дорожно-уличной сети</w:t>
            </w:r>
            <w:r w:rsidR="00390C63" w:rsidRPr="00903A6A">
              <w:rPr>
                <w:color w:val="000000"/>
              </w:rPr>
              <w:t>-</w:t>
            </w:r>
            <w:r w:rsidR="00812871" w:rsidRPr="00903A6A">
              <w:rPr>
                <w:color w:val="000000"/>
              </w:rPr>
              <w:t>90</w:t>
            </w:r>
            <w:r w:rsidR="00390C63" w:rsidRPr="00903A6A">
              <w:rPr>
                <w:color w:val="000000"/>
              </w:rPr>
              <w:t>%</w:t>
            </w:r>
          </w:p>
        </w:tc>
      </w:tr>
      <w:tr w:rsidR="00BC480E" w:rsidRPr="00D24FF9" w:rsidTr="00061489">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21" w:type="dxa"/>
        </w:trPr>
        <w:tc>
          <w:tcPr>
            <w:tcW w:w="5675" w:type="dxa"/>
            <w:tcBorders>
              <w:top w:val="single" w:sz="4" w:space="0" w:color="auto"/>
              <w:bottom w:val="single" w:sz="4" w:space="0" w:color="auto"/>
              <w:right w:val="single" w:sz="4" w:space="0" w:color="auto"/>
            </w:tcBorders>
          </w:tcPr>
          <w:p w:rsidR="00BC480E" w:rsidRPr="00903A6A" w:rsidRDefault="00BC480E" w:rsidP="00E85F7F">
            <w:pPr>
              <w:pStyle w:val="a6"/>
              <w:rPr>
                <w:rFonts w:cs="Arial"/>
                <w:sz w:val="26"/>
                <w:szCs w:val="26"/>
              </w:rPr>
            </w:pPr>
            <w:r w:rsidRPr="00903A6A">
              <w:rPr>
                <w:rFonts w:cs="Arial"/>
                <w:sz w:val="26"/>
                <w:szCs w:val="26"/>
              </w:rPr>
              <w:t>Объемы и источники финансирования Программы</w:t>
            </w:r>
          </w:p>
        </w:tc>
        <w:tc>
          <w:tcPr>
            <w:tcW w:w="4085" w:type="dxa"/>
            <w:tcBorders>
              <w:top w:val="single" w:sz="4" w:space="0" w:color="auto"/>
              <w:left w:val="single" w:sz="4" w:space="0" w:color="auto"/>
              <w:bottom w:val="single" w:sz="4" w:space="0" w:color="auto"/>
            </w:tcBorders>
          </w:tcPr>
          <w:p w:rsidR="00061489" w:rsidRPr="00D24FF9" w:rsidRDefault="00061489" w:rsidP="00061489">
            <w:pPr>
              <w:jc w:val="both"/>
              <w:rPr>
                <w:rFonts w:cs="Arial"/>
                <w:sz w:val="26"/>
                <w:szCs w:val="26"/>
              </w:rPr>
            </w:pPr>
            <w:r w:rsidRPr="00D24FF9">
              <w:rPr>
                <w:rFonts w:cs="Arial"/>
                <w:sz w:val="26"/>
                <w:szCs w:val="26"/>
              </w:rPr>
              <w:t>2021 год –3676 тыс. руб.</w:t>
            </w:r>
          </w:p>
          <w:p w:rsidR="00061489" w:rsidRPr="00D24FF9" w:rsidRDefault="00061489" w:rsidP="00061489">
            <w:pPr>
              <w:jc w:val="both"/>
              <w:rPr>
                <w:rFonts w:cs="Arial"/>
                <w:sz w:val="26"/>
                <w:szCs w:val="26"/>
              </w:rPr>
            </w:pPr>
            <w:r w:rsidRPr="00D24FF9">
              <w:rPr>
                <w:rFonts w:cs="Arial"/>
                <w:sz w:val="26"/>
                <w:szCs w:val="26"/>
              </w:rPr>
              <w:t>2022 год –4806тыс. руб.</w:t>
            </w:r>
          </w:p>
          <w:p w:rsidR="00061489" w:rsidRPr="00D24FF9" w:rsidRDefault="00061489" w:rsidP="00061489">
            <w:pPr>
              <w:jc w:val="both"/>
              <w:rPr>
                <w:rFonts w:cs="Arial"/>
                <w:sz w:val="26"/>
                <w:szCs w:val="26"/>
              </w:rPr>
            </w:pPr>
            <w:r w:rsidRPr="00D24FF9">
              <w:rPr>
                <w:rFonts w:cs="Arial"/>
                <w:sz w:val="26"/>
                <w:szCs w:val="26"/>
              </w:rPr>
              <w:t>2023 год – 5454 тыс. руб.</w:t>
            </w:r>
          </w:p>
          <w:p w:rsidR="00061489" w:rsidRPr="00D24FF9" w:rsidRDefault="00061489" w:rsidP="00061489">
            <w:pPr>
              <w:jc w:val="both"/>
              <w:rPr>
                <w:rFonts w:cs="Arial"/>
                <w:sz w:val="26"/>
                <w:szCs w:val="26"/>
              </w:rPr>
            </w:pPr>
            <w:r w:rsidRPr="00D24FF9">
              <w:rPr>
                <w:rFonts w:cs="Arial"/>
                <w:sz w:val="26"/>
                <w:szCs w:val="26"/>
              </w:rPr>
              <w:t>местный бюджет –13936 тыс. руб.</w:t>
            </w:r>
          </w:p>
          <w:p w:rsidR="00BC480E" w:rsidRPr="00D24FF9" w:rsidRDefault="00061489" w:rsidP="00061489">
            <w:pPr>
              <w:pStyle w:val="a6"/>
              <w:rPr>
                <w:rFonts w:cs="Arial"/>
                <w:sz w:val="26"/>
                <w:szCs w:val="26"/>
              </w:rPr>
            </w:pPr>
            <w:r w:rsidRPr="00D24FF9">
              <w:rPr>
                <w:rFonts w:cs="Arial"/>
                <w:sz w:val="26"/>
                <w:szCs w:val="26"/>
              </w:rPr>
              <w:t>областной бюджет –0 тыс. руб</w:t>
            </w:r>
          </w:p>
        </w:tc>
      </w:tr>
    </w:tbl>
    <w:p w:rsidR="00F44D67" w:rsidRPr="00903A6A" w:rsidRDefault="00F44D67">
      <w:pPr>
        <w:widowControl/>
        <w:autoSpaceDE/>
        <w:autoSpaceDN/>
        <w:adjustRightInd/>
        <w:rPr>
          <w:rFonts w:cs="Arial"/>
          <w:sz w:val="26"/>
          <w:szCs w:val="26"/>
        </w:rPr>
      </w:pPr>
      <w:r w:rsidRPr="00903A6A">
        <w:rPr>
          <w:rFonts w:cs="Arial"/>
          <w:sz w:val="26"/>
          <w:szCs w:val="26"/>
        </w:rPr>
        <w:br w:type="page"/>
      </w:r>
    </w:p>
    <w:p w:rsidR="00D82440" w:rsidRPr="00903A6A" w:rsidRDefault="00D82440" w:rsidP="00D82440">
      <w:pPr>
        <w:pStyle w:val="1"/>
        <w:rPr>
          <w:rFonts w:cs="Arial"/>
          <w:color w:val="auto"/>
          <w:sz w:val="26"/>
          <w:szCs w:val="26"/>
        </w:rPr>
      </w:pPr>
      <w:bookmarkStart w:id="4" w:name="sub_200"/>
      <w:r w:rsidRPr="00903A6A">
        <w:rPr>
          <w:rFonts w:cs="Arial"/>
          <w:color w:val="auto"/>
          <w:sz w:val="26"/>
          <w:szCs w:val="26"/>
        </w:rPr>
        <w:lastRenderedPageBreak/>
        <w:t xml:space="preserve">1. Характеристика </w:t>
      </w:r>
      <w:r w:rsidR="00E56444" w:rsidRPr="00903A6A">
        <w:rPr>
          <w:rFonts w:cs="Arial"/>
          <w:color w:val="auto"/>
          <w:sz w:val="26"/>
          <w:szCs w:val="26"/>
        </w:rPr>
        <w:t xml:space="preserve">объекта, воздействие на который предполагается в рамках Программы </w:t>
      </w:r>
    </w:p>
    <w:p w:rsidR="008D2610" w:rsidRPr="00903A6A" w:rsidRDefault="008D2610" w:rsidP="00B50084">
      <w:pPr>
        <w:rPr>
          <w:rFonts w:cs="Arial"/>
          <w:sz w:val="26"/>
          <w:szCs w:val="26"/>
        </w:rPr>
      </w:pPr>
    </w:p>
    <w:tbl>
      <w:tblPr>
        <w:tblW w:w="9761" w:type="dxa"/>
        <w:tblInd w:w="93" w:type="dxa"/>
        <w:tblLook w:val="04A0" w:firstRow="1" w:lastRow="0" w:firstColumn="1" w:lastColumn="0" w:noHBand="0" w:noVBand="1"/>
      </w:tblPr>
      <w:tblGrid>
        <w:gridCol w:w="9761"/>
      </w:tblGrid>
      <w:tr w:rsidR="009F77E7" w:rsidRPr="008E79A7" w:rsidTr="003877FF">
        <w:trPr>
          <w:trHeight w:val="630"/>
        </w:trPr>
        <w:tc>
          <w:tcPr>
            <w:tcW w:w="9761" w:type="dxa"/>
            <w:tcBorders>
              <w:top w:val="nil"/>
              <w:left w:val="nil"/>
              <w:bottom w:val="nil"/>
              <w:right w:val="nil"/>
            </w:tcBorders>
            <w:shd w:val="clear" w:color="auto" w:fill="auto"/>
            <w:hideMark/>
          </w:tcPr>
          <w:bookmarkEnd w:id="4"/>
          <w:p w:rsidR="00B50084" w:rsidRPr="00D24FF9" w:rsidRDefault="00B50084" w:rsidP="00111135">
            <w:pPr>
              <w:pStyle w:val="1"/>
              <w:spacing w:before="0" w:after="0"/>
              <w:ind w:firstLine="709"/>
              <w:jc w:val="both"/>
              <w:rPr>
                <w:b w:val="0"/>
                <w:color w:val="auto"/>
                <w:sz w:val="26"/>
                <w:szCs w:val="26"/>
              </w:rPr>
            </w:pPr>
            <w:r w:rsidRPr="00D24FF9">
              <w:rPr>
                <w:rFonts w:cs="Arial"/>
                <w:b w:val="0"/>
                <w:color w:val="auto"/>
                <w:sz w:val="26"/>
                <w:szCs w:val="26"/>
              </w:rPr>
              <w:t>Настоящая Программа разработана в соответствии</w:t>
            </w:r>
            <w:r w:rsidR="000F63FD" w:rsidRPr="00D24FF9">
              <w:rPr>
                <w:rFonts w:cs="Arial"/>
                <w:b w:val="0"/>
                <w:color w:val="auto"/>
                <w:sz w:val="26"/>
                <w:szCs w:val="26"/>
              </w:rPr>
              <w:t xml:space="preserve"> </w:t>
            </w:r>
            <w:r w:rsidRPr="00D24FF9">
              <w:rPr>
                <w:rFonts w:cs="Arial"/>
                <w:b w:val="0"/>
                <w:color w:val="auto"/>
                <w:sz w:val="26"/>
                <w:szCs w:val="26"/>
              </w:rPr>
              <w:t>Федеральным законом</w:t>
            </w:r>
            <w:r w:rsidR="000C2F60" w:rsidRPr="00D24FF9">
              <w:rPr>
                <w:rFonts w:cs="Arial"/>
                <w:b w:val="0"/>
                <w:color w:val="auto"/>
                <w:sz w:val="26"/>
                <w:szCs w:val="26"/>
              </w:rPr>
              <w:t xml:space="preserve"> </w:t>
            </w:r>
            <w:r w:rsidRPr="00D24FF9">
              <w:rPr>
                <w:rFonts w:cs="Arial"/>
                <w:b w:val="0"/>
                <w:color w:val="auto"/>
                <w:sz w:val="26"/>
                <w:szCs w:val="26"/>
              </w:rPr>
              <w:t xml:space="preserve">от 06.10.2003 №131-ФЗ «Об общих принципах организации местного самоуправления в Российской Федерации», Федеральным законом от 08.11.2007 №257-ФЗ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Федеральным законом от 10.12.1995 № 196-ФЗ «О безопасности дорожного движения», Законом </w:t>
            </w:r>
            <w:r w:rsidRPr="00D24FF9">
              <w:rPr>
                <w:b w:val="0"/>
                <w:color w:val="auto"/>
                <w:sz w:val="26"/>
                <w:szCs w:val="26"/>
              </w:rPr>
              <w:t>Тюменской области от 26.12.2014</w:t>
            </w:r>
            <w:r w:rsidR="00F44D67" w:rsidRPr="00D24FF9">
              <w:rPr>
                <w:b w:val="0"/>
                <w:color w:val="auto"/>
                <w:sz w:val="26"/>
                <w:szCs w:val="26"/>
              </w:rPr>
              <w:t xml:space="preserve"> № </w:t>
            </w:r>
            <w:r w:rsidRPr="00D24FF9">
              <w:rPr>
                <w:b w:val="0"/>
                <w:color w:val="auto"/>
                <w:sz w:val="26"/>
                <w:szCs w:val="26"/>
              </w:rPr>
              <w:t xml:space="preserve">124 </w:t>
            </w:r>
            <w:r w:rsidR="00F44D67" w:rsidRPr="00D24FF9">
              <w:rPr>
                <w:b w:val="0"/>
                <w:color w:val="auto"/>
                <w:sz w:val="26"/>
                <w:szCs w:val="26"/>
              </w:rPr>
              <w:t>«</w:t>
            </w:r>
            <w:r w:rsidRPr="00D24FF9">
              <w:rPr>
                <w:b w:val="0"/>
                <w:color w:val="auto"/>
                <w:sz w:val="26"/>
                <w:szCs w:val="26"/>
              </w:rPr>
              <w:t>О закреплении отдельных вопросов местного значения за сельскими поселениями Тюменской области</w:t>
            </w:r>
            <w:r w:rsidR="00F44D67" w:rsidRPr="00D24FF9">
              <w:rPr>
                <w:b w:val="0"/>
                <w:color w:val="auto"/>
                <w:sz w:val="26"/>
                <w:szCs w:val="26"/>
              </w:rPr>
              <w:t>».</w:t>
            </w:r>
          </w:p>
          <w:p w:rsidR="00B50084" w:rsidRPr="00D24FF9" w:rsidRDefault="00B50084" w:rsidP="00111135">
            <w:pPr>
              <w:pStyle w:val="ae"/>
              <w:spacing w:after="0"/>
              <w:ind w:firstLine="709"/>
              <w:rPr>
                <w:rFonts w:ascii="Arial" w:hAnsi="Arial" w:cs="Arial"/>
                <w:sz w:val="26"/>
                <w:szCs w:val="26"/>
              </w:rPr>
            </w:pPr>
            <w:r w:rsidRPr="00D24FF9">
              <w:rPr>
                <w:rFonts w:ascii="Arial" w:hAnsi="Arial" w:cs="Arial"/>
                <w:sz w:val="26"/>
                <w:szCs w:val="26"/>
              </w:rPr>
              <w:t>Дорожное хозяйство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социально-экономическое развитие муниципального образования поселок Боровский. Социально-экономическое развитие муниципального образования поселок Боровский определяет благоустройство территории населенных пунктов, как важнейшую задачу органов местного самоуправления.</w:t>
            </w:r>
          </w:p>
          <w:p w:rsidR="0012704F" w:rsidRPr="00D24FF9" w:rsidRDefault="0012704F" w:rsidP="00111135">
            <w:pPr>
              <w:pStyle w:val="ae"/>
              <w:spacing w:after="0"/>
              <w:ind w:firstLine="709"/>
              <w:rPr>
                <w:rFonts w:ascii="Arial" w:hAnsi="Arial" w:cs="Arial"/>
                <w:sz w:val="26"/>
                <w:szCs w:val="26"/>
              </w:rPr>
            </w:pPr>
            <w:r w:rsidRPr="00D24FF9">
              <w:rPr>
                <w:rFonts w:ascii="Arial" w:hAnsi="Arial" w:cs="Arial"/>
                <w:sz w:val="26"/>
                <w:szCs w:val="26"/>
              </w:rPr>
              <w:t>Для поддержания надлежащего технического состояния автомобильных дорог муниципального образования поселок Боровский выполняется полный комплекс работ. Сюда входят работы по очистке проезжей части дорог, тротуаров, обочин, остановочных комплексов, работ по ямочному ремонту дорог, а также элементов обустройства дороги. Кроме того, к ним также относятся работы по зимнему содержанию автомобильных дорог, работы по озеленению.</w:t>
            </w:r>
          </w:p>
          <w:p w:rsidR="00781925" w:rsidRPr="00D24FF9" w:rsidRDefault="00EE38E8" w:rsidP="00EE38E8">
            <w:pPr>
              <w:widowControl/>
              <w:autoSpaceDE/>
              <w:autoSpaceDN/>
              <w:adjustRightInd/>
              <w:ind w:firstLine="758"/>
              <w:jc w:val="both"/>
              <w:rPr>
                <w:rFonts w:cs="Arial"/>
                <w:sz w:val="26"/>
                <w:szCs w:val="26"/>
              </w:rPr>
            </w:pPr>
            <w:r w:rsidRPr="00D24FF9">
              <w:rPr>
                <w:rFonts w:cs="Arial"/>
                <w:sz w:val="26"/>
                <w:szCs w:val="26"/>
              </w:rPr>
              <w:t>На территории поселка Боровский на 01.10.20</w:t>
            </w:r>
            <w:r w:rsidR="00003010" w:rsidRPr="00D24FF9">
              <w:rPr>
                <w:rFonts w:cs="Arial"/>
                <w:sz w:val="26"/>
                <w:szCs w:val="26"/>
              </w:rPr>
              <w:t>20</w:t>
            </w:r>
            <w:r w:rsidRPr="00D24FF9">
              <w:rPr>
                <w:rFonts w:cs="Arial"/>
                <w:sz w:val="26"/>
                <w:szCs w:val="26"/>
              </w:rPr>
              <w:t xml:space="preserve"> года в границах населенного пункта расположено 55,</w:t>
            </w:r>
            <w:r w:rsidR="00533AC6" w:rsidRPr="00D24FF9">
              <w:rPr>
                <w:rFonts w:cs="Arial"/>
                <w:sz w:val="26"/>
                <w:szCs w:val="26"/>
              </w:rPr>
              <w:t>9</w:t>
            </w:r>
            <w:r w:rsidR="007533F9" w:rsidRPr="00D24FF9">
              <w:rPr>
                <w:rFonts w:cs="Arial"/>
                <w:sz w:val="26"/>
                <w:szCs w:val="26"/>
              </w:rPr>
              <w:t>5</w:t>
            </w:r>
            <w:r w:rsidRPr="00D24FF9">
              <w:rPr>
                <w:rFonts w:cs="Arial"/>
                <w:sz w:val="26"/>
                <w:szCs w:val="26"/>
              </w:rPr>
              <w:t xml:space="preserve"> км. дорог, в том числе с асфальтобетонным покрытием </w:t>
            </w:r>
            <w:r w:rsidR="00764676" w:rsidRPr="00D24FF9">
              <w:rPr>
                <w:rFonts w:cs="Arial"/>
                <w:sz w:val="26"/>
                <w:szCs w:val="26"/>
              </w:rPr>
              <w:t>39,56</w:t>
            </w:r>
            <w:r w:rsidR="00533AC6" w:rsidRPr="00D24FF9">
              <w:rPr>
                <w:rFonts w:cs="Arial"/>
                <w:sz w:val="26"/>
                <w:szCs w:val="26"/>
              </w:rPr>
              <w:t xml:space="preserve"> </w:t>
            </w:r>
            <w:r w:rsidRPr="00D24FF9">
              <w:rPr>
                <w:rFonts w:cs="Arial"/>
                <w:sz w:val="26"/>
                <w:szCs w:val="26"/>
              </w:rPr>
              <w:t>км. (</w:t>
            </w:r>
            <w:r w:rsidR="00533AC6" w:rsidRPr="00D24FF9">
              <w:rPr>
                <w:rFonts w:cs="Arial"/>
                <w:sz w:val="26"/>
                <w:szCs w:val="26"/>
              </w:rPr>
              <w:t>7</w:t>
            </w:r>
            <w:r w:rsidR="00764676" w:rsidRPr="00D24FF9">
              <w:rPr>
                <w:rFonts w:cs="Arial"/>
                <w:sz w:val="26"/>
                <w:szCs w:val="26"/>
              </w:rPr>
              <w:t>0</w:t>
            </w:r>
            <w:r w:rsidRPr="00D24FF9">
              <w:rPr>
                <w:rFonts w:cs="Arial"/>
                <w:sz w:val="26"/>
                <w:szCs w:val="26"/>
              </w:rPr>
              <w:t>,</w:t>
            </w:r>
            <w:r w:rsidR="00764676" w:rsidRPr="00D24FF9">
              <w:rPr>
                <w:rFonts w:cs="Arial"/>
                <w:sz w:val="26"/>
                <w:szCs w:val="26"/>
              </w:rPr>
              <w:t xml:space="preserve">70 </w:t>
            </w:r>
            <w:r w:rsidRPr="00D24FF9">
              <w:rPr>
                <w:rFonts w:cs="Arial"/>
                <w:sz w:val="26"/>
                <w:szCs w:val="26"/>
              </w:rPr>
              <w:t>%), щебеночным покрытием 6,17 км. (11,0 %)</w:t>
            </w:r>
            <w:r w:rsidR="007533F9" w:rsidRPr="00D24FF9">
              <w:rPr>
                <w:rFonts w:cs="Arial"/>
                <w:sz w:val="26"/>
                <w:szCs w:val="26"/>
              </w:rPr>
              <w:t xml:space="preserve"> </w:t>
            </w:r>
            <w:r w:rsidRPr="00D24FF9">
              <w:rPr>
                <w:rFonts w:cs="Arial"/>
                <w:sz w:val="26"/>
                <w:szCs w:val="26"/>
              </w:rPr>
              <w:t xml:space="preserve">и грунтовым покрытием </w:t>
            </w:r>
            <w:r w:rsidR="00701C43" w:rsidRPr="00D24FF9">
              <w:rPr>
                <w:rFonts w:cs="Arial"/>
                <w:sz w:val="26"/>
                <w:szCs w:val="26"/>
              </w:rPr>
              <w:t>11,49</w:t>
            </w:r>
            <w:r w:rsidRPr="00D24FF9">
              <w:rPr>
                <w:rFonts w:cs="Arial"/>
                <w:sz w:val="26"/>
                <w:szCs w:val="26"/>
              </w:rPr>
              <w:t xml:space="preserve"> км.(2</w:t>
            </w:r>
            <w:r w:rsidR="00701C43" w:rsidRPr="00D24FF9">
              <w:rPr>
                <w:rFonts w:cs="Arial"/>
                <w:sz w:val="26"/>
                <w:szCs w:val="26"/>
              </w:rPr>
              <w:t>0,55</w:t>
            </w:r>
            <w:r w:rsidRPr="00D24FF9">
              <w:rPr>
                <w:rFonts w:cs="Arial"/>
                <w:sz w:val="26"/>
                <w:szCs w:val="26"/>
              </w:rPr>
              <w:t>%).</w:t>
            </w:r>
          </w:p>
          <w:p w:rsidR="00EF305E" w:rsidRPr="00D24FF9" w:rsidRDefault="00EF305E" w:rsidP="00EE38E8">
            <w:pPr>
              <w:widowControl/>
              <w:autoSpaceDE/>
              <w:autoSpaceDN/>
              <w:adjustRightInd/>
              <w:ind w:firstLine="758"/>
              <w:jc w:val="both"/>
              <w:rPr>
                <w:rFonts w:cs="Arial"/>
                <w:b/>
                <w:bCs/>
                <w:sz w:val="26"/>
                <w:szCs w:val="26"/>
              </w:rPr>
            </w:pPr>
          </w:p>
          <w:p w:rsidR="00781925" w:rsidRPr="00D24FF9" w:rsidRDefault="00EF305E" w:rsidP="00321839">
            <w:pPr>
              <w:widowControl/>
              <w:autoSpaceDE/>
              <w:autoSpaceDN/>
              <w:adjustRightInd/>
              <w:jc w:val="center"/>
              <w:rPr>
                <w:rFonts w:cs="Arial"/>
                <w:b/>
                <w:bCs/>
                <w:sz w:val="26"/>
                <w:szCs w:val="26"/>
              </w:rPr>
            </w:pPr>
            <w:r w:rsidRPr="00D24FF9">
              <w:rPr>
                <w:rFonts w:cs="Arial"/>
                <w:b/>
                <w:bCs/>
                <w:sz w:val="26"/>
                <w:szCs w:val="26"/>
              </w:rPr>
              <w:t>Характеристика муниципальных дорог населенного пункта п. Боровский на 01.10.20</w:t>
            </w:r>
            <w:r w:rsidR="00C95DA6" w:rsidRPr="00D24FF9">
              <w:rPr>
                <w:rFonts w:cs="Arial"/>
                <w:b/>
                <w:bCs/>
                <w:sz w:val="26"/>
                <w:szCs w:val="26"/>
              </w:rPr>
              <w:t>20</w:t>
            </w:r>
            <w:r w:rsidRPr="00D24FF9">
              <w:rPr>
                <w:rFonts w:cs="Arial"/>
                <w:b/>
                <w:bCs/>
                <w:sz w:val="26"/>
                <w:szCs w:val="26"/>
              </w:rPr>
              <w:t xml:space="preserve"> года /на 01.10.202</w:t>
            </w:r>
            <w:r w:rsidR="00C95DA6" w:rsidRPr="00D24FF9">
              <w:rPr>
                <w:rFonts w:cs="Arial"/>
                <w:b/>
                <w:bCs/>
                <w:sz w:val="26"/>
                <w:szCs w:val="26"/>
              </w:rPr>
              <w:t>1</w:t>
            </w:r>
          </w:p>
          <w:tbl>
            <w:tblPr>
              <w:tblW w:w="9452" w:type="dxa"/>
              <w:tblInd w:w="93" w:type="dxa"/>
              <w:tblLook w:val="04A0" w:firstRow="1" w:lastRow="0" w:firstColumn="1" w:lastColumn="0" w:noHBand="0" w:noVBand="1"/>
            </w:tblPr>
            <w:tblGrid>
              <w:gridCol w:w="740"/>
              <w:gridCol w:w="4808"/>
              <w:gridCol w:w="2320"/>
              <w:gridCol w:w="1584"/>
            </w:tblGrid>
            <w:tr w:rsidR="00EF305E" w:rsidRPr="00D24FF9" w:rsidTr="00EF305E">
              <w:trPr>
                <w:trHeight w:val="178"/>
              </w:trPr>
              <w:tc>
                <w:tcPr>
                  <w:tcW w:w="740" w:type="dxa"/>
                  <w:tcBorders>
                    <w:top w:val="nil"/>
                    <w:left w:val="nil"/>
                    <w:bottom w:val="nil"/>
                    <w:right w:val="nil"/>
                  </w:tcBorders>
                  <w:shd w:val="clear" w:color="auto" w:fill="auto"/>
                  <w:noWrap/>
                  <w:hideMark/>
                </w:tcPr>
                <w:p w:rsidR="00EF305E" w:rsidRPr="00D24FF9" w:rsidRDefault="00EF305E" w:rsidP="00003010">
                  <w:pPr>
                    <w:jc w:val="center"/>
                    <w:rPr>
                      <w:rFonts w:cs="Arial"/>
                      <w:sz w:val="26"/>
                      <w:szCs w:val="26"/>
                    </w:rPr>
                  </w:pPr>
                </w:p>
              </w:tc>
              <w:tc>
                <w:tcPr>
                  <w:tcW w:w="4808" w:type="dxa"/>
                  <w:tcBorders>
                    <w:top w:val="nil"/>
                    <w:left w:val="nil"/>
                    <w:bottom w:val="nil"/>
                    <w:right w:val="nil"/>
                  </w:tcBorders>
                  <w:shd w:val="clear" w:color="auto" w:fill="auto"/>
                  <w:noWrap/>
                  <w:hideMark/>
                </w:tcPr>
                <w:p w:rsidR="00EF305E" w:rsidRPr="00D24FF9" w:rsidRDefault="00EF305E" w:rsidP="00003010">
                  <w:pPr>
                    <w:rPr>
                      <w:rFonts w:cs="Arial"/>
                      <w:sz w:val="26"/>
                      <w:szCs w:val="26"/>
                    </w:rPr>
                  </w:pPr>
                </w:p>
              </w:tc>
              <w:tc>
                <w:tcPr>
                  <w:tcW w:w="2320" w:type="dxa"/>
                  <w:tcBorders>
                    <w:top w:val="nil"/>
                    <w:left w:val="nil"/>
                    <w:bottom w:val="nil"/>
                    <w:right w:val="nil"/>
                  </w:tcBorders>
                  <w:shd w:val="clear" w:color="auto" w:fill="auto"/>
                  <w:noWrap/>
                  <w:hideMark/>
                </w:tcPr>
                <w:p w:rsidR="00EF305E" w:rsidRPr="00D24FF9" w:rsidRDefault="00EF305E" w:rsidP="00003010">
                  <w:pPr>
                    <w:rPr>
                      <w:rFonts w:cs="Arial"/>
                      <w:sz w:val="26"/>
                      <w:szCs w:val="26"/>
                    </w:rPr>
                  </w:pPr>
                </w:p>
              </w:tc>
              <w:tc>
                <w:tcPr>
                  <w:tcW w:w="1584" w:type="dxa"/>
                  <w:tcBorders>
                    <w:top w:val="nil"/>
                    <w:left w:val="nil"/>
                    <w:bottom w:val="nil"/>
                    <w:right w:val="nil"/>
                  </w:tcBorders>
                </w:tcPr>
                <w:p w:rsidR="00EF305E" w:rsidRPr="00D24FF9" w:rsidRDefault="00EF305E" w:rsidP="00003010">
                  <w:pPr>
                    <w:rPr>
                      <w:rFonts w:cs="Arial"/>
                      <w:sz w:val="26"/>
                      <w:szCs w:val="26"/>
                    </w:rPr>
                  </w:pPr>
                </w:p>
              </w:tc>
            </w:tr>
            <w:tr w:rsidR="00EF305E" w:rsidRPr="00D24FF9" w:rsidTr="00EF305E">
              <w:trPr>
                <w:trHeight w:val="375"/>
              </w:trPr>
              <w:tc>
                <w:tcPr>
                  <w:tcW w:w="740" w:type="dxa"/>
                  <w:tcBorders>
                    <w:top w:val="single" w:sz="4" w:space="0" w:color="auto"/>
                    <w:left w:val="single" w:sz="4" w:space="0" w:color="auto"/>
                    <w:bottom w:val="single" w:sz="4" w:space="0" w:color="auto"/>
                    <w:right w:val="single" w:sz="4" w:space="0" w:color="auto"/>
                  </w:tcBorders>
                  <w:shd w:val="clear" w:color="auto" w:fill="auto"/>
                  <w:noWrap/>
                  <w:hideMark/>
                </w:tcPr>
                <w:p w:rsidR="00EF305E" w:rsidRPr="00D24FF9" w:rsidRDefault="00EF305E" w:rsidP="00003010">
                  <w:pPr>
                    <w:jc w:val="center"/>
                    <w:rPr>
                      <w:rFonts w:cs="Arial"/>
                      <w:sz w:val="26"/>
                      <w:szCs w:val="26"/>
                    </w:rPr>
                  </w:pPr>
                  <w:r w:rsidRPr="00D24FF9">
                    <w:rPr>
                      <w:rFonts w:cs="Arial"/>
                      <w:sz w:val="26"/>
                      <w:szCs w:val="26"/>
                    </w:rPr>
                    <w:t>№ п/п</w:t>
                  </w:r>
                </w:p>
              </w:tc>
              <w:tc>
                <w:tcPr>
                  <w:tcW w:w="4808" w:type="dxa"/>
                  <w:tcBorders>
                    <w:top w:val="single" w:sz="4" w:space="0" w:color="auto"/>
                    <w:left w:val="nil"/>
                    <w:bottom w:val="single" w:sz="4" w:space="0" w:color="auto"/>
                    <w:right w:val="single" w:sz="4" w:space="0" w:color="auto"/>
                  </w:tcBorders>
                  <w:shd w:val="clear" w:color="000000" w:fill="FFFFFF"/>
                  <w:vAlign w:val="center"/>
                  <w:hideMark/>
                </w:tcPr>
                <w:p w:rsidR="00EF305E" w:rsidRPr="00D24FF9" w:rsidRDefault="00EF305E" w:rsidP="00003010">
                  <w:pPr>
                    <w:jc w:val="center"/>
                    <w:rPr>
                      <w:rFonts w:cs="Arial"/>
                      <w:sz w:val="26"/>
                      <w:szCs w:val="26"/>
                    </w:rPr>
                  </w:pPr>
                  <w:r w:rsidRPr="00D24FF9">
                    <w:rPr>
                      <w:rFonts w:cs="Arial"/>
                      <w:sz w:val="26"/>
                      <w:szCs w:val="26"/>
                    </w:rPr>
                    <w:t>Показатели</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rsidR="00EF305E" w:rsidRPr="00D24FF9" w:rsidRDefault="00EF305E" w:rsidP="00003010">
                  <w:pPr>
                    <w:jc w:val="center"/>
                    <w:rPr>
                      <w:rFonts w:cs="Arial"/>
                      <w:sz w:val="26"/>
                      <w:szCs w:val="26"/>
                    </w:rPr>
                  </w:pPr>
                  <w:r w:rsidRPr="00D24FF9">
                    <w:rPr>
                      <w:rFonts w:cs="Arial"/>
                      <w:sz w:val="26"/>
                      <w:szCs w:val="26"/>
                    </w:rPr>
                    <w:t>Количество</w:t>
                  </w:r>
                </w:p>
                <w:p w:rsidR="00EF305E" w:rsidRPr="00D24FF9" w:rsidRDefault="00EF305E" w:rsidP="00C95DA6">
                  <w:pPr>
                    <w:jc w:val="center"/>
                    <w:rPr>
                      <w:rFonts w:cs="Arial"/>
                      <w:sz w:val="26"/>
                      <w:szCs w:val="26"/>
                    </w:rPr>
                  </w:pPr>
                  <w:r w:rsidRPr="00D24FF9">
                    <w:rPr>
                      <w:rFonts w:cs="Arial"/>
                      <w:sz w:val="26"/>
                      <w:szCs w:val="26"/>
                    </w:rPr>
                    <w:t>на 01.10.20</w:t>
                  </w:r>
                  <w:r w:rsidR="00C95DA6" w:rsidRPr="00D24FF9">
                    <w:rPr>
                      <w:rFonts w:cs="Arial"/>
                      <w:sz w:val="26"/>
                      <w:szCs w:val="26"/>
                    </w:rPr>
                    <w:t>20</w:t>
                  </w:r>
                </w:p>
              </w:tc>
              <w:tc>
                <w:tcPr>
                  <w:tcW w:w="1584" w:type="dxa"/>
                  <w:tcBorders>
                    <w:top w:val="single" w:sz="4" w:space="0" w:color="auto"/>
                    <w:left w:val="nil"/>
                    <w:bottom w:val="single" w:sz="4" w:space="0" w:color="auto"/>
                    <w:right w:val="single" w:sz="4" w:space="0" w:color="auto"/>
                  </w:tcBorders>
                  <w:shd w:val="clear" w:color="000000" w:fill="FFFFFF"/>
                </w:tcPr>
                <w:p w:rsidR="00EF305E" w:rsidRPr="00D24FF9" w:rsidRDefault="005123DE" w:rsidP="00003010">
                  <w:pPr>
                    <w:jc w:val="center"/>
                    <w:rPr>
                      <w:rFonts w:cs="Arial"/>
                      <w:sz w:val="26"/>
                      <w:szCs w:val="26"/>
                    </w:rPr>
                  </w:pPr>
                  <w:r w:rsidRPr="00D24FF9">
                    <w:rPr>
                      <w:rFonts w:cs="Arial"/>
                      <w:sz w:val="26"/>
                      <w:szCs w:val="26"/>
                    </w:rPr>
                    <w:t>План</w:t>
                  </w:r>
                </w:p>
                <w:p w:rsidR="00EF305E" w:rsidRPr="00D24FF9" w:rsidRDefault="00EF305E" w:rsidP="00C95DA6">
                  <w:pPr>
                    <w:jc w:val="center"/>
                    <w:rPr>
                      <w:rFonts w:cs="Arial"/>
                      <w:sz w:val="26"/>
                      <w:szCs w:val="26"/>
                    </w:rPr>
                  </w:pPr>
                  <w:r w:rsidRPr="00D24FF9">
                    <w:rPr>
                      <w:rFonts w:cs="Arial"/>
                      <w:sz w:val="26"/>
                      <w:szCs w:val="26"/>
                    </w:rPr>
                    <w:t>на 01.10.202</w:t>
                  </w:r>
                  <w:r w:rsidR="00C95DA6" w:rsidRPr="00D24FF9">
                    <w:rPr>
                      <w:rFonts w:cs="Arial"/>
                      <w:sz w:val="26"/>
                      <w:szCs w:val="26"/>
                    </w:rPr>
                    <w:t>1</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w:t>
                  </w:r>
                </w:p>
              </w:tc>
              <w:tc>
                <w:tcPr>
                  <w:tcW w:w="4808" w:type="dxa"/>
                  <w:tcBorders>
                    <w:top w:val="nil"/>
                    <w:left w:val="nil"/>
                    <w:bottom w:val="single" w:sz="4" w:space="0" w:color="auto"/>
                    <w:right w:val="single" w:sz="4" w:space="0" w:color="auto"/>
                  </w:tcBorders>
                  <w:shd w:val="clear" w:color="000000" w:fill="FFFFFF"/>
                  <w:vAlign w:val="center"/>
                  <w:hideMark/>
                </w:tcPr>
                <w:p w:rsidR="00EF305E" w:rsidRPr="00D24FF9" w:rsidRDefault="00EF305E" w:rsidP="00003010">
                  <w:pPr>
                    <w:jc w:val="both"/>
                    <w:rPr>
                      <w:rFonts w:cs="Arial"/>
                      <w:sz w:val="26"/>
                      <w:szCs w:val="26"/>
                    </w:rPr>
                  </w:pPr>
                  <w:r w:rsidRPr="00D24FF9">
                    <w:rPr>
                      <w:rFonts w:cs="Arial"/>
                      <w:sz w:val="26"/>
                      <w:szCs w:val="26"/>
                    </w:rPr>
                    <w:t>Протяженность муниципальных дорог, км.</w:t>
                  </w:r>
                </w:p>
              </w:tc>
              <w:tc>
                <w:tcPr>
                  <w:tcW w:w="2320"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7533F9">
                  <w:pPr>
                    <w:jc w:val="center"/>
                    <w:rPr>
                      <w:rFonts w:cs="Arial"/>
                      <w:sz w:val="26"/>
                      <w:szCs w:val="26"/>
                    </w:rPr>
                  </w:pPr>
                  <w:r w:rsidRPr="00D24FF9">
                    <w:rPr>
                      <w:rFonts w:cs="Arial"/>
                      <w:sz w:val="26"/>
                      <w:szCs w:val="26"/>
                    </w:rPr>
                    <w:t>55,</w:t>
                  </w:r>
                  <w:r w:rsidR="007533F9" w:rsidRPr="00D24FF9">
                    <w:rPr>
                      <w:rFonts w:cs="Arial"/>
                      <w:sz w:val="26"/>
                      <w:szCs w:val="26"/>
                    </w:rPr>
                    <w:t>95</w:t>
                  </w:r>
                </w:p>
              </w:tc>
              <w:tc>
                <w:tcPr>
                  <w:tcW w:w="1584" w:type="dxa"/>
                  <w:tcBorders>
                    <w:top w:val="nil"/>
                    <w:left w:val="nil"/>
                    <w:bottom w:val="single" w:sz="4" w:space="0" w:color="auto"/>
                    <w:right w:val="single" w:sz="4" w:space="0" w:color="auto"/>
                  </w:tcBorders>
                </w:tcPr>
                <w:p w:rsidR="00EF305E" w:rsidRPr="00D24FF9" w:rsidRDefault="0068520D" w:rsidP="005346A7">
                  <w:pPr>
                    <w:jc w:val="center"/>
                    <w:rPr>
                      <w:rFonts w:cs="Arial"/>
                      <w:sz w:val="26"/>
                      <w:szCs w:val="26"/>
                    </w:rPr>
                  </w:pPr>
                  <w:r w:rsidRPr="00D24FF9">
                    <w:rPr>
                      <w:rFonts w:cs="Arial"/>
                      <w:sz w:val="26"/>
                      <w:szCs w:val="26"/>
                    </w:rPr>
                    <w:t>55,</w:t>
                  </w:r>
                  <w:r w:rsidR="005346A7" w:rsidRPr="00D24FF9">
                    <w:rPr>
                      <w:rFonts w:cs="Arial"/>
                      <w:sz w:val="26"/>
                      <w:szCs w:val="26"/>
                    </w:rPr>
                    <w:t>9</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000000" w:fill="FFFFFF"/>
                  <w:vAlign w:val="center"/>
                  <w:hideMark/>
                </w:tcPr>
                <w:p w:rsidR="00EF305E" w:rsidRPr="00D24FF9" w:rsidRDefault="00EF305E" w:rsidP="00003010">
                  <w:pPr>
                    <w:jc w:val="both"/>
                    <w:rPr>
                      <w:rFonts w:cs="Arial"/>
                      <w:sz w:val="26"/>
                      <w:szCs w:val="26"/>
                    </w:rPr>
                  </w:pPr>
                  <w:r w:rsidRPr="00D24FF9">
                    <w:rPr>
                      <w:rFonts w:cs="Arial"/>
                      <w:sz w:val="26"/>
                      <w:szCs w:val="26"/>
                    </w:rPr>
                    <w:t>в т.ч. с асфальтобетонным покрытием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764676" w:rsidP="00764676">
                  <w:pPr>
                    <w:jc w:val="center"/>
                    <w:rPr>
                      <w:rFonts w:cs="Arial"/>
                      <w:sz w:val="26"/>
                      <w:szCs w:val="26"/>
                    </w:rPr>
                  </w:pPr>
                  <w:r w:rsidRPr="00D24FF9">
                    <w:rPr>
                      <w:rFonts w:cs="Arial"/>
                      <w:sz w:val="26"/>
                      <w:szCs w:val="26"/>
                    </w:rPr>
                    <w:t>39</w:t>
                  </w:r>
                  <w:r w:rsidR="0038755B" w:rsidRPr="00D24FF9">
                    <w:rPr>
                      <w:rFonts w:cs="Arial"/>
                      <w:sz w:val="26"/>
                      <w:szCs w:val="26"/>
                    </w:rPr>
                    <w:t>,</w:t>
                  </w:r>
                  <w:r w:rsidRPr="00D24FF9">
                    <w:rPr>
                      <w:rFonts w:cs="Arial"/>
                      <w:sz w:val="26"/>
                      <w:szCs w:val="26"/>
                    </w:rPr>
                    <w:t>56</w:t>
                  </w:r>
                </w:p>
              </w:tc>
              <w:tc>
                <w:tcPr>
                  <w:tcW w:w="1584" w:type="dxa"/>
                  <w:tcBorders>
                    <w:top w:val="nil"/>
                    <w:left w:val="nil"/>
                    <w:bottom w:val="single" w:sz="4" w:space="0" w:color="auto"/>
                    <w:right w:val="single" w:sz="4" w:space="0" w:color="auto"/>
                  </w:tcBorders>
                </w:tcPr>
                <w:p w:rsidR="00EF305E" w:rsidRPr="00D24FF9" w:rsidRDefault="0038755B" w:rsidP="00003010">
                  <w:pPr>
                    <w:jc w:val="center"/>
                    <w:rPr>
                      <w:rFonts w:cs="Arial"/>
                      <w:sz w:val="26"/>
                      <w:szCs w:val="26"/>
                    </w:rPr>
                  </w:pPr>
                  <w:r w:rsidRPr="00D24FF9">
                    <w:rPr>
                      <w:rFonts w:cs="Arial"/>
                      <w:sz w:val="26"/>
                      <w:szCs w:val="26"/>
                    </w:rPr>
                    <w:t>44,3</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из них с бордюрным ограждением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color w:val="FF0000"/>
                      <w:sz w:val="26"/>
                      <w:szCs w:val="26"/>
                    </w:rPr>
                  </w:pPr>
                  <w:r w:rsidRPr="00D24FF9">
                    <w:rPr>
                      <w:rFonts w:cs="Arial"/>
                      <w:sz w:val="26"/>
                      <w:szCs w:val="26"/>
                    </w:rPr>
                    <w:t>2,184</w:t>
                  </w:r>
                </w:p>
              </w:tc>
              <w:tc>
                <w:tcPr>
                  <w:tcW w:w="1584" w:type="dxa"/>
                  <w:tcBorders>
                    <w:top w:val="nil"/>
                    <w:left w:val="nil"/>
                    <w:bottom w:val="single" w:sz="4" w:space="0" w:color="auto"/>
                    <w:right w:val="single" w:sz="4" w:space="0" w:color="auto"/>
                  </w:tcBorders>
                </w:tcPr>
                <w:p w:rsidR="00EF305E" w:rsidRPr="00D24FF9" w:rsidRDefault="0068520D" w:rsidP="00003010">
                  <w:pPr>
                    <w:jc w:val="center"/>
                    <w:rPr>
                      <w:rFonts w:cs="Arial"/>
                      <w:sz w:val="26"/>
                      <w:szCs w:val="26"/>
                    </w:rPr>
                  </w:pPr>
                  <w:r w:rsidRPr="00D24FF9">
                    <w:rPr>
                      <w:rFonts w:cs="Arial"/>
                      <w:sz w:val="26"/>
                      <w:szCs w:val="26"/>
                    </w:rPr>
                    <w:t>2,184</w:t>
                  </w:r>
                </w:p>
              </w:tc>
            </w:tr>
            <w:tr w:rsidR="00EF305E" w:rsidRPr="00D24FF9" w:rsidTr="00EF305E">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магистральные улицы, с движением рейсовых маршрутов и перевозкой промышленных грузов</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14,82</w:t>
                  </w:r>
                </w:p>
              </w:tc>
              <w:tc>
                <w:tcPr>
                  <w:tcW w:w="1584" w:type="dxa"/>
                  <w:tcBorders>
                    <w:top w:val="nil"/>
                    <w:left w:val="nil"/>
                    <w:bottom w:val="single" w:sz="4" w:space="0" w:color="auto"/>
                    <w:right w:val="single" w:sz="4" w:space="0" w:color="auto"/>
                  </w:tcBorders>
                </w:tcPr>
                <w:p w:rsidR="00EF305E" w:rsidRPr="00D24FF9" w:rsidRDefault="0068520D" w:rsidP="00003010">
                  <w:pPr>
                    <w:jc w:val="center"/>
                    <w:rPr>
                      <w:rFonts w:cs="Arial"/>
                      <w:sz w:val="26"/>
                      <w:szCs w:val="26"/>
                    </w:rPr>
                  </w:pPr>
                  <w:r w:rsidRPr="00D24FF9">
                    <w:rPr>
                      <w:rFonts w:cs="Arial"/>
                      <w:sz w:val="26"/>
                      <w:szCs w:val="26"/>
                    </w:rPr>
                    <w:t>14,82</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с грунтовым покрытием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764676" w:rsidP="00764676">
                  <w:pPr>
                    <w:jc w:val="center"/>
                    <w:rPr>
                      <w:rFonts w:cs="Arial"/>
                      <w:sz w:val="26"/>
                      <w:szCs w:val="26"/>
                    </w:rPr>
                  </w:pPr>
                  <w:r w:rsidRPr="00D24FF9">
                    <w:rPr>
                      <w:rFonts w:cs="Arial"/>
                      <w:sz w:val="26"/>
                      <w:szCs w:val="26"/>
                    </w:rPr>
                    <w:t>9,21</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7,8</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щебеночным покрытием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764676">
                  <w:pPr>
                    <w:jc w:val="center"/>
                    <w:rPr>
                      <w:rFonts w:cs="Arial"/>
                      <w:sz w:val="26"/>
                      <w:szCs w:val="26"/>
                    </w:rPr>
                  </w:pPr>
                  <w:r w:rsidRPr="00D24FF9">
                    <w:rPr>
                      <w:rFonts w:cs="Arial"/>
                      <w:sz w:val="26"/>
                      <w:szCs w:val="26"/>
                    </w:rPr>
                    <w:t>7,</w:t>
                  </w:r>
                  <w:r w:rsidR="00764676" w:rsidRPr="00D24FF9">
                    <w:rPr>
                      <w:rFonts w:cs="Arial"/>
                      <w:sz w:val="26"/>
                      <w:szCs w:val="26"/>
                    </w:rPr>
                    <w:t>17</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9</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lastRenderedPageBreak/>
                    <w:t>2</w:t>
                  </w: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Протяженность тротуаров, км.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28,50</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32</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3</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Количество автомобильных мостов, шт.</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4</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4</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4</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Габаритные ворота, шт.</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4</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4</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5</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Водопропускных труб, шт.</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38</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38</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6</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Водоотводных канав, км.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26,8</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30</w:t>
                  </w:r>
                </w:p>
              </w:tc>
            </w:tr>
            <w:tr w:rsidR="00EF305E" w:rsidRPr="00D24FF9" w:rsidTr="00EF305E">
              <w:trPr>
                <w:trHeight w:val="82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7</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Количество установленных технических средств регулирования дорожного движения, шт. знаков</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1157</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1175</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8</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Количество автобусных остановок, шт.</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8</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8</w:t>
                  </w:r>
                </w:p>
              </w:tc>
            </w:tr>
            <w:tr w:rsidR="00EF305E" w:rsidRPr="00D24FF9" w:rsidTr="00EF305E">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 xml:space="preserve">в т.ч. оборудованных остановочными павильонами, шт. </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5</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5</w:t>
                  </w:r>
                </w:p>
              </w:tc>
            </w:tr>
            <w:tr w:rsidR="00EF305E" w:rsidRPr="00D24FF9" w:rsidTr="00EF305E">
              <w:trPr>
                <w:trHeight w:val="750"/>
              </w:trPr>
              <w:tc>
                <w:tcPr>
                  <w:tcW w:w="740" w:type="dxa"/>
                  <w:tcBorders>
                    <w:top w:val="nil"/>
                    <w:left w:val="single" w:sz="4" w:space="0" w:color="auto"/>
                    <w:bottom w:val="single" w:sz="4" w:space="0" w:color="auto"/>
                    <w:right w:val="single" w:sz="4" w:space="0" w:color="auto"/>
                  </w:tcBorders>
                  <w:shd w:val="clear" w:color="auto" w:fill="auto"/>
                  <w:noWrap/>
                  <w:vAlign w:val="center"/>
                </w:tcPr>
                <w:p w:rsidR="00EF305E" w:rsidRPr="00D24FF9" w:rsidRDefault="00EF305E" w:rsidP="00003010">
                  <w:pPr>
                    <w:jc w:val="center"/>
                    <w:rPr>
                      <w:rFonts w:cs="Arial"/>
                      <w:sz w:val="26"/>
                      <w:szCs w:val="26"/>
                    </w:rPr>
                  </w:pPr>
                  <w:r w:rsidRPr="00D24FF9">
                    <w:rPr>
                      <w:rFonts w:cs="Arial"/>
                      <w:sz w:val="26"/>
                      <w:szCs w:val="26"/>
                    </w:rPr>
                    <w:t>9</w:t>
                  </w:r>
                </w:p>
              </w:tc>
              <w:tc>
                <w:tcPr>
                  <w:tcW w:w="4808" w:type="dxa"/>
                  <w:tcBorders>
                    <w:top w:val="nil"/>
                    <w:left w:val="nil"/>
                    <w:bottom w:val="single" w:sz="4" w:space="0" w:color="auto"/>
                    <w:right w:val="single" w:sz="4" w:space="0" w:color="auto"/>
                  </w:tcBorders>
                  <w:shd w:val="clear" w:color="auto" w:fill="auto"/>
                  <w:vAlign w:val="center"/>
                </w:tcPr>
                <w:p w:rsidR="00EF305E" w:rsidRPr="00D24FF9" w:rsidRDefault="00EF305E" w:rsidP="00003010">
                  <w:pPr>
                    <w:jc w:val="both"/>
                    <w:rPr>
                      <w:rFonts w:cs="Arial"/>
                      <w:sz w:val="26"/>
                      <w:szCs w:val="26"/>
                    </w:rPr>
                  </w:pPr>
                  <w:r w:rsidRPr="00D24FF9">
                    <w:rPr>
                      <w:rFonts w:cs="Arial"/>
                      <w:sz w:val="26"/>
                      <w:szCs w:val="26"/>
                    </w:rPr>
                    <w:t>Количество оборудованных контейнерных площадок для ТБО с устройством бордюрных камней, шт.</w:t>
                  </w:r>
                </w:p>
              </w:tc>
              <w:tc>
                <w:tcPr>
                  <w:tcW w:w="2320" w:type="dxa"/>
                  <w:tcBorders>
                    <w:top w:val="nil"/>
                    <w:left w:val="nil"/>
                    <w:bottom w:val="single" w:sz="4" w:space="0" w:color="auto"/>
                    <w:right w:val="single" w:sz="4" w:space="0" w:color="auto"/>
                  </w:tcBorders>
                  <w:shd w:val="clear" w:color="auto" w:fill="auto"/>
                  <w:noWrap/>
                  <w:vAlign w:val="center"/>
                </w:tcPr>
                <w:p w:rsidR="00EF305E" w:rsidRPr="00D24FF9" w:rsidRDefault="00EF305E" w:rsidP="00003010">
                  <w:pPr>
                    <w:jc w:val="center"/>
                    <w:rPr>
                      <w:rFonts w:cs="Arial"/>
                      <w:sz w:val="26"/>
                      <w:szCs w:val="26"/>
                    </w:rPr>
                  </w:pPr>
                  <w:r w:rsidRPr="00D24FF9">
                    <w:rPr>
                      <w:rFonts w:cs="Arial"/>
                      <w:sz w:val="26"/>
                      <w:szCs w:val="26"/>
                    </w:rPr>
                    <w:t>28</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28</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10</w:t>
                  </w: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Протяженность ограждений, км.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2,406</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4</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both"/>
                    <w:rPr>
                      <w:rFonts w:cs="Arial"/>
                      <w:sz w:val="26"/>
                      <w:szCs w:val="26"/>
                    </w:rPr>
                  </w:pPr>
                  <w:r w:rsidRPr="00D24FF9">
                    <w:rPr>
                      <w:rFonts w:cs="Arial"/>
                      <w:sz w:val="26"/>
                      <w:szCs w:val="26"/>
                    </w:rPr>
                    <w:t>в т.ч. пешеходных</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1,861</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3,455</w:t>
                  </w:r>
                </w:p>
              </w:tc>
            </w:tr>
            <w:tr w:rsidR="00EF305E" w:rsidRPr="00D24FF9" w:rsidTr="00EF305E">
              <w:trPr>
                <w:trHeight w:val="37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Барьерных</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0,545</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0,545</w:t>
                  </w:r>
                </w:p>
              </w:tc>
            </w:tr>
            <w:tr w:rsidR="00EF305E" w:rsidRPr="00D24FF9" w:rsidTr="00EF305E">
              <w:trPr>
                <w:trHeight w:val="23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11</w:t>
                  </w:r>
                </w:p>
              </w:tc>
              <w:tc>
                <w:tcPr>
                  <w:tcW w:w="4808" w:type="dxa"/>
                  <w:tcBorders>
                    <w:top w:val="nil"/>
                    <w:left w:val="nil"/>
                    <w:bottom w:val="single" w:sz="4" w:space="0" w:color="auto"/>
                    <w:right w:val="single" w:sz="4" w:space="0" w:color="auto"/>
                  </w:tcBorders>
                  <w:shd w:val="clear" w:color="auto" w:fill="auto"/>
                  <w:vAlign w:val="center"/>
                  <w:hideMark/>
                </w:tcPr>
                <w:p w:rsidR="00EF305E" w:rsidRPr="00D24FF9" w:rsidRDefault="00EF305E" w:rsidP="00003010">
                  <w:pPr>
                    <w:jc w:val="both"/>
                    <w:rPr>
                      <w:rFonts w:cs="Arial"/>
                      <w:sz w:val="26"/>
                      <w:szCs w:val="26"/>
                    </w:rPr>
                  </w:pPr>
                  <w:r w:rsidRPr="00D24FF9">
                    <w:rPr>
                      <w:rFonts w:cs="Arial"/>
                      <w:sz w:val="26"/>
                      <w:szCs w:val="26"/>
                    </w:rPr>
                    <w:t>Протяженность дорог с элементами озеленения, км.</w:t>
                  </w:r>
                </w:p>
              </w:tc>
              <w:tc>
                <w:tcPr>
                  <w:tcW w:w="2320" w:type="dxa"/>
                  <w:tcBorders>
                    <w:top w:val="nil"/>
                    <w:left w:val="nil"/>
                    <w:bottom w:val="single" w:sz="4" w:space="0" w:color="auto"/>
                    <w:right w:val="single" w:sz="4" w:space="0" w:color="auto"/>
                  </w:tcBorders>
                  <w:shd w:val="clear" w:color="auto" w:fill="auto"/>
                  <w:noWrap/>
                  <w:vAlign w:val="center"/>
                  <w:hideMark/>
                </w:tcPr>
                <w:p w:rsidR="00EF305E" w:rsidRPr="00D24FF9" w:rsidRDefault="00EF305E" w:rsidP="00003010">
                  <w:pPr>
                    <w:jc w:val="center"/>
                    <w:rPr>
                      <w:rFonts w:cs="Arial"/>
                      <w:sz w:val="26"/>
                      <w:szCs w:val="26"/>
                    </w:rPr>
                  </w:pPr>
                  <w:r w:rsidRPr="00D24FF9">
                    <w:rPr>
                      <w:rFonts w:cs="Arial"/>
                      <w:sz w:val="26"/>
                      <w:szCs w:val="26"/>
                    </w:rPr>
                    <w:t>14,82</w:t>
                  </w:r>
                </w:p>
              </w:tc>
              <w:tc>
                <w:tcPr>
                  <w:tcW w:w="1584" w:type="dxa"/>
                  <w:tcBorders>
                    <w:top w:val="nil"/>
                    <w:left w:val="nil"/>
                    <w:bottom w:val="single" w:sz="4" w:space="0" w:color="auto"/>
                    <w:right w:val="single" w:sz="4" w:space="0" w:color="auto"/>
                  </w:tcBorders>
                </w:tcPr>
                <w:p w:rsidR="00EF305E" w:rsidRPr="00D24FF9" w:rsidRDefault="00E152BC" w:rsidP="00003010">
                  <w:pPr>
                    <w:jc w:val="center"/>
                    <w:rPr>
                      <w:rFonts w:cs="Arial"/>
                      <w:sz w:val="26"/>
                      <w:szCs w:val="26"/>
                    </w:rPr>
                  </w:pPr>
                  <w:r w:rsidRPr="00D24FF9">
                    <w:rPr>
                      <w:rFonts w:cs="Arial"/>
                      <w:sz w:val="26"/>
                      <w:szCs w:val="26"/>
                    </w:rPr>
                    <w:t>15,20</w:t>
                  </w:r>
                </w:p>
              </w:tc>
            </w:tr>
          </w:tbl>
          <w:p w:rsidR="00EF305E" w:rsidRPr="00D24FF9" w:rsidRDefault="00EF305E" w:rsidP="00EF305E">
            <w:pPr>
              <w:ind w:firstLine="708"/>
              <w:jc w:val="both"/>
              <w:rPr>
                <w:rFonts w:ascii="Times New Roman" w:hAnsi="Times New Roman"/>
              </w:rPr>
            </w:pPr>
          </w:p>
          <w:p w:rsidR="00EF305E" w:rsidRPr="00D24FF9" w:rsidRDefault="00EF305E" w:rsidP="00EF305E">
            <w:pPr>
              <w:ind w:firstLine="708"/>
              <w:jc w:val="both"/>
              <w:rPr>
                <w:rFonts w:cs="Arial"/>
                <w:sz w:val="26"/>
                <w:szCs w:val="26"/>
              </w:rPr>
            </w:pPr>
            <w:r w:rsidRPr="00D24FF9">
              <w:rPr>
                <w:rFonts w:cs="Arial"/>
                <w:sz w:val="26"/>
                <w:szCs w:val="26"/>
              </w:rPr>
              <w:t>Из года в год на территории муниципального образования увеличивается протяженность дорог с твердым покрытием, протяженность тротуаров.</w:t>
            </w:r>
          </w:p>
          <w:tbl>
            <w:tblPr>
              <w:tblW w:w="9545" w:type="dxa"/>
              <w:tblLook w:val="0000" w:firstRow="0" w:lastRow="0" w:firstColumn="0" w:lastColumn="0" w:noHBand="0" w:noVBand="0"/>
            </w:tblPr>
            <w:tblGrid>
              <w:gridCol w:w="381"/>
              <w:gridCol w:w="216"/>
              <w:gridCol w:w="1406"/>
              <w:gridCol w:w="314"/>
              <w:gridCol w:w="1190"/>
              <w:gridCol w:w="628"/>
              <w:gridCol w:w="415"/>
              <w:gridCol w:w="365"/>
              <w:gridCol w:w="348"/>
              <w:gridCol w:w="572"/>
              <w:gridCol w:w="482"/>
              <w:gridCol w:w="712"/>
              <w:gridCol w:w="871"/>
              <w:gridCol w:w="547"/>
              <w:gridCol w:w="1098"/>
            </w:tblGrid>
            <w:tr w:rsidR="00367C48" w:rsidRPr="008E79A7" w:rsidTr="00367C48">
              <w:trPr>
                <w:trHeight w:val="271"/>
              </w:trPr>
              <w:tc>
                <w:tcPr>
                  <w:tcW w:w="385" w:type="dxa"/>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1967" w:type="dxa"/>
                  <w:gridSpan w:val="3"/>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1825" w:type="dxa"/>
                  <w:gridSpan w:val="2"/>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765" w:type="dxa"/>
                  <w:gridSpan w:val="2"/>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920" w:type="dxa"/>
                  <w:gridSpan w:val="2"/>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1176" w:type="dxa"/>
                  <w:gridSpan w:val="2"/>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1346" w:type="dxa"/>
                  <w:gridSpan w:val="2"/>
                  <w:tcBorders>
                    <w:top w:val="nil"/>
                    <w:left w:val="nil"/>
                    <w:bottom w:val="nil"/>
                    <w:right w:val="nil"/>
                  </w:tcBorders>
                  <w:shd w:val="clear" w:color="auto" w:fill="auto"/>
                  <w:noWrap/>
                </w:tcPr>
                <w:p w:rsidR="000C59E6" w:rsidRPr="008E79A7" w:rsidRDefault="000C59E6" w:rsidP="00003010">
                  <w:pPr>
                    <w:rPr>
                      <w:rFonts w:cs="Arial"/>
                      <w:highlight w:val="yellow"/>
                    </w:rPr>
                  </w:pPr>
                </w:p>
              </w:tc>
              <w:tc>
                <w:tcPr>
                  <w:tcW w:w="1161" w:type="dxa"/>
                  <w:tcBorders>
                    <w:top w:val="nil"/>
                    <w:left w:val="nil"/>
                    <w:bottom w:val="nil"/>
                    <w:right w:val="nil"/>
                  </w:tcBorders>
                </w:tcPr>
                <w:p w:rsidR="000C59E6" w:rsidRPr="008E79A7" w:rsidRDefault="000C59E6" w:rsidP="00003010">
                  <w:pPr>
                    <w:rPr>
                      <w:rFonts w:cs="Arial"/>
                      <w:highlight w:val="yellow"/>
                    </w:rPr>
                  </w:pPr>
                </w:p>
              </w:tc>
            </w:tr>
            <w:tr w:rsidR="000C59E6" w:rsidRPr="00D24FF9" w:rsidTr="00367C48">
              <w:trPr>
                <w:trHeight w:val="271"/>
              </w:trPr>
              <w:tc>
                <w:tcPr>
                  <w:tcW w:w="9545" w:type="dxa"/>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b/>
                      <w:bCs/>
                    </w:rPr>
                  </w:pPr>
                  <w:r w:rsidRPr="00D24FF9">
                    <w:rPr>
                      <w:rFonts w:cs="Arial"/>
                      <w:b/>
                      <w:bCs/>
                    </w:rPr>
                    <w:t>Перечень автомобильных дорог муниципального образования поселок</w:t>
                  </w:r>
                  <w:r w:rsidRPr="00D24FF9">
                    <w:rPr>
                      <w:rFonts w:cs="Arial"/>
                    </w:rPr>
                    <w:t xml:space="preserve"> </w:t>
                  </w:r>
                  <w:r w:rsidRPr="00D24FF9">
                    <w:rPr>
                      <w:rFonts w:cs="Arial"/>
                      <w:b/>
                      <w:bCs/>
                    </w:rPr>
                    <w:t>Боровский</w:t>
                  </w:r>
                </w:p>
              </w:tc>
            </w:tr>
            <w:tr w:rsidR="00367C48" w:rsidRPr="00D24FF9" w:rsidTr="00367C48">
              <w:trPr>
                <w:trHeight w:val="54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03010">
                  <w:pPr>
                    <w:ind w:left="111" w:hanging="111"/>
                    <w:jc w:val="center"/>
                    <w:rPr>
                      <w:rFonts w:cs="Arial"/>
                    </w:rPr>
                  </w:pPr>
                  <w:r w:rsidRPr="00D24FF9">
                    <w:rPr>
                      <w:rFonts w:cs="Arial"/>
                    </w:rPr>
                    <w:t>№ п/п</w:t>
                  </w:r>
                </w:p>
              </w:tc>
              <w:tc>
                <w:tcPr>
                  <w:tcW w:w="1569" w:type="dxa"/>
                  <w:tcBorders>
                    <w:top w:val="nil"/>
                    <w:left w:val="nil"/>
                    <w:bottom w:val="single" w:sz="4" w:space="0" w:color="auto"/>
                    <w:right w:val="single" w:sz="4" w:space="0" w:color="auto"/>
                  </w:tcBorders>
                  <w:shd w:val="clear" w:color="auto" w:fill="auto"/>
                  <w:vAlign w:val="center"/>
                </w:tcPr>
                <w:p w:rsidR="000C59E6" w:rsidRPr="00D24FF9" w:rsidRDefault="000C59E6" w:rsidP="00003010">
                  <w:pPr>
                    <w:ind w:left="111" w:hanging="111"/>
                    <w:jc w:val="center"/>
                    <w:rPr>
                      <w:rFonts w:cs="Arial"/>
                    </w:rPr>
                  </w:pPr>
                  <w:r w:rsidRPr="00D24FF9">
                    <w:rPr>
                      <w:rFonts w:cs="Arial"/>
                    </w:rPr>
                    <w:t>Наименование улиц дорожной сети</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протяженность всего, км</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Асфальт,  км</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ind w:left="-59" w:right="-67"/>
                    <w:jc w:val="center"/>
                    <w:rPr>
                      <w:rFonts w:cs="Arial"/>
                    </w:rPr>
                  </w:pPr>
                  <w:r w:rsidRPr="00D24FF9">
                    <w:rPr>
                      <w:rFonts w:cs="Arial"/>
                    </w:rPr>
                    <w:t>Грунт, км</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367C48" w:rsidP="00003010">
                  <w:pPr>
                    <w:jc w:val="center"/>
                    <w:rPr>
                      <w:rFonts w:cs="Arial"/>
                    </w:rPr>
                  </w:pPr>
                  <w:r>
                    <w:rPr>
                      <w:rFonts w:cs="Arial"/>
                    </w:rPr>
                    <w:t>Ш</w:t>
                  </w:r>
                  <w:r w:rsidR="000C59E6" w:rsidRPr="00D24FF9">
                    <w:rPr>
                      <w:rFonts w:cs="Arial"/>
                    </w:rPr>
                    <w:t>ирина проезжей части, м</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Протяженность/ ширина тротуаров, м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Наличие элементов обустройства дорог</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03010">
                  <w:pPr>
                    <w:ind w:left="111" w:hanging="111"/>
                    <w:jc w:val="center"/>
                    <w:rPr>
                      <w:rFonts w:cs="Arial"/>
                    </w:rPr>
                  </w:pPr>
                  <w:r w:rsidRPr="00D24FF9">
                    <w:rPr>
                      <w:rFonts w:cs="Arial"/>
                    </w:rPr>
                    <w:t>1</w:t>
                  </w: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ind w:left="111" w:hanging="111"/>
                    <w:jc w:val="center"/>
                    <w:rPr>
                      <w:rFonts w:cs="Arial"/>
                    </w:rPr>
                  </w:pPr>
                  <w:r w:rsidRPr="00D24FF9">
                    <w:rPr>
                      <w:rFonts w:cs="Arial"/>
                    </w:rPr>
                    <w:t>2</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7</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Андреевский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2307F0">
                  <w:pPr>
                    <w:jc w:val="center"/>
                    <w:rPr>
                      <w:rFonts w:cs="Arial"/>
                    </w:rPr>
                  </w:pPr>
                  <w:r w:rsidRPr="00D24FF9">
                    <w:rPr>
                      <w:rFonts w:cs="Arial"/>
                    </w:rPr>
                    <w:t>0,</w:t>
                  </w:r>
                  <w:r w:rsidR="002307F0" w:rsidRPr="00D24FF9">
                    <w:rPr>
                      <w:rFonts w:cs="Arial"/>
                    </w:rPr>
                    <w:t>215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215</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FC7688"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Вокзальный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0,25</w:t>
                  </w:r>
                  <w:r w:rsidR="00FC7688" w:rsidRPr="00D24FF9">
                    <w:rPr>
                      <w:rFonts w:cs="Arial"/>
                    </w:rPr>
                    <w:t>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0,25</w:t>
                  </w:r>
                  <w:r w:rsidR="00FC7688" w:rsidRPr="00D24FF9">
                    <w:rPr>
                      <w:rFonts w:cs="Arial"/>
                    </w:rPr>
                    <w:t>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FC7688"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500/1,5 двухсторонний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Деповский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0,2</w:t>
                  </w:r>
                  <w:r w:rsidR="00FC7688" w:rsidRPr="00D24FF9">
                    <w:rPr>
                      <w:rFonts w:cs="Arial"/>
                    </w:rPr>
                    <w:t>6</w:t>
                  </w:r>
                  <w:r w:rsidRPr="00D24FF9">
                    <w:rPr>
                      <w:rFonts w:cs="Arial"/>
                    </w:rPr>
                    <w:t>2</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0,2</w:t>
                  </w:r>
                  <w:r w:rsidR="00FC7688" w:rsidRPr="00D24FF9">
                    <w:rPr>
                      <w:rFonts w:cs="Arial"/>
                    </w:rPr>
                    <w:t>6</w:t>
                  </w:r>
                  <w:r w:rsidRPr="00D24FF9">
                    <w:rPr>
                      <w:rFonts w:cs="Arial"/>
                    </w:rPr>
                    <w:t>2</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FC7688"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Заречный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0,5</w:t>
                  </w:r>
                  <w:r w:rsidR="00FC7688" w:rsidRPr="00D24FF9">
                    <w:rPr>
                      <w:rFonts w:cs="Arial"/>
                    </w:rPr>
                    <w:t>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0,02</w:t>
                  </w:r>
                  <w:r w:rsidR="00FC7688" w:rsidRPr="00D24FF9">
                    <w:rPr>
                      <w:rFonts w:cs="Arial"/>
                    </w:rPr>
                    <w:t>3</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0,5</w:t>
                  </w:r>
                  <w:r w:rsidR="00FC7688" w:rsidRPr="00D24FF9">
                    <w:rPr>
                      <w:rFonts w:cs="Arial"/>
                    </w:rPr>
                    <w:t>57</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Зеленый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387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0,000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387</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color w:val="000000" w:themeColor="text1"/>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color w:val="000000" w:themeColor="text1"/>
                    </w:rPr>
                  </w:pPr>
                  <w:r w:rsidRPr="00D24FF9">
                    <w:rPr>
                      <w:rFonts w:cs="Arial"/>
                      <w:color w:val="000000" w:themeColor="text1"/>
                    </w:rPr>
                    <w:t>пер. Кирпичный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color w:val="000000" w:themeColor="text1"/>
                    </w:rPr>
                  </w:pPr>
                  <w:r w:rsidRPr="00D24FF9">
                    <w:rPr>
                      <w:rFonts w:cs="Arial"/>
                      <w:color w:val="000000" w:themeColor="text1"/>
                    </w:rPr>
                    <w:t>0,</w:t>
                  </w:r>
                  <w:r w:rsidR="00FC7688" w:rsidRPr="00D24FF9">
                    <w:rPr>
                      <w:rFonts w:cs="Arial"/>
                      <w:color w:val="000000" w:themeColor="text1"/>
                    </w:rPr>
                    <w:t>865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color w:val="000000" w:themeColor="text1"/>
                    </w:rPr>
                  </w:pPr>
                  <w:r w:rsidRPr="00D24FF9">
                    <w:rPr>
                      <w:rFonts w:cs="Arial"/>
                      <w:color w:val="000000" w:themeColor="text1"/>
                    </w:rPr>
                    <w:t>0,</w:t>
                  </w:r>
                  <w:r w:rsidR="00FC7688" w:rsidRPr="00D24FF9">
                    <w:rPr>
                      <w:rFonts w:cs="Arial"/>
                      <w:color w:val="000000" w:themeColor="text1"/>
                    </w:rPr>
                    <w:t>704</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color w:val="000000" w:themeColor="text1"/>
                    </w:rPr>
                  </w:pPr>
                  <w:r w:rsidRPr="00D24FF9">
                    <w:rPr>
                      <w:rFonts w:cs="Arial"/>
                      <w:color w:val="000000" w:themeColor="text1"/>
                    </w:rPr>
                    <w:t>0,</w:t>
                  </w:r>
                  <w:r w:rsidR="00FC7688" w:rsidRPr="00D24FF9">
                    <w:rPr>
                      <w:rFonts w:cs="Arial"/>
                      <w:color w:val="000000" w:themeColor="text1"/>
                    </w:rPr>
                    <w:t>161</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color w:val="000000" w:themeColor="text1"/>
                    </w:rPr>
                  </w:pPr>
                  <w:r w:rsidRPr="00D24FF9">
                    <w:rPr>
                      <w:rFonts w:cs="Arial"/>
                      <w:color w:val="000000" w:themeColor="text1"/>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iCs/>
                      <w:color w:val="000000" w:themeColor="text1"/>
                    </w:rPr>
                  </w:pPr>
                  <w:r w:rsidRPr="00D24FF9">
                    <w:rPr>
                      <w:rFonts w:cs="Arial"/>
                      <w:iCs/>
                      <w:color w:val="000000" w:themeColor="text1"/>
                    </w:rPr>
                    <w:t>179/2,2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iCs/>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Лесной</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1,5</w:t>
                  </w:r>
                  <w:r w:rsidR="00FC7688" w:rsidRPr="00D24FF9">
                    <w:rPr>
                      <w:rFonts w:cs="Arial"/>
                    </w:rPr>
                    <w:t>15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6</w:t>
                  </w: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FC7688" w:rsidP="00FC7688">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Новоселов</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555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555</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Озерный</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w:t>
                  </w:r>
                  <w:r w:rsidR="00FC7688" w:rsidRPr="00D24FF9">
                    <w:rPr>
                      <w:rFonts w:cs="Arial"/>
                    </w:rPr>
                    <w:t>283</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FC7688">
                  <w:pPr>
                    <w:jc w:val="center"/>
                    <w:rPr>
                      <w:rFonts w:cs="Arial"/>
                    </w:rPr>
                  </w:pPr>
                  <w:r w:rsidRPr="00D24FF9">
                    <w:rPr>
                      <w:rFonts w:cs="Arial"/>
                    </w:rPr>
                    <w:t>0,2</w:t>
                  </w:r>
                  <w:r w:rsidR="00FC7688" w:rsidRPr="00D24FF9">
                    <w:rPr>
                      <w:rFonts w:cs="Arial"/>
                    </w:rPr>
                    <w:t>83</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p>
              </w:tc>
              <w:tc>
                <w:tcPr>
                  <w:tcW w:w="10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single" w:sz="4" w:space="0" w:color="auto"/>
                    <w:left w:val="single" w:sz="4" w:space="0" w:color="auto"/>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Октябрьский</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0,64</w:t>
                  </w:r>
                  <w:r w:rsidR="00167029" w:rsidRPr="00D24FF9">
                    <w:rPr>
                      <w:rFonts w:cs="Arial"/>
                    </w:rPr>
                    <w:t>5</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0,64</w:t>
                  </w:r>
                  <w:r w:rsidR="00167029" w:rsidRPr="00D24FF9">
                    <w:rPr>
                      <w:rFonts w:cs="Arial"/>
                    </w:rPr>
                    <w:t>5</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p>
              </w:tc>
              <w:tc>
                <w:tcPr>
                  <w:tcW w:w="10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w:t>
                  </w:r>
                </w:p>
              </w:tc>
              <w:tc>
                <w:tcPr>
                  <w:tcW w:w="1635" w:type="dxa"/>
                  <w:gridSpan w:val="2"/>
                  <w:tcBorders>
                    <w:top w:val="single" w:sz="4" w:space="0" w:color="auto"/>
                    <w:left w:val="single" w:sz="4" w:space="0" w:color="auto"/>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Первомайский</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281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281</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p>
              </w:tc>
              <w:tc>
                <w:tcPr>
                  <w:tcW w:w="10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304/2,2 двух сторон</w:t>
                  </w:r>
                </w:p>
              </w:tc>
              <w:tc>
                <w:tcPr>
                  <w:tcW w:w="1635" w:type="dxa"/>
                  <w:gridSpan w:val="2"/>
                  <w:tcBorders>
                    <w:top w:val="single" w:sz="4" w:space="0" w:color="auto"/>
                    <w:left w:val="single" w:sz="4" w:space="0" w:color="auto"/>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Пушкина</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0,60</w:t>
                  </w:r>
                  <w:r w:rsidR="00167029" w:rsidRPr="00D24FF9">
                    <w:rPr>
                      <w:rFonts w:cs="Arial"/>
                    </w:rPr>
                    <w:t>3</w:t>
                  </w:r>
                </w:p>
              </w:tc>
              <w:tc>
                <w:tcPr>
                  <w:tcW w:w="1038"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0,60</w:t>
                  </w:r>
                  <w:r w:rsidR="00167029" w:rsidRPr="00D24FF9">
                    <w:rPr>
                      <w:rFonts w:cs="Arial"/>
                    </w:rPr>
                    <w:t>3</w:t>
                  </w:r>
                </w:p>
              </w:tc>
              <w:tc>
                <w:tcPr>
                  <w:tcW w:w="711"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p>
              </w:tc>
              <w:tc>
                <w:tcPr>
                  <w:tcW w:w="1049"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single" w:sz="4" w:space="0" w:color="auto"/>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пер. Тельмана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0,218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218</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167029">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8 Марта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617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617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500/2,2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Андреевская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1,</w:t>
                  </w:r>
                  <w:r w:rsidR="00167029" w:rsidRPr="00D24FF9">
                    <w:rPr>
                      <w:rFonts w:cs="Arial"/>
                    </w:rPr>
                    <w:t>11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0,961</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149</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961/2,2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372"/>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vAlign w:val="center"/>
                </w:tcPr>
                <w:p w:rsidR="000C59E6" w:rsidRPr="00D24FF9" w:rsidRDefault="000C59E6" w:rsidP="00003010">
                  <w:pPr>
                    <w:jc w:val="center"/>
                    <w:rPr>
                      <w:rFonts w:cs="Arial"/>
                    </w:rPr>
                  </w:pPr>
                  <w:r w:rsidRPr="00D24FF9">
                    <w:rPr>
                      <w:rFonts w:cs="Arial"/>
                    </w:rPr>
                    <w:t>ул. Б. Мареевых</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1,3</w:t>
                  </w:r>
                  <w:r w:rsidR="00167029" w:rsidRPr="00D24FF9">
                    <w:rPr>
                      <w:rFonts w:cs="Arial"/>
                    </w:rPr>
                    <w:t>85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1,3</w:t>
                  </w:r>
                  <w:r w:rsidR="00167029" w:rsidRPr="00D24FF9">
                    <w:rPr>
                      <w:rFonts w:cs="Arial"/>
                    </w:rPr>
                    <w:t>85</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1461/2,2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Вокзальная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2,271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703</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0,447</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73/2,2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Автомобильный мост, Пешеходное и барьерное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Гагарина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0,23</w:t>
                  </w:r>
                  <w:r w:rsidR="00167029" w:rsidRPr="00D24FF9">
                    <w:rPr>
                      <w:rFonts w:cs="Arial"/>
                    </w:rPr>
                    <w:t>6</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0,23</w:t>
                  </w:r>
                  <w:r w:rsidR="00167029" w:rsidRPr="00D24FF9">
                    <w:rPr>
                      <w:rFonts w:cs="Arial"/>
                    </w:rPr>
                    <w:t>6</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241/1,2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Герцена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4,</w:t>
                  </w:r>
                  <w:r w:rsidR="00167029" w:rsidRPr="00D24FF9">
                    <w:rPr>
                      <w:rFonts w:cs="Arial"/>
                    </w:rPr>
                    <w:t>544</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2,</w:t>
                  </w:r>
                  <w:r w:rsidR="00167029" w:rsidRPr="00D24FF9">
                    <w:rPr>
                      <w:rFonts w:cs="Arial"/>
                    </w:rPr>
                    <w:t>653</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670/2,2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Автобусные остановки и павильоны</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М. Горького</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0,6</w:t>
                  </w:r>
                  <w:r w:rsidR="00167029" w:rsidRPr="00D24FF9">
                    <w:rPr>
                      <w:rFonts w:cs="Arial"/>
                    </w:rPr>
                    <w:t>88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0,48</w:t>
                  </w:r>
                  <w:r w:rsidR="00167029" w:rsidRPr="00D24FF9">
                    <w:rPr>
                      <w:rFonts w:cs="Arial"/>
                    </w:rPr>
                    <w:t>1</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207</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123/2,2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Пешеходное ограждение искусственная неровность</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Заречная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2,</w:t>
                  </w:r>
                  <w:r w:rsidR="00167029" w:rsidRPr="00D24FF9">
                    <w:rPr>
                      <w:rFonts w:cs="Arial"/>
                    </w:rPr>
                    <w:t>279</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2,0</w:t>
                  </w:r>
                  <w:r w:rsidR="00167029" w:rsidRPr="00D24FF9">
                    <w:rPr>
                      <w:rFonts w:cs="Arial"/>
                    </w:rPr>
                    <w:t>59</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0,22</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500/2,2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Автомобильный мост, Пешеходное и барьерное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Зеленая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0,2</w:t>
                  </w:r>
                  <w:r w:rsidR="00167029" w:rsidRPr="00D24FF9">
                    <w:rPr>
                      <w:rFonts w:cs="Arial"/>
                    </w:rPr>
                    <w:t>98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0,2</w:t>
                  </w:r>
                  <w:r w:rsidR="00167029" w:rsidRPr="00D24FF9">
                    <w:rPr>
                      <w:rFonts w:cs="Arial"/>
                    </w:rPr>
                    <w:t>98</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302,2/2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Комсомольская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w:t>
                  </w:r>
                  <w:r w:rsidR="00167029" w:rsidRPr="00D24FF9">
                    <w:rPr>
                      <w:rFonts w:cs="Arial"/>
                    </w:rPr>
                    <w:t>31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w:t>
                  </w:r>
                  <w:r w:rsidR="00167029" w:rsidRPr="00D24FF9">
                    <w:rPr>
                      <w:rFonts w:cs="Arial"/>
                    </w:rPr>
                    <w:t>31</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466/2,2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Кооперативная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431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293/2,2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xml:space="preserve">ул. Ленинградская (включая проезд от здания № 10 до ул. Советская) </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0,8</w:t>
                  </w:r>
                  <w:r w:rsidR="00167029" w:rsidRPr="00D24FF9">
                    <w:rPr>
                      <w:rFonts w:cs="Arial"/>
                    </w:rPr>
                    <w:t>28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0,8</w:t>
                  </w:r>
                  <w:r w:rsidR="00167029" w:rsidRPr="00D24FF9">
                    <w:rPr>
                      <w:rFonts w:cs="Arial"/>
                    </w:rPr>
                    <w:t>28</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6-7</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1411/1,5 двух сторон</w:t>
                  </w:r>
                </w:p>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Парковки СОШ №1, Поликлиника автобусная остановка СОШ№1 Искусственные неровности</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Лермонтова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827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0,5</w:t>
                  </w:r>
                  <w:r w:rsidR="00167029" w:rsidRPr="00D24FF9">
                    <w:rPr>
                      <w:rFonts w:cs="Arial"/>
                    </w:rPr>
                    <w:t>92</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235</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506/2,2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Луговая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0,48</w:t>
                  </w:r>
                  <w:r w:rsidR="00167029" w:rsidRPr="00D24FF9">
                    <w:rPr>
                      <w:rFonts w:cs="Arial"/>
                    </w:rPr>
                    <w:t>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185</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296</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549/2,2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Мира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2,023</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1,435</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588</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575/2,2 двух сторон</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Автобусная остановка Парковка ДС Дельфиненок искусственная неровность</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Молодежная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w:t>
                  </w:r>
                  <w:r w:rsidR="00167029" w:rsidRPr="00D24FF9">
                    <w:rPr>
                      <w:rFonts w:cs="Arial"/>
                    </w:rPr>
                    <w:t>7</w:t>
                  </w:r>
                  <w:r w:rsidRPr="00D24FF9">
                    <w:rPr>
                      <w:rFonts w:cs="Arial"/>
                    </w:rPr>
                    <w:t>0</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0,4</w:t>
                  </w:r>
                  <w:r w:rsidR="00167029" w:rsidRPr="00D24FF9">
                    <w:rPr>
                      <w:rFonts w:cs="Arial"/>
                    </w:rPr>
                    <w:t>7</w:t>
                  </w: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404/2,2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Набережная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2,</w:t>
                  </w:r>
                  <w:r w:rsidR="00167029" w:rsidRPr="00D24FF9">
                    <w:rPr>
                      <w:rFonts w:cs="Arial"/>
                    </w:rPr>
                    <w:t>585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1,8</w:t>
                  </w:r>
                  <w:r w:rsidR="00167029" w:rsidRPr="00D24FF9">
                    <w:rPr>
                      <w:rFonts w:cs="Arial"/>
                    </w:rPr>
                    <w:t>37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0,</w:t>
                  </w:r>
                  <w:r w:rsidR="00167029" w:rsidRPr="00D24FF9">
                    <w:rPr>
                      <w:rFonts w:cs="Arial"/>
                    </w:rPr>
                    <w:t>178</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6-9</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2251/2,2 двух сторон</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Новая Озерная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167029">
                  <w:pPr>
                    <w:jc w:val="center"/>
                    <w:rPr>
                      <w:rFonts w:cs="Arial"/>
                    </w:rPr>
                  </w:pPr>
                  <w:r w:rsidRPr="00D24FF9">
                    <w:rPr>
                      <w:rFonts w:cs="Arial"/>
                    </w:rPr>
                    <w:t>7,</w:t>
                  </w:r>
                  <w:r w:rsidR="00167029" w:rsidRPr="00D24FF9">
                    <w:rPr>
                      <w:rFonts w:cs="Arial"/>
                    </w:rPr>
                    <w:t>762</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2,48</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167029" w:rsidP="00003010">
                  <w:pPr>
                    <w:jc w:val="center"/>
                    <w:rPr>
                      <w:rFonts w:cs="Arial"/>
                    </w:rPr>
                  </w:pPr>
                  <w:r w:rsidRPr="00D24FF9">
                    <w:rPr>
                      <w:rFonts w:cs="Arial"/>
                    </w:rPr>
                    <w:t>5,282</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6-7</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5,395/1,5 двух сторон</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Новоселов</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627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0,627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xml:space="preserve">925/1,5 двух сторон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Озерная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0,4</w:t>
                  </w:r>
                  <w:r w:rsidR="00C907B5" w:rsidRPr="00D24FF9">
                    <w:rPr>
                      <w:rFonts w:cs="Arial"/>
                    </w:rPr>
                    <w:t>84</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0,40</w:t>
                  </w:r>
                  <w:r w:rsidR="00C907B5" w:rsidRPr="00D24FF9">
                    <w:rPr>
                      <w:rFonts w:cs="Arial"/>
                    </w:rPr>
                    <w:t>1</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0,0</w:t>
                  </w:r>
                  <w:r w:rsidR="00C907B5" w:rsidRPr="00D24FF9">
                    <w:rPr>
                      <w:rFonts w:cs="Arial"/>
                    </w:rPr>
                    <w:t>83</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419/2,2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Озерная односторонка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1,242</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1,242</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Октябрьская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1,2</w:t>
                  </w:r>
                  <w:r w:rsidR="00C907B5" w:rsidRPr="00D24FF9">
                    <w:rPr>
                      <w:rFonts w:cs="Arial"/>
                    </w:rPr>
                    <w:t>8</w:t>
                  </w:r>
                  <w:r w:rsidRPr="00D24FF9">
                    <w:rPr>
                      <w:rFonts w:cs="Arial"/>
                    </w:rPr>
                    <w:t>9</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1,2</w:t>
                  </w:r>
                  <w:r w:rsidR="00C907B5" w:rsidRPr="00D24FF9">
                    <w:rPr>
                      <w:rFonts w:cs="Arial"/>
                    </w:rPr>
                    <w:t>8</w:t>
                  </w:r>
                  <w:r w:rsidRPr="00D24FF9">
                    <w:rPr>
                      <w:rFonts w:cs="Arial"/>
                    </w:rPr>
                    <w:t>9</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xml:space="preserve">1421/2,2  и тротуар от ДК Боровский до ул. М. Горького -124/2,5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парковки ДК и СК Искусственные неровности, Пешеходное и барьерное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Октябрьская односторонка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0,13</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13</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Орджоникидзе</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0,9</w:t>
                  </w:r>
                  <w:r w:rsidR="00C907B5" w:rsidRPr="00D24FF9">
                    <w:rPr>
                      <w:rFonts w:cs="Arial"/>
                    </w:rPr>
                    <w:t>03</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0,9</w:t>
                  </w:r>
                  <w:r w:rsidR="00C907B5" w:rsidRPr="00D24FF9">
                    <w:rPr>
                      <w:rFonts w:cs="Arial"/>
                    </w:rPr>
                    <w:t>03</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600/2,2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Островского</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1,</w:t>
                  </w:r>
                  <w:r w:rsidR="00C907B5" w:rsidRPr="00D24FF9">
                    <w:rPr>
                      <w:rFonts w:cs="Arial"/>
                    </w:rPr>
                    <w:t>967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1,</w:t>
                  </w:r>
                  <w:r w:rsidR="00C907B5" w:rsidRPr="00D24FF9">
                    <w:rPr>
                      <w:rFonts w:cs="Arial"/>
                    </w:rPr>
                    <w:t>707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xml:space="preserve">821/2,2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Автомобильный мост, Пешеходное и барьерное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Первомайская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469</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469</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340/2,2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Полевая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0,3</w:t>
                  </w:r>
                  <w:r w:rsidR="00C907B5" w:rsidRPr="00D24FF9">
                    <w:rPr>
                      <w:rFonts w:cs="Arial"/>
                    </w:rPr>
                    <w:t>5</w:t>
                  </w:r>
                  <w:r w:rsidRPr="00D24FF9">
                    <w:rPr>
                      <w:rFonts w:cs="Arial"/>
                    </w:rPr>
                    <w:t>0</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Пролетарская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1,204</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0,408</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rPr>
                      <w:rFonts w:cs="Arial"/>
                    </w:rPr>
                  </w:pPr>
                  <w:r w:rsidRPr="00D24FF9">
                    <w:rPr>
                      <w:rFonts w:cs="Arial"/>
                    </w:rPr>
                    <w:t>Пешеходный мост, Пешеходное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Пушкина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0,7</w:t>
                  </w:r>
                  <w:r w:rsidR="00C907B5" w:rsidRPr="00D24FF9">
                    <w:rPr>
                      <w:rFonts w:cs="Arial"/>
                    </w:rPr>
                    <w:t>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78</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Сибирская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748</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748</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Советская</w:t>
                  </w:r>
                </w:p>
                <w:p w:rsidR="000C59E6" w:rsidRPr="00D24FF9" w:rsidRDefault="000C59E6" w:rsidP="00003010">
                  <w:pPr>
                    <w:jc w:val="center"/>
                    <w:rPr>
                      <w:rFonts w:cs="Arial"/>
                    </w:rPr>
                  </w:pPr>
                  <w:r w:rsidRPr="00D24FF9">
                    <w:rPr>
                      <w:rFonts w:cs="Arial"/>
                    </w:rPr>
                    <w:t>(включая проезд к зданию №15а до ул. Ленинградская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1,063</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1,063</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9</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1738/2,2 двух сторон</w:t>
                  </w:r>
                </w:p>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Парковки, автобусные остановки</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Солнечная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617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457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0,1</w:t>
                  </w:r>
                  <w:r w:rsidR="00C907B5" w:rsidRPr="00D24FF9">
                    <w:rPr>
                      <w:rFonts w:cs="Arial"/>
                    </w:rPr>
                    <w:t>6</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470/2,2</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Автомобильный мост, барьерное ограждение</w:t>
                  </w: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Суворова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0,2</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Тельмана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0,9</w:t>
                  </w:r>
                  <w:r w:rsidR="00C907B5" w:rsidRPr="00D24FF9">
                    <w:rPr>
                      <w:rFonts w:cs="Arial"/>
                    </w:rPr>
                    <w:t>36</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0,9</w:t>
                  </w:r>
                  <w:r w:rsidR="00C907B5" w:rsidRPr="00D24FF9">
                    <w:rPr>
                      <w:rFonts w:cs="Arial"/>
                    </w:rPr>
                    <w:t>36</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Титова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0,7</w:t>
                  </w:r>
                  <w:r w:rsidR="00C907B5" w:rsidRPr="00D24FF9">
                    <w:rPr>
                      <w:rFonts w:cs="Arial"/>
                    </w:rPr>
                    <w:t>77</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657</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12</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Торфяная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0,7</w:t>
                  </w:r>
                  <w:r w:rsidR="00C907B5" w:rsidRPr="00D24FF9">
                    <w:rPr>
                      <w:rFonts w:cs="Arial"/>
                    </w:rPr>
                    <w:t>54</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0,7</w:t>
                  </w:r>
                  <w:r w:rsidR="00C907B5" w:rsidRPr="00D24FF9">
                    <w:rPr>
                      <w:rFonts w:cs="Arial"/>
                    </w:rPr>
                    <w:t>54</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Торфяная односторонка</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0,69</w:t>
                  </w:r>
                  <w:r w:rsidR="00C907B5" w:rsidRPr="00D24FF9">
                    <w:rPr>
                      <w:rFonts w:cs="Arial"/>
                    </w:rPr>
                    <w:t>6</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246</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45</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 xml:space="preserve">ул. </w:t>
                  </w:r>
                  <w:r w:rsidRPr="00D24FF9">
                    <w:rPr>
                      <w:rFonts w:cs="Arial"/>
                    </w:rPr>
                    <w:lastRenderedPageBreak/>
                    <w:t>Тюменская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lastRenderedPageBreak/>
                    <w:t>0,</w:t>
                  </w:r>
                  <w:r w:rsidR="00C907B5" w:rsidRPr="00D24FF9">
                    <w:rPr>
                      <w:rFonts w:cs="Arial"/>
                    </w:rPr>
                    <w:t>66</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11</w:t>
                  </w:r>
                  <w:r w:rsidR="00C907B5" w:rsidRPr="00D24FF9">
                    <w:rPr>
                      <w:rFonts w:cs="Arial"/>
                    </w:rPr>
                    <w:lastRenderedPageBreak/>
                    <w:t>7</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lastRenderedPageBreak/>
                    <w:t>5</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Фабричная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0,56</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0,5</w:t>
                  </w:r>
                  <w:r w:rsidR="00C907B5" w:rsidRPr="00D24FF9">
                    <w:rPr>
                      <w:rFonts w:cs="Arial"/>
                    </w:rPr>
                    <w:t>6</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ул. Южная</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61</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w:t>
                  </w:r>
                  <w:r w:rsidR="00C907B5" w:rsidRPr="00D24FF9">
                    <w:rPr>
                      <w:rFonts w:cs="Arial"/>
                    </w:rPr>
                    <w:t>29</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p>
              </w:tc>
            </w:tr>
            <w:tr w:rsidR="00367C48" w:rsidRPr="00D24FF9" w:rsidTr="00367C48">
              <w:trPr>
                <w:trHeight w:val="271"/>
              </w:trPr>
              <w:tc>
                <w:tcPr>
                  <w:tcW w:w="474" w:type="dxa"/>
                  <w:gridSpan w:val="2"/>
                  <w:tcBorders>
                    <w:top w:val="nil"/>
                    <w:left w:val="single" w:sz="4" w:space="0" w:color="auto"/>
                    <w:bottom w:val="single" w:sz="4" w:space="0" w:color="auto"/>
                    <w:right w:val="single" w:sz="4" w:space="0" w:color="auto"/>
                  </w:tcBorders>
                  <w:shd w:val="clear" w:color="auto" w:fill="auto"/>
                </w:tcPr>
                <w:p w:rsidR="000C59E6" w:rsidRPr="00D24FF9" w:rsidRDefault="000C59E6" w:rsidP="000C59E6">
                  <w:pPr>
                    <w:numPr>
                      <w:ilvl w:val="0"/>
                      <w:numId w:val="11"/>
                    </w:numPr>
                    <w:rPr>
                      <w:rFonts w:cs="Arial"/>
                    </w:rPr>
                  </w:pPr>
                </w:p>
              </w:tc>
              <w:tc>
                <w:tcPr>
                  <w:tcW w:w="1569" w:type="dxa"/>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подъездная дорога от ул. Трактовой к мосту</w:t>
                  </w:r>
                </w:p>
              </w:tc>
              <w:tc>
                <w:tcPr>
                  <w:tcW w:w="1495"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0,5</w:t>
                  </w:r>
                  <w:r w:rsidR="00C907B5" w:rsidRPr="00D24FF9">
                    <w:rPr>
                      <w:rFonts w:cs="Arial"/>
                    </w:rPr>
                    <w:t>5</w:t>
                  </w:r>
                </w:p>
              </w:tc>
              <w:tc>
                <w:tcPr>
                  <w:tcW w:w="1038"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C907B5">
                  <w:pPr>
                    <w:jc w:val="center"/>
                    <w:rPr>
                      <w:rFonts w:cs="Arial"/>
                    </w:rPr>
                  </w:pPr>
                  <w:r w:rsidRPr="00D24FF9">
                    <w:rPr>
                      <w:rFonts w:cs="Arial"/>
                    </w:rPr>
                    <w:t>0,5</w:t>
                  </w:r>
                  <w:r w:rsidR="00C907B5" w:rsidRPr="00D24FF9">
                    <w:rPr>
                      <w:rFonts w:cs="Arial"/>
                    </w:rPr>
                    <w:t>5</w:t>
                  </w:r>
                </w:p>
              </w:tc>
              <w:tc>
                <w:tcPr>
                  <w:tcW w:w="711" w:type="dxa"/>
                  <w:gridSpan w:val="2"/>
                  <w:tcBorders>
                    <w:top w:val="nil"/>
                    <w:left w:val="nil"/>
                    <w:bottom w:val="single" w:sz="4" w:space="0" w:color="auto"/>
                    <w:right w:val="single" w:sz="4" w:space="0" w:color="auto"/>
                  </w:tcBorders>
                  <w:shd w:val="clear" w:color="auto" w:fill="auto"/>
                  <w:noWrap/>
                  <w:vAlign w:val="center"/>
                </w:tcPr>
                <w:p w:rsidR="000C59E6" w:rsidRPr="00D24FF9" w:rsidRDefault="00C907B5" w:rsidP="00003010">
                  <w:pPr>
                    <w:jc w:val="center"/>
                    <w:rPr>
                      <w:rFonts w:cs="Arial"/>
                    </w:rPr>
                  </w:pPr>
                  <w:r w:rsidRPr="00D24FF9">
                    <w:rPr>
                      <w:rFonts w:cs="Arial"/>
                    </w:rPr>
                    <w:t>0</w:t>
                  </w:r>
                </w:p>
              </w:tc>
              <w:tc>
                <w:tcPr>
                  <w:tcW w:w="1049"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nil"/>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574/2</w:t>
                  </w:r>
                </w:p>
                <w:p w:rsidR="000C59E6" w:rsidRPr="00D24FF9" w:rsidRDefault="000C59E6" w:rsidP="00003010">
                  <w:pPr>
                    <w:jc w:val="center"/>
                    <w:rPr>
                      <w:rFonts w:cs="Arial"/>
                    </w:rPr>
                  </w:pPr>
                  <w:r w:rsidRPr="00D24FF9">
                    <w:rPr>
                      <w:rFonts w:cs="Arial"/>
                    </w:rPr>
                    <w:t xml:space="preserve"> </w:t>
                  </w:r>
                </w:p>
              </w:tc>
              <w:tc>
                <w:tcPr>
                  <w:tcW w:w="1635" w:type="dxa"/>
                  <w:gridSpan w:val="2"/>
                  <w:tcBorders>
                    <w:top w:val="nil"/>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Пешеходное и барьерное ограждение</w:t>
                  </w:r>
                </w:p>
                <w:p w:rsidR="000C59E6" w:rsidRPr="00D24FF9" w:rsidRDefault="000C59E6" w:rsidP="00003010">
                  <w:pPr>
                    <w:jc w:val="center"/>
                    <w:rPr>
                      <w:rFonts w:cs="Arial"/>
                    </w:rPr>
                  </w:pPr>
                  <w:r w:rsidRPr="00D24FF9">
                    <w:rPr>
                      <w:rFonts w:cs="Arial"/>
                    </w:rPr>
                    <w:t>Габаритные ворота - 4 шт.</w:t>
                  </w: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0C59E6" w:rsidRPr="00D24FF9" w:rsidRDefault="000C59E6" w:rsidP="000C59E6">
                  <w:pPr>
                    <w:numPr>
                      <w:ilvl w:val="0"/>
                      <w:numId w:val="11"/>
                    </w:numPr>
                    <w:rPr>
                      <w:rFonts w:cs="Arial"/>
                    </w:rPr>
                  </w:pPr>
                </w:p>
              </w:tc>
              <w:tc>
                <w:tcPr>
                  <w:tcW w:w="1569" w:type="dxa"/>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проезд Набережная - Солнечная</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522F5B">
                  <w:pPr>
                    <w:jc w:val="center"/>
                    <w:rPr>
                      <w:rFonts w:cs="Arial"/>
                    </w:rPr>
                  </w:pPr>
                  <w:r w:rsidRPr="00D24FF9">
                    <w:rPr>
                      <w:rFonts w:cs="Arial"/>
                    </w:rPr>
                    <w:t>0,67</w:t>
                  </w:r>
                  <w:r w:rsidR="00522F5B" w:rsidRPr="00D24FF9">
                    <w:rPr>
                      <w:rFonts w:cs="Arial"/>
                    </w:rPr>
                    <w:t>3</w:t>
                  </w:r>
                </w:p>
              </w:tc>
              <w:tc>
                <w:tcPr>
                  <w:tcW w:w="1038"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522F5B">
                  <w:pPr>
                    <w:jc w:val="center"/>
                    <w:rPr>
                      <w:rFonts w:cs="Arial"/>
                    </w:rPr>
                  </w:pPr>
                  <w:r w:rsidRPr="00D24FF9">
                    <w:rPr>
                      <w:rFonts w:cs="Arial"/>
                    </w:rPr>
                    <w:t>0,67</w:t>
                  </w:r>
                  <w:r w:rsidR="00522F5B" w:rsidRPr="00D24FF9">
                    <w:rPr>
                      <w:rFonts w:cs="Arial"/>
                    </w:rPr>
                    <w:t>3</w:t>
                  </w:r>
                </w:p>
              </w:tc>
              <w:tc>
                <w:tcPr>
                  <w:tcW w:w="711"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522F5B" w:rsidP="00003010">
                  <w:pPr>
                    <w:jc w:val="center"/>
                    <w:rPr>
                      <w:rFonts w:cs="Arial"/>
                    </w:rPr>
                  </w:pPr>
                  <w:r w:rsidRPr="00D24FF9">
                    <w:rPr>
                      <w:rFonts w:cs="Arial"/>
                    </w:rPr>
                    <w:t>0</w:t>
                  </w:r>
                </w:p>
              </w:tc>
              <w:tc>
                <w:tcPr>
                  <w:tcW w:w="1049"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4-6</w:t>
                  </w:r>
                </w:p>
              </w:tc>
              <w:tc>
                <w:tcPr>
                  <w:tcW w:w="1574"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single" w:sz="4" w:space="0" w:color="auto"/>
                    <w:left w:val="nil"/>
                    <w:bottom w:val="single" w:sz="4" w:space="0" w:color="auto"/>
                    <w:right w:val="single" w:sz="4" w:space="0" w:color="auto"/>
                  </w:tcBorders>
                </w:tcPr>
                <w:p w:rsidR="000C59E6" w:rsidRPr="00D24FF9" w:rsidRDefault="000C59E6" w:rsidP="00003010">
                  <w:pPr>
                    <w:jc w:val="center"/>
                    <w:rPr>
                      <w:rFonts w:cs="Arial"/>
                    </w:rPr>
                  </w:pPr>
                  <w:r w:rsidRPr="00D24FF9">
                    <w:rPr>
                      <w:rFonts w:cs="Arial"/>
                    </w:rPr>
                    <w:t>Водопропускные трубы и сигнальные столбики</w:t>
                  </w:r>
                </w:p>
              </w:tc>
            </w:tr>
            <w:tr w:rsidR="00367C48" w:rsidRPr="00D24FF9" w:rsidTr="00367C48">
              <w:trPr>
                <w:trHeight w:val="271"/>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0C59E6" w:rsidRPr="00D24FF9" w:rsidRDefault="000C59E6" w:rsidP="000C59E6">
                  <w:pPr>
                    <w:numPr>
                      <w:ilvl w:val="0"/>
                      <w:numId w:val="11"/>
                    </w:numPr>
                    <w:rPr>
                      <w:rFonts w:cs="Arial"/>
                    </w:rPr>
                  </w:pPr>
                </w:p>
              </w:tc>
              <w:tc>
                <w:tcPr>
                  <w:tcW w:w="1569" w:type="dxa"/>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Автодорога к санаторий «Витязь»</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0,300</w:t>
                  </w:r>
                </w:p>
              </w:tc>
              <w:tc>
                <w:tcPr>
                  <w:tcW w:w="1038"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0,300</w:t>
                  </w:r>
                </w:p>
              </w:tc>
              <w:tc>
                <w:tcPr>
                  <w:tcW w:w="711"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0,000</w:t>
                  </w:r>
                </w:p>
              </w:tc>
              <w:tc>
                <w:tcPr>
                  <w:tcW w:w="1049"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r w:rsidRPr="00D24FF9">
                    <w:rPr>
                      <w:rFonts w:cs="Arial"/>
                    </w:rPr>
                    <w:t>6</w:t>
                  </w:r>
                </w:p>
              </w:tc>
              <w:tc>
                <w:tcPr>
                  <w:tcW w:w="1574" w:type="dxa"/>
                  <w:gridSpan w:val="2"/>
                  <w:tcBorders>
                    <w:top w:val="single" w:sz="4" w:space="0" w:color="auto"/>
                    <w:left w:val="nil"/>
                    <w:bottom w:val="single" w:sz="4" w:space="0" w:color="auto"/>
                    <w:right w:val="single" w:sz="4" w:space="0" w:color="auto"/>
                  </w:tcBorders>
                  <w:shd w:val="clear" w:color="auto" w:fill="auto"/>
                  <w:noWrap/>
                  <w:vAlign w:val="center"/>
                </w:tcPr>
                <w:p w:rsidR="000C59E6" w:rsidRPr="00D24FF9" w:rsidRDefault="000C59E6" w:rsidP="00003010">
                  <w:pPr>
                    <w:jc w:val="center"/>
                    <w:rPr>
                      <w:rFonts w:cs="Arial"/>
                    </w:rPr>
                  </w:pPr>
                </w:p>
              </w:tc>
              <w:tc>
                <w:tcPr>
                  <w:tcW w:w="1635" w:type="dxa"/>
                  <w:gridSpan w:val="2"/>
                  <w:tcBorders>
                    <w:top w:val="single" w:sz="4" w:space="0" w:color="auto"/>
                    <w:left w:val="nil"/>
                    <w:bottom w:val="single" w:sz="4" w:space="0" w:color="auto"/>
                    <w:right w:val="single" w:sz="4" w:space="0" w:color="auto"/>
                  </w:tcBorders>
                </w:tcPr>
                <w:p w:rsidR="000C59E6" w:rsidRPr="00D24FF9" w:rsidRDefault="000C59E6" w:rsidP="00003010">
                  <w:pPr>
                    <w:jc w:val="center"/>
                    <w:rPr>
                      <w:rFonts w:cs="Arial"/>
                    </w:rPr>
                  </w:pPr>
                </w:p>
              </w:tc>
            </w:tr>
          </w:tbl>
          <w:p w:rsidR="008F0E8D" w:rsidRPr="00D24FF9" w:rsidRDefault="008F0E8D" w:rsidP="008F0E8D">
            <w:pPr>
              <w:widowControl/>
              <w:autoSpaceDE/>
              <w:autoSpaceDN/>
              <w:adjustRightInd/>
              <w:spacing w:line="276" w:lineRule="auto"/>
              <w:ind w:firstLine="709"/>
              <w:jc w:val="both"/>
              <w:rPr>
                <w:rFonts w:eastAsia="Calibri" w:cs="Arial"/>
                <w:lang w:eastAsia="en-US"/>
              </w:rPr>
            </w:pPr>
            <w:r w:rsidRPr="00D24FF9">
              <w:rPr>
                <w:rFonts w:eastAsia="Calibri" w:cs="Arial"/>
                <w:lang w:eastAsia="en-US"/>
              </w:rPr>
              <w:t>- проведение мероприятий по обследованию улично-дорожной сети поселка Боровский для дальнейшей разработки корректировок проекта по организации дорожного движения на автомобильных дорогах муниципального образования поселок Боровский;</w:t>
            </w:r>
          </w:p>
          <w:p w:rsidR="008F0E8D" w:rsidRPr="00D24FF9" w:rsidRDefault="008F0E8D" w:rsidP="008F0E8D">
            <w:pPr>
              <w:widowControl/>
              <w:autoSpaceDE/>
              <w:autoSpaceDN/>
              <w:adjustRightInd/>
              <w:spacing w:line="276" w:lineRule="auto"/>
              <w:ind w:firstLine="709"/>
              <w:jc w:val="both"/>
              <w:rPr>
                <w:rFonts w:eastAsia="Calibri" w:cs="Arial"/>
                <w:lang w:eastAsia="en-US"/>
              </w:rPr>
            </w:pPr>
            <w:r w:rsidRPr="00D24FF9">
              <w:rPr>
                <w:rFonts w:eastAsia="Calibri" w:cs="Arial"/>
                <w:lang w:eastAsia="en-US"/>
              </w:rPr>
              <w:t>- осуществляются мероприятия по содержанию улично-дорожной сети поселка Боровский в нормативном состоянии в течение всего года, а также оптимизация и контроль проводимых работ;</w:t>
            </w:r>
          </w:p>
          <w:p w:rsidR="008F0E8D" w:rsidRPr="00D24FF9" w:rsidRDefault="008F0E8D" w:rsidP="008F0E8D">
            <w:pPr>
              <w:widowControl/>
              <w:autoSpaceDE/>
              <w:autoSpaceDN/>
              <w:adjustRightInd/>
              <w:spacing w:line="276" w:lineRule="auto"/>
              <w:ind w:firstLine="709"/>
              <w:jc w:val="both"/>
              <w:rPr>
                <w:rFonts w:eastAsia="Calibri" w:cs="Arial"/>
                <w:color w:val="000000"/>
                <w:lang w:eastAsia="en-US"/>
              </w:rPr>
            </w:pPr>
            <w:r w:rsidRPr="00D24FF9">
              <w:rPr>
                <w:rFonts w:eastAsia="Calibri" w:cs="Arial"/>
                <w:color w:val="000000"/>
                <w:lang w:eastAsia="en-US"/>
              </w:rPr>
              <w:t xml:space="preserve">- подана заявка на разработку проектно-сметной документации на устройство пешеходных тротуаров: </w:t>
            </w:r>
            <w:r w:rsidR="004D5CEF" w:rsidRPr="00D24FF9">
              <w:rPr>
                <w:rFonts w:eastAsia="Calibri" w:cs="Arial"/>
                <w:color w:val="000000"/>
                <w:lang w:eastAsia="en-US"/>
              </w:rPr>
              <w:t>ул. Герцена, ул. Южная</w:t>
            </w:r>
            <w:r w:rsidRPr="00D24FF9">
              <w:rPr>
                <w:rFonts w:eastAsia="Calibri" w:cs="Arial"/>
                <w:color w:val="000000"/>
                <w:lang w:eastAsia="en-US"/>
              </w:rPr>
              <w:t xml:space="preserve">, ул. </w:t>
            </w:r>
            <w:r w:rsidR="004D5CEF" w:rsidRPr="00D24FF9">
              <w:rPr>
                <w:rFonts w:eastAsia="Calibri" w:cs="Arial"/>
                <w:color w:val="000000"/>
                <w:lang w:eastAsia="en-US"/>
              </w:rPr>
              <w:t>ул. Пушкина</w:t>
            </w:r>
            <w:r w:rsidRPr="00D24FF9">
              <w:rPr>
                <w:rFonts w:eastAsia="Calibri" w:cs="Arial"/>
                <w:color w:val="000000"/>
                <w:lang w:eastAsia="en-US"/>
              </w:rPr>
              <w:t xml:space="preserve">, ул. </w:t>
            </w:r>
            <w:r w:rsidR="004D5CEF" w:rsidRPr="00D24FF9">
              <w:rPr>
                <w:rFonts w:eastAsia="Calibri" w:cs="Arial"/>
                <w:color w:val="000000"/>
                <w:lang w:eastAsia="en-US"/>
              </w:rPr>
              <w:t>Островского</w:t>
            </w:r>
            <w:r w:rsidRPr="00D24FF9">
              <w:rPr>
                <w:rFonts w:eastAsia="Calibri" w:cs="Arial"/>
                <w:color w:val="000000"/>
                <w:lang w:eastAsia="en-US"/>
              </w:rPr>
              <w:t xml:space="preserve">, </w:t>
            </w:r>
            <w:r w:rsidR="004D5CEF" w:rsidRPr="00D24FF9">
              <w:rPr>
                <w:rFonts w:eastAsia="Calibri" w:cs="Arial"/>
                <w:color w:val="000000"/>
                <w:lang w:eastAsia="en-US"/>
              </w:rPr>
              <w:t>пер</w:t>
            </w:r>
            <w:r w:rsidRPr="00D24FF9">
              <w:rPr>
                <w:rFonts w:eastAsia="Calibri" w:cs="Arial"/>
                <w:color w:val="000000"/>
                <w:lang w:eastAsia="en-US"/>
              </w:rPr>
              <w:t xml:space="preserve">. </w:t>
            </w:r>
            <w:r w:rsidR="004D5CEF" w:rsidRPr="00D24FF9">
              <w:rPr>
                <w:rFonts w:eastAsia="Calibri" w:cs="Arial"/>
                <w:color w:val="000000"/>
                <w:lang w:eastAsia="en-US"/>
              </w:rPr>
              <w:t>Тельмана</w:t>
            </w:r>
            <w:r w:rsidRPr="00D24FF9">
              <w:rPr>
                <w:rFonts w:eastAsia="Calibri" w:cs="Arial"/>
                <w:color w:val="000000"/>
                <w:lang w:eastAsia="en-US"/>
              </w:rPr>
              <w:t xml:space="preserve">, </w:t>
            </w:r>
            <w:r w:rsidR="004D5CEF" w:rsidRPr="00D24FF9">
              <w:rPr>
                <w:rFonts w:eastAsia="Calibri" w:cs="Arial"/>
                <w:color w:val="000000"/>
                <w:lang w:eastAsia="en-US"/>
              </w:rPr>
              <w:t>пер</w:t>
            </w:r>
            <w:r w:rsidRPr="00D24FF9">
              <w:rPr>
                <w:rFonts w:eastAsia="Calibri" w:cs="Arial"/>
                <w:color w:val="000000"/>
                <w:lang w:eastAsia="en-US"/>
              </w:rPr>
              <w:t xml:space="preserve">. </w:t>
            </w:r>
            <w:r w:rsidR="004D5CEF" w:rsidRPr="00D24FF9">
              <w:rPr>
                <w:rFonts w:eastAsia="Calibri" w:cs="Arial"/>
                <w:color w:val="000000"/>
                <w:lang w:eastAsia="en-US"/>
              </w:rPr>
              <w:t>Деповский</w:t>
            </w:r>
            <w:r w:rsidRPr="00D24FF9">
              <w:rPr>
                <w:rFonts w:eastAsia="Calibri" w:cs="Arial"/>
                <w:color w:val="000000"/>
                <w:lang w:eastAsia="en-US"/>
              </w:rPr>
              <w:t xml:space="preserve">, ул. </w:t>
            </w:r>
            <w:r w:rsidR="004D5CEF" w:rsidRPr="00D24FF9">
              <w:rPr>
                <w:rFonts w:eastAsia="Calibri" w:cs="Arial"/>
                <w:color w:val="000000"/>
                <w:lang w:eastAsia="en-US"/>
              </w:rPr>
              <w:t>Сибирская</w:t>
            </w:r>
            <w:r w:rsidRPr="00D24FF9">
              <w:rPr>
                <w:rFonts w:eastAsia="Calibri" w:cs="Arial"/>
                <w:color w:val="000000"/>
                <w:lang w:eastAsia="en-US"/>
              </w:rPr>
              <w:t xml:space="preserve"> и ул. </w:t>
            </w:r>
            <w:r w:rsidR="004D5CEF" w:rsidRPr="00D24FF9">
              <w:rPr>
                <w:rFonts w:eastAsia="Calibri" w:cs="Arial"/>
                <w:color w:val="000000"/>
                <w:lang w:eastAsia="en-US"/>
              </w:rPr>
              <w:t>Заречная</w:t>
            </w:r>
            <w:r w:rsidRPr="00D24FF9">
              <w:rPr>
                <w:rFonts w:eastAsia="Calibri" w:cs="Arial"/>
                <w:color w:val="000000"/>
                <w:lang w:eastAsia="en-US"/>
              </w:rPr>
              <w:t>. Всего 4,</w:t>
            </w:r>
            <w:r w:rsidR="004D5CEF" w:rsidRPr="00D24FF9">
              <w:rPr>
                <w:rFonts w:eastAsia="Calibri" w:cs="Arial"/>
                <w:color w:val="000000"/>
                <w:lang w:eastAsia="en-US"/>
              </w:rPr>
              <w:t>795</w:t>
            </w:r>
            <w:r w:rsidRPr="00D24FF9">
              <w:rPr>
                <w:rFonts w:eastAsia="Calibri" w:cs="Arial"/>
                <w:color w:val="000000"/>
                <w:lang w:eastAsia="en-US"/>
              </w:rPr>
              <w:t xml:space="preserve"> км. тротуаров.</w:t>
            </w:r>
          </w:p>
          <w:p w:rsidR="008F0E8D" w:rsidRPr="00D24FF9" w:rsidRDefault="008F0E8D" w:rsidP="008F0E8D">
            <w:pPr>
              <w:spacing w:line="276" w:lineRule="auto"/>
              <w:ind w:firstLine="709"/>
              <w:jc w:val="both"/>
              <w:rPr>
                <w:rFonts w:cs="Arial"/>
                <w:b/>
                <w:color w:val="000000"/>
              </w:rPr>
            </w:pPr>
            <w:r w:rsidRPr="00D24FF9">
              <w:rPr>
                <w:rFonts w:cs="Arial"/>
                <w:b/>
                <w:color w:val="000000"/>
              </w:rPr>
              <w:t>В 20</w:t>
            </w:r>
            <w:r w:rsidR="004357DF" w:rsidRPr="00D24FF9">
              <w:rPr>
                <w:rFonts w:cs="Arial"/>
                <w:b/>
                <w:color w:val="000000"/>
              </w:rPr>
              <w:t>20</w:t>
            </w:r>
            <w:r w:rsidRPr="00D24FF9">
              <w:rPr>
                <w:rFonts w:cs="Arial"/>
                <w:b/>
                <w:color w:val="000000"/>
              </w:rPr>
              <w:t xml:space="preserve"> г. выполнен</w:t>
            </w:r>
            <w:r w:rsidR="007B53F0">
              <w:rPr>
                <w:rFonts w:cs="Arial"/>
                <w:b/>
                <w:color w:val="000000"/>
              </w:rPr>
              <w:t>ы</w:t>
            </w:r>
            <w:r w:rsidRPr="00D24FF9">
              <w:rPr>
                <w:rFonts w:cs="Arial"/>
                <w:b/>
                <w:color w:val="000000"/>
              </w:rPr>
              <w:t>:</w:t>
            </w:r>
          </w:p>
          <w:p w:rsidR="008F0E8D" w:rsidRPr="00D24FF9" w:rsidRDefault="008F0E8D" w:rsidP="008F0E8D">
            <w:pPr>
              <w:spacing w:line="276" w:lineRule="auto"/>
              <w:ind w:firstLine="709"/>
              <w:jc w:val="both"/>
              <w:rPr>
                <w:rFonts w:cs="Arial"/>
                <w:color w:val="000000"/>
              </w:rPr>
            </w:pPr>
            <w:r w:rsidRPr="00D24FF9">
              <w:rPr>
                <w:rFonts w:cs="Arial"/>
                <w:color w:val="000000"/>
              </w:rPr>
              <w:t xml:space="preserve">- работы по ремонту автомобильных дорог, протяженностью </w:t>
            </w:r>
            <w:r w:rsidR="00856A37">
              <w:rPr>
                <w:rFonts w:cs="Arial"/>
                <w:color w:val="000000"/>
              </w:rPr>
              <w:t>2,4</w:t>
            </w:r>
            <w:r w:rsidRPr="00D24FF9">
              <w:rPr>
                <w:rFonts w:cs="Arial"/>
                <w:color w:val="000000"/>
              </w:rPr>
              <w:t xml:space="preserve"> км.: </w:t>
            </w:r>
            <w:r w:rsidR="00857DEE" w:rsidRPr="00D24FF9">
              <w:rPr>
                <w:rFonts w:cs="Arial"/>
                <w:color w:val="000000"/>
              </w:rPr>
              <w:t>ул. Островского</w:t>
            </w:r>
            <w:r w:rsidRPr="00D24FF9">
              <w:rPr>
                <w:rFonts w:cs="Arial"/>
                <w:color w:val="000000"/>
              </w:rPr>
              <w:t xml:space="preserve"> 0,</w:t>
            </w:r>
            <w:r w:rsidR="00857DEE" w:rsidRPr="00D24FF9">
              <w:rPr>
                <w:rFonts w:cs="Arial"/>
                <w:color w:val="000000"/>
              </w:rPr>
              <w:t>506</w:t>
            </w:r>
            <w:r w:rsidRPr="00D24FF9">
              <w:rPr>
                <w:rFonts w:cs="Arial"/>
                <w:color w:val="000000"/>
              </w:rPr>
              <w:t xml:space="preserve"> км., ул. </w:t>
            </w:r>
            <w:r w:rsidR="00857DEE" w:rsidRPr="00D24FF9">
              <w:rPr>
                <w:rFonts w:cs="Arial"/>
                <w:color w:val="000000"/>
              </w:rPr>
              <w:t>М. Горького 0,210 км.</w:t>
            </w:r>
            <w:r w:rsidRPr="00D24FF9">
              <w:rPr>
                <w:rFonts w:cs="Arial"/>
                <w:color w:val="000000"/>
              </w:rPr>
              <w:t xml:space="preserve">, </w:t>
            </w:r>
            <w:r w:rsidR="00857DEE" w:rsidRPr="00D24FF9">
              <w:rPr>
                <w:rFonts w:cs="Arial"/>
                <w:color w:val="000000"/>
              </w:rPr>
              <w:t>пер</w:t>
            </w:r>
            <w:r w:rsidRPr="00D24FF9">
              <w:rPr>
                <w:rFonts w:cs="Arial"/>
                <w:color w:val="000000"/>
              </w:rPr>
              <w:t>.</w:t>
            </w:r>
            <w:r w:rsidR="00857DEE" w:rsidRPr="00D24FF9">
              <w:rPr>
                <w:rFonts w:cs="Arial"/>
                <w:color w:val="000000"/>
              </w:rPr>
              <w:t xml:space="preserve"> Новоселов</w:t>
            </w:r>
            <w:r w:rsidRPr="00D24FF9">
              <w:rPr>
                <w:rFonts w:cs="Arial"/>
                <w:color w:val="000000"/>
              </w:rPr>
              <w:t xml:space="preserve"> 0,3</w:t>
            </w:r>
            <w:r w:rsidR="00857DEE" w:rsidRPr="00D24FF9">
              <w:rPr>
                <w:rFonts w:cs="Arial"/>
                <w:color w:val="000000"/>
              </w:rPr>
              <w:t>45</w:t>
            </w:r>
            <w:r w:rsidRPr="00D24FF9">
              <w:rPr>
                <w:rFonts w:cs="Arial"/>
                <w:color w:val="000000"/>
              </w:rPr>
              <w:t xml:space="preserve"> км., </w:t>
            </w:r>
            <w:r w:rsidR="00857DEE" w:rsidRPr="00D24FF9">
              <w:rPr>
                <w:rFonts w:cs="Arial"/>
                <w:color w:val="000000"/>
              </w:rPr>
              <w:t>ул. Луговая</w:t>
            </w:r>
            <w:r w:rsidRPr="00D24FF9">
              <w:rPr>
                <w:rFonts w:cs="Arial"/>
                <w:color w:val="000000"/>
              </w:rPr>
              <w:t xml:space="preserve"> 0,</w:t>
            </w:r>
            <w:r w:rsidR="00857DEE" w:rsidRPr="00D24FF9">
              <w:rPr>
                <w:rFonts w:cs="Arial"/>
                <w:color w:val="000000"/>
              </w:rPr>
              <w:t>1</w:t>
            </w:r>
            <w:r w:rsidRPr="00D24FF9">
              <w:rPr>
                <w:rFonts w:cs="Arial"/>
                <w:color w:val="000000"/>
              </w:rPr>
              <w:t xml:space="preserve">60 км., </w:t>
            </w:r>
            <w:r w:rsidR="00857DEE" w:rsidRPr="00D24FF9">
              <w:rPr>
                <w:rFonts w:cs="Arial"/>
                <w:color w:val="000000"/>
              </w:rPr>
              <w:t>ул</w:t>
            </w:r>
            <w:r w:rsidRPr="00D24FF9">
              <w:rPr>
                <w:rFonts w:cs="Arial"/>
                <w:color w:val="000000"/>
              </w:rPr>
              <w:t xml:space="preserve">. </w:t>
            </w:r>
            <w:r w:rsidR="00857DEE" w:rsidRPr="00D24FF9">
              <w:rPr>
                <w:rFonts w:cs="Arial"/>
                <w:color w:val="000000"/>
              </w:rPr>
              <w:t>Лермонтова</w:t>
            </w:r>
            <w:r w:rsidRPr="00D24FF9">
              <w:rPr>
                <w:rFonts w:cs="Arial"/>
                <w:color w:val="000000"/>
              </w:rPr>
              <w:t xml:space="preserve"> 0,</w:t>
            </w:r>
            <w:r w:rsidR="00857DEE" w:rsidRPr="00D24FF9">
              <w:rPr>
                <w:rFonts w:cs="Arial"/>
                <w:color w:val="000000"/>
              </w:rPr>
              <w:t>250</w:t>
            </w:r>
            <w:r w:rsidRPr="00D24FF9">
              <w:rPr>
                <w:rFonts w:cs="Arial"/>
                <w:color w:val="000000"/>
              </w:rPr>
              <w:t xml:space="preserve"> км.,</w:t>
            </w:r>
            <w:r w:rsidR="00857DEE" w:rsidRPr="00D24FF9">
              <w:rPr>
                <w:rFonts w:cs="Arial"/>
                <w:color w:val="000000"/>
              </w:rPr>
              <w:t xml:space="preserve"> пер. Заречный </w:t>
            </w:r>
            <w:r w:rsidR="007B53F0">
              <w:rPr>
                <w:rFonts w:cs="Arial"/>
                <w:color w:val="000000"/>
              </w:rPr>
              <w:t>0,560 км., ул. Южная 0,385 км.,</w:t>
            </w:r>
            <w:r w:rsidR="00856A37">
              <w:rPr>
                <w:rFonts w:cs="Arial"/>
                <w:color w:val="000000"/>
              </w:rPr>
              <w:t xml:space="preserve"> </w:t>
            </w:r>
            <w:r w:rsidRPr="00D24FF9">
              <w:rPr>
                <w:rFonts w:cs="Arial"/>
                <w:color w:val="000000"/>
              </w:rPr>
              <w:t>включая замену слоев дорожного покрытия, восстановление изношенных покрытий, укрепление обочин на пересечениях и примыканиях.</w:t>
            </w:r>
            <w:r w:rsidR="008318AE" w:rsidRPr="00D24FF9">
              <w:rPr>
                <w:rFonts w:cs="Arial"/>
                <w:color w:val="000000"/>
              </w:rPr>
              <w:t xml:space="preserve"> </w:t>
            </w:r>
          </w:p>
          <w:p w:rsidR="008318AE" w:rsidRPr="00D24FF9" w:rsidRDefault="008318AE" w:rsidP="008F0E8D">
            <w:pPr>
              <w:spacing w:line="276" w:lineRule="auto"/>
              <w:ind w:firstLine="709"/>
              <w:jc w:val="both"/>
              <w:rPr>
                <w:rFonts w:cs="Arial"/>
                <w:color w:val="000000"/>
              </w:rPr>
            </w:pPr>
            <w:r w:rsidRPr="00E074A0">
              <w:rPr>
                <w:rFonts w:cs="Arial"/>
                <w:color w:val="000000"/>
              </w:rPr>
              <w:t>-</w:t>
            </w:r>
            <w:r w:rsidR="007B53F0" w:rsidRPr="00E074A0">
              <w:rPr>
                <w:rFonts w:cs="Arial"/>
                <w:color w:val="000000"/>
              </w:rPr>
              <w:t xml:space="preserve"> работы по поддержанию</w:t>
            </w:r>
            <w:r w:rsidRPr="00E074A0">
              <w:rPr>
                <w:rFonts w:cs="Arial"/>
                <w:color w:val="000000"/>
              </w:rPr>
              <w:t xml:space="preserve"> разрушенных участков протяженностью 2,490 км: ул. М. Горького 0,190 км. и ул. Заречная 2,300 км. в асфальтовом покрытии.</w:t>
            </w:r>
          </w:p>
          <w:p w:rsidR="007B53F0" w:rsidRDefault="007B53F0" w:rsidP="00CC5104">
            <w:pPr>
              <w:jc w:val="both"/>
              <w:rPr>
                <w:rFonts w:cs="Arial"/>
              </w:rPr>
            </w:pPr>
            <w:r>
              <w:rPr>
                <w:rFonts w:cs="Arial"/>
              </w:rPr>
              <w:t xml:space="preserve">       </w:t>
            </w:r>
            <w:r w:rsidR="00CC5104" w:rsidRPr="00D24FF9">
              <w:rPr>
                <w:rFonts w:cs="Arial"/>
              </w:rPr>
              <w:t>В рамках муниципального контракта «Выполнение работ по содержанию муниципальных дорог в летний период 2020 года в муниципальном образовании поселок Боровский, Тюменского района, Тюменской области заключенного с подрядной организацией ООО «МД-Альянс», выполнены работы по нанесению дорожной разметки</w:t>
            </w:r>
            <w:r w:rsidR="00CC5104" w:rsidRPr="00D24FF9">
              <w:rPr>
                <w:rFonts w:cs="Arial"/>
                <w:color w:val="000000"/>
              </w:rPr>
              <w:t>.</w:t>
            </w:r>
          </w:p>
          <w:p w:rsidR="007B53F0" w:rsidRDefault="007B53F0" w:rsidP="00CC5104">
            <w:pPr>
              <w:jc w:val="both"/>
              <w:rPr>
                <w:rFonts w:cs="Arial"/>
              </w:rPr>
            </w:pPr>
            <w:r>
              <w:rPr>
                <w:rFonts w:cs="Arial"/>
              </w:rPr>
              <w:t xml:space="preserve">       </w:t>
            </w:r>
            <w:r w:rsidR="00CC5104" w:rsidRPr="00D24FF9">
              <w:rPr>
                <w:rFonts w:cs="Arial"/>
              </w:rPr>
              <w:t>За период летнего содержания автомобильных дорог</w:t>
            </w:r>
            <w:r w:rsidR="00856A37">
              <w:rPr>
                <w:rFonts w:cs="Arial"/>
              </w:rPr>
              <w:t>,</w:t>
            </w:r>
            <w:r w:rsidR="00CC5104" w:rsidRPr="00D24FF9">
              <w:rPr>
                <w:rFonts w:cs="Arial"/>
              </w:rPr>
              <w:t xml:space="preserve"> с мая по октябрь разметка наноси</w:t>
            </w:r>
            <w:r>
              <w:rPr>
                <w:rFonts w:cs="Arial"/>
              </w:rPr>
              <w:t>лась</w:t>
            </w:r>
            <w:r w:rsidR="00CC5104" w:rsidRPr="00D24FF9">
              <w:rPr>
                <w:rFonts w:cs="Arial"/>
              </w:rPr>
              <w:t xml:space="preserve"> </w:t>
            </w:r>
            <w:r>
              <w:rPr>
                <w:rFonts w:cs="Arial"/>
              </w:rPr>
              <w:t>два</w:t>
            </w:r>
            <w:r w:rsidR="00CC5104" w:rsidRPr="00D24FF9">
              <w:rPr>
                <w:rFonts w:cs="Arial"/>
              </w:rPr>
              <w:t xml:space="preserve"> раз</w:t>
            </w:r>
            <w:r>
              <w:rPr>
                <w:rFonts w:cs="Arial"/>
              </w:rPr>
              <w:t>а</w:t>
            </w:r>
            <w:r w:rsidR="00856A37">
              <w:rPr>
                <w:rFonts w:cs="Arial"/>
              </w:rPr>
              <w:t>.</w:t>
            </w:r>
            <w:r w:rsidR="00CC5104" w:rsidRPr="00D24FF9">
              <w:rPr>
                <w:rFonts w:cs="Arial"/>
              </w:rPr>
              <w:t xml:space="preserve"> </w:t>
            </w:r>
          </w:p>
          <w:p w:rsidR="00E864AC" w:rsidRDefault="007B53F0" w:rsidP="00E864AC">
            <w:pPr>
              <w:jc w:val="both"/>
              <w:rPr>
                <w:sz w:val="18"/>
                <w:szCs w:val="18"/>
              </w:rPr>
            </w:pPr>
            <w:r>
              <w:rPr>
                <w:rFonts w:cs="Arial"/>
              </w:rPr>
              <w:t xml:space="preserve">          </w:t>
            </w:r>
            <w:r w:rsidR="00CC5104" w:rsidRPr="007B53F0">
              <w:rPr>
                <w:rFonts w:cs="Arial"/>
              </w:rPr>
              <w:t xml:space="preserve">С целью соблюдения требований нормативно-правовых актов в области </w:t>
            </w:r>
            <w:r w:rsidR="00CC5104" w:rsidRPr="007B53F0">
              <w:rPr>
                <w:rFonts w:cs="Arial"/>
              </w:rPr>
              <w:lastRenderedPageBreak/>
              <w:t xml:space="preserve">обеспечения безопасности дорожного движения (требований пункта 7.3.8 ГОСТ Р 52289-2019) администрацией муниципального образования поселок Боровский проведен аукцион в электронной форме, по результатам которого заключен муниципальный контракт с обществом с ограниченной ответственностью «ДОРКОМПЛЕКТ» на выполнение работ по обустройству пешеходных переходов в соответствии с национальными стандартами в муниципальном образовании поселок Боровский, Тюменского района, Тюменской области.  Включающий в себя устройство светофорных объектов  типа Т.7 вблизи общеобразовательных учреждений, по адресам: </w:t>
            </w:r>
            <w:r w:rsidR="00CC5104" w:rsidRPr="00E864AC">
              <w:rPr>
                <w:rFonts w:cs="Arial"/>
              </w:rPr>
              <w:t>ул. Ле</w:t>
            </w:r>
            <w:r w:rsidR="00C43783">
              <w:rPr>
                <w:rFonts w:cs="Arial"/>
              </w:rPr>
              <w:t xml:space="preserve">нинградская 7, ул. Советская 12, ул. Октябрьская (ДШИ), ул. Мира (кольцо), ул. Советская (район </w:t>
            </w:r>
            <w:r w:rsidR="004E3426">
              <w:rPr>
                <w:rFonts w:cs="Arial"/>
              </w:rPr>
              <w:t>детского сада</w:t>
            </w:r>
            <w:r w:rsidR="00C43783">
              <w:rPr>
                <w:rFonts w:cs="Arial"/>
              </w:rPr>
              <w:t xml:space="preserve"> «Кораблик»), ул. Советская-М.Горького.</w:t>
            </w:r>
            <w:r w:rsidRPr="00E864AC">
              <w:rPr>
                <w:rFonts w:cs="Arial"/>
              </w:rPr>
              <w:t xml:space="preserve"> </w:t>
            </w:r>
            <w:r w:rsidRPr="00C43783">
              <w:rPr>
                <w:rFonts w:cs="Arial"/>
              </w:rPr>
              <w:t>Установлены дорожные неровности на ул.</w:t>
            </w:r>
            <w:r w:rsidR="00C43783">
              <w:rPr>
                <w:rFonts w:cs="Arial"/>
              </w:rPr>
              <w:t xml:space="preserve"> </w:t>
            </w:r>
            <w:r w:rsidR="004E3426">
              <w:rPr>
                <w:rFonts w:cs="Arial"/>
              </w:rPr>
              <w:t>Мира 24А - 2 шт., ул. Октябрьская 1-1 шт., ул. М.Горького-Советская- 2 шт., ул. Советская 20-1 шт., пер. Пушкина –</w:t>
            </w:r>
            <w:r w:rsidR="00856A37">
              <w:rPr>
                <w:rFonts w:cs="Arial"/>
              </w:rPr>
              <w:t xml:space="preserve"> 2</w:t>
            </w:r>
            <w:r w:rsidR="004E3426">
              <w:rPr>
                <w:rFonts w:cs="Arial"/>
              </w:rPr>
              <w:t xml:space="preserve"> шт., ул. Ленинградская 1-1 шт., ул. Набережная(район Никольской площади) – 2 шт., ул. Андреевская – 1 шт., ул. Торфяная – 1 шт.,  ул. Солнечная – 3 шт., ул. Орджоникидзе-Набережная-3 шт. </w:t>
            </w:r>
            <w:r w:rsidR="003A337B">
              <w:rPr>
                <w:rFonts w:cs="Arial"/>
              </w:rPr>
              <w:t>; ограждения по адресам: ул. Ленинградская (ТЦ Браво)-150 м., ул. Ленинградская (от сквера до ТЦ Браво)-150 м., ул. Мира 9- 200 м., ул. Набережная (м-н Светофор) – 230 м., ул. Островского (поворот на ПФ)-100м.;</w:t>
            </w:r>
            <w:r w:rsidR="00A26D36">
              <w:rPr>
                <w:rFonts w:cs="Arial"/>
              </w:rPr>
              <w:t xml:space="preserve"> в том числе работы по устройству пешеходных переходов, установка </w:t>
            </w:r>
            <w:r w:rsidR="00E864AC" w:rsidRPr="00A26D36">
              <w:t>дублирующих дорожных знаков 5.19.1  5.19.2 (на желтом фоне) на Г-образных опорах</w:t>
            </w:r>
            <w:r w:rsidR="004207B1">
              <w:rPr>
                <w:sz w:val="18"/>
                <w:szCs w:val="18"/>
              </w:rPr>
              <w:t>.</w:t>
            </w:r>
          </w:p>
          <w:p w:rsidR="00E66A25" w:rsidRPr="00E66A25" w:rsidRDefault="00856A37" w:rsidP="00E66A25">
            <w:pPr>
              <w:pStyle w:val="a7"/>
              <w:tabs>
                <w:tab w:val="left" w:pos="1890"/>
              </w:tabs>
              <w:ind w:left="142" w:firstLine="567"/>
              <w:jc w:val="both"/>
            </w:pPr>
            <w:r>
              <w:t>П</w:t>
            </w:r>
            <w:r w:rsidR="00E66A25" w:rsidRPr="00E66A25">
              <w:t>одана заявка на 2021 год на устройство тротуара по ул. Заречной (992м.)</w:t>
            </w:r>
            <w:r w:rsidR="00E66A25" w:rsidRPr="00E66A25">
              <w:rPr>
                <w:rFonts w:eastAsia="Calibri" w:cs="Arial"/>
                <w:color w:val="000000"/>
                <w:lang w:eastAsia="en-US"/>
              </w:rPr>
              <w:t xml:space="preserve">, пер. Пушкина 0,590 км., ул. Островского 0,393 </w:t>
            </w:r>
            <w:r>
              <w:rPr>
                <w:rFonts w:eastAsia="Calibri" w:cs="Arial"/>
                <w:color w:val="000000"/>
                <w:lang w:eastAsia="en-US"/>
              </w:rPr>
              <w:t>км., ул. М. Горького 0,288 км.</w:t>
            </w:r>
          </w:p>
          <w:p w:rsidR="008F0E8D" w:rsidRPr="000F4664" w:rsidRDefault="007B53F0" w:rsidP="007B53F0">
            <w:pPr>
              <w:spacing w:line="276" w:lineRule="auto"/>
              <w:jc w:val="both"/>
              <w:rPr>
                <w:rFonts w:cs="Arial"/>
                <w:color w:val="000000"/>
              </w:rPr>
            </w:pPr>
            <w:r>
              <w:rPr>
                <w:rFonts w:cs="Arial"/>
                <w:color w:val="000000"/>
              </w:rPr>
              <w:t xml:space="preserve">         С</w:t>
            </w:r>
            <w:r w:rsidR="008F0E8D" w:rsidRPr="000F4664">
              <w:rPr>
                <w:rFonts w:cs="Arial"/>
                <w:color w:val="000000"/>
              </w:rPr>
              <w:t xml:space="preserve"> целью улучшения дорожного полотна улиц - </w:t>
            </w:r>
            <w:r w:rsidR="000F4664" w:rsidRPr="000F4664">
              <w:rPr>
                <w:rFonts w:cs="Arial"/>
                <w:color w:val="000000"/>
              </w:rPr>
              <w:t>Мира</w:t>
            </w:r>
            <w:r w:rsidR="008F0E8D" w:rsidRPr="000F4664">
              <w:rPr>
                <w:rFonts w:cs="Arial"/>
                <w:color w:val="000000"/>
              </w:rPr>
              <w:t xml:space="preserve">, в районе домов № </w:t>
            </w:r>
            <w:r w:rsidR="000F4664" w:rsidRPr="000F4664">
              <w:rPr>
                <w:rFonts w:cs="Arial"/>
                <w:color w:val="000000"/>
              </w:rPr>
              <w:t xml:space="preserve">1-2, 22, Островского 5, 19, 21,  Советская 1-3, Фабричная 11,14, Молодежная 2, </w:t>
            </w:r>
            <w:r w:rsidR="008F0E8D" w:rsidRPr="000F4664">
              <w:rPr>
                <w:rFonts w:cs="Arial"/>
                <w:color w:val="000000"/>
              </w:rPr>
              <w:t xml:space="preserve"> </w:t>
            </w:r>
            <w:r w:rsidR="000F4664" w:rsidRPr="000F4664">
              <w:rPr>
                <w:rFonts w:cs="Arial"/>
                <w:color w:val="000000"/>
              </w:rPr>
              <w:t>Ленинградская 1-5</w:t>
            </w:r>
            <w:r w:rsidR="008F0E8D" w:rsidRPr="000F4664">
              <w:rPr>
                <w:rFonts w:cs="Arial"/>
                <w:color w:val="000000"/>
              </w:rPr>
              <w:t xml:space="preserve">, а также </w:t>
            </w:r>
            <w:r w:rsidR="000F4664">
              <w:rPr>
                <w:rFonts w:cs="Arial"/>
                <w:color w:val="000000"/>
              </w:rPr>
              <w:t>у контейнерных площадок</w:t>
            </w:r>
            <w:r w:rsidR="008F0E8D" w:rsidRPr="000F4664">
              <w:rPr>
                <w:rFonts w:cs="Arial"/>
                <w:color w:val="000000"/>
              </w:rPr>
              <w:t xml:space="preserve"> многоквартирны</w:t>
            </w:r>
            <w:r w:rsidR="000F4664">
              <w:rPr>
                <w:rFonts w:cs="Arial"/>
                <w:color w:val="000000"/>
              </w:rPr>
              <w:t>х</w:t>
            </w:r>
            <w:r w:rsidR="008F0E8D" w:rsidRPr="000F4664">
              <w:rPr>
                <w:rFonts w:cs="Arial"/>
                <w:color w:val="000000"/>
              </w:rPr>
              <w:t xml:space="preserve"> дом</w:t>
            </w:r>
            <w:r w:rsidR="000F4664">
              <w:rPr>
                <w:rFonts w:cs="Arial"/>
                <w:color w:val="000000"/>
              </w:rPr>
              <w:t>ов</w:t>
            </w:r>
            <w:r w:rsidR="008F0E8D" w:rsidRPr="000F4664">
              <w:rPr>
                <w:rFonts w:cs="Arial"/>
                <w:color w:val="000000"/>
              </w:rPr>
              <w:t xml:space="preserve"> муниципального образования поселок Боровский вывезено </w:t>
            </w:r>
            <w:r w:rsidR="000F4664">
              <w:rPr>
                <w:rFonts w:cs="Arial"/>
                <w:color w:val="000000"/>
              </w:rPr>
              <w:t>и уложено 497</w:t>
            </w:r>
            <w:r w:rsidR="008F0E8D" w:rsidRPr="000F4664">
              <w:rPr>
                <w:rFonts w:cs="Arial"/>
                <w:color w:val="000000"/>
              </w:rPr>
              <w:t xml:space="preserve"> м3 асфальтовой срезки. </w:t>
            </w:r>
          </w:p>
          <w:p w:rsidR="008F0E8D" w:rsidRPr="00D24FF9" w:rsidRDefault="008F0E8D" w:rsidP="008F0E8D">
            <w:pPr>
              <w:widowControl/>
              <w:autoSpaceDE/>
              <w:autoSpaceDN/>
              <w:adjustRightInd/>
              <w:spacing w:line="276" w:lineRule="auto"/>
              <w:ind w:firstLine="709"/>
              <w:jc w:val="both"/>
              <w:rPr>
                <w:rFonts w:cs="Arial"/>
              </w:rPr>
            </w:pPr>
            <w:r w:rsidRPr="00D24FF9">
              <w:rPr>
                <w:rFonts w:cs="Arial"/>
              </w:rPr>
              <w:t>Основной задачей текущего содержания дорог является осуществление в течение всего года (с учетом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w:t>
            </w:r>
          </w:p>
          <w:p w:rsidR="00CC5104" w:rsidRPr="00D24FF9" w:rsidRDefault="00CC5104" w:rsidP="00CC5104">
            <w:pPr>
              <w:jc w:val="both"/>
              <w:rPr>
                <w:rFonts w:eastAsia="Calibri" w:cs="Arial"/>
              </w:rPr>
            </w:pPr>
            <w:r w:rsidRPr="00D24FF9">
              <w:rPr>
                <w:rFonts w:ascii="Times New Roman" w:hAnsi="Times New Roman"/>
                <w:sz w:val="28"/>
                <w:szCs w:val="28"/>
              </w:rPr>
              <w:tab/>
            </w:r>
            <w:r w:rsidR="00455205" w:rsidRPr="00D24FF9">
              <w:rPr>
                <w:rFonts w:eastAsia="Calibri" w:cs="Arial"/>
              </w:rPr>
              <w:t>В</w:t>
            </w:r>
            <w:r w:rsidRPr="00D24FF9">
              <w:rPr>
                <w:rFonts w:eastAsia="Calibri" w:cs="Arial"/>
              </w:rPr>
              <w:t xml:space="preserve"> течени</w:t>
            </w:r>
            <w:r w:rsidR="007B53F0">
              <w:rPr>
                <w:rFonts w:eastAsia="Calibri" w:cs="Arial"/>
              </w:rPr>
              <w:t>е</w:t>
            </w:r>
            <w:r w:rsidRPr="00D24FF9">
              <w:rPr>
                <w:rFonts w:eastAsia="Calibri" w:cs="Arial"/>
              </w:rPr>
              <w:t xml:space="preserve"> весенне-летнего периода </w:t>
            </w:r>
            <w:r w:rsidR="00455205" w:rsidRPr="00D24FF9">
              <w:rPr>
                <w:rFonts w:eastAsia="Calibri" w:cs="Arial"/>
              </w:rPr>
              <w:t xml:space="preserve">2020 г. </w:t>
            </w:r>
            <w:r w:rsidRPr="00D24FF9">
              <w:rPr>
                <w:rFonts w:eastAsia="Calibri" w:cs="Arial"/>
              </w:rPr>
              <w:t xml:space="preserve">выполнялась ремонтная планировка проезжей части. В результате выполнения работ обеспечено </w:t>
            </w:r>
            <w:r w:rsidRPr="00D24FF9">
              <w:rPr>
                <w:rFonts w:cs="Arial"/>
                <w:color w:val="000000"/>
              </w:rPr>
              <w:t xml:space="preserve">восстановление  поперечного  профиля  и  ровности  проезжей  части  автомобильных  дорог  с  грунтовым  покрытием  без  добавления новых материалов; профилировка грунтовых  дорог; восстановление </w:t>
            </w:r>
            <w:r w:rsidRPr="00D24FF9">
              <w:rPr>
                <w:rFonts w:cs="Arial"/>
              </w:rPr>
              <w:t xml:space="preserve"> работы системы водоотвода с </w:t>
            </w:r>
            <w:r w:rsidRPr="00D24FF9">
              <w:rPr>
                <w:rFonts w:cs="Arial"/>
                <w:color w:val="000000"/>
              </w:rPr>
              <w:t>проезжей  части  автомобильных  дорог  с  грунтовым  покрытием.</w:t>
            </w:r>
            <w:r w:rsidRPr="00D24FF9">
              <w:rPr>
                <w:rFonts w:eastAsia="Calibri" w:cs="Arial"/>
              </w:rPr>
              <w:t xml:space="preserve"> Очистка асфальтобетонных, цементобетонных и обработанных вяжущими материалами покрытий от грязи осуществляется вручную и механической щеткой у ограждений, вдоль бордюрного камня, парковок и проезжей части.  </w:t>
            </w:r>
          </w:p>
          <w:p w:rsidR="00CC5104" w:rsidRPr="00D24FF9" w:rsidRDefault="00CC5104" w:rsidP="00CC5104">
            <w:pPr>
              <w:jc w:val="both"/>
              <w:rPr>
                <w:rFonts w:cs="Arial"/>
                <w:color w:val="000000"/>
              </w:rPr>
            </w:pPr>
            <w:r w:rsidRPr="00D24FF9">
              <w:rPr>
                <w:rFonts w:eastAsia="Calibri" w:cs="Arial"/>
              </w:rPr>
              <w:t>Ремонтная планировка обочин производится периодически по мере необходимости, для обеспечения качественных характеристик:</w:t>
            </w:r>
            <w:r w:rsidRPr="00D24FF9">
              <w:rPr>
                <w:rFonts w:cs="Arial"/>
                <w:color w:val="000000"/>
              </w:rPr>
              <w:t xml:space="preserve"> устранение деформаций, выбоин и других повреждений на обочинах, обеспечение водоотвода с обочин.</w:t>
            </w:r>
          </w:p>
          <w:p w:rsidR="001F17EC" w:rsidRPr="00D24FF9" w:rsidRDefault="001F17EC" w:rsidP="001F17EC">
            <w:pPr>
              <w:spacing w:line="276" w:lineRule="auto"/>
              <w:ind w:firstLine="709"/>
              <w:jc w:val="both"/>
              <w:rPr>
                <w:rFonts w:cs="Arial"/>
              </w:rPr>
            </w:pPr>
            <w:r w:rsidRPr="00D24FF9">
              <w:rPr>
                <w:rFonts w:cs="Arial"/>
              </w:rPr>
              <w:t xml:space="preserve">Ежегодно производится косметический ремонт существующих остановочных комплексов. Развитие улично-дорожной сети должно производиться с обязательным соблюдением этих требований. </w:t>
            </w:r>
          </w:p>
          <w:p w:rsidR="001F17EC" w:rsidRPr="008E79A7" w:rsidRDefault="001F17EC" w:rsidP="00CC5104">
            <w:pPr>
              <w:jc w:val="both"/>
              <w:rPr>
                <w:rFonts w:eastAsia="Calibri" w:cs="Arial"/>
                <w:highlight w:val="yellow"/>
              </w:rPr>
            </w:pPr>
          </w:p>
          <w:p w:rsidR="00CC5104" w:rsidRPr="008E79A7" w:rsidRDefault="00CC5104" w:rsidP="008F0E8D">
            <w:pPr>
              <w:spacing w:line="276" w:lineRule="auto"/>
              <w:ind w:firstLine="709"/>
              <w:jc w:val="both"/>
              <w:rPr>
                <w:rFonts w:cs="Arial"/>
                <w:highlight w:val="yellow"/>
              </w:rPr>
            </w:pPr>
          </w:p>
          <w:p w:rsidR="00CC5104" w:rsidRPr="008E79A7" w:rsidRDefault="00CC5104" w:rsidP="008F0E8D">
            <w:pPr>
              <w:spacing w:line="276" w:lineRule="auto"/>
              <w:ind w:firstLine="709"/>
              <w:jc w:val="both"/>
              <w:rPr>
                <w:rFonts w:cs="Arial"/>
                <w:highlight w:val="yellow"/>
              </w:rPr>
            </w:pPr>
          </w:p>
          <w:p w:rsidR="008F0E8D" w:rsidRPr="006E3994" w:rsidRDefault="008F0E8D" w:rsidP="008F0E8D">
            <w:pPr>
              <w:spacing w:line="276" w:lineRule="auto"/>
              <w:ind w:firstLine="709"/>
              <w:jc w:val="both"/>
              <w:rPr>
                <w:rFonts w:cs="Arial"/>
              </w:rPr>
            </w:pPr>
            <w:r w:rsidRPr="006E3994">
              <w:rPr>
                <w:rFonts w:cs="Arial"/>
              </w:rPr>
              <w:t>Виды работ по содержанию автомобильных дорог приведены в таблице ниже</w:t>
            </w:r>
          </w:p>
          <w:p w:rsidR="008F0E8D" w:rsidRPr="006E3994" w:rsidRDefault="008F0E8D" w:rsidP="008F0E8D">
            <w:pPr>
              <w:ind w:firstLine="567"/>
              <w:jc w:val="right"/>
              <w:rPr>
                <w:rFonts w:cs="Arial"/>
              </w:rPr>
            </w:pPr>
            <w:r w:rsidRPr="006E3994">
              <w:rPr>
                <w:rFonts w:cs="Arial"/>
              </w:rPr>
              <w:t>тыс. руб.</w:t>
            </w:r>
          </w:p>
          <w:tbl>
            <w:tblPr>
              <w:tblW w:w="9541" w:type="dxa"/>
              <w:tblLook w:val="04A0" w:firstRow="1" w:lastRow="0" w:firstColumn="1" w:lastColumn="0" w:noHBand="0" w:noVBand="1"/>
            </w:tblPr>
            <w:tblGrid>
              <w:gridCol w:w="3448"/>
              <w:gridCol w:w="1648"/>
              <w:gridCol w:w="2335"/>
              <w:gridCol w:w="2110"/>
            </w:tblGrid>
            <w:tr w:rsidR="008F0E8D" w:rsidRPr="008E79A7" w:rsidTr="00674009">
              <w:trPr>
                <w:trHeight w:val="735"/>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E8D" w:rsidRPr="006E3994" w:rsidRDefault="008F0E8D" w:rsidP="008F0E8D">
                  <w:pPr>
                    <w:spacing w:line="276" w:lineRule="auto"/>
                    <w:jc w:val="center"/>
                    <w:rPr>
                      <w:rFonts w:cs="Arial"/>
                    </w:rPr>
                  </w:pPr>
                  <w:r w:rsidRPr="006E3994">
                    <w:rPr>
                      <w:rFonts w:cs="Arial"/>
                    </w:rPr>
                    <w:t>Виды работ</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8F0E8D" w:rsidP="00FF6E1E">
                  <w:pPr>
                    <w:spacing w:line="276" w:lineRule="auto"/>
                    <w:jc w:val="center"/>
                    <w:rPr>
                      <w:rFonts w:cs="Arial"/>
                    </w:rPr>
                  </w:pPr>
                  <w:r w:rsidRPr="006E3994">
                    <w:rPr>
                      <w:rFonts w:cs="Arial"/>
                    </w:rPr>
                    <w:t>Исполнено 201</w:t>
                  </w:r>
                  <w:r w:rsidR="00FF6E1E" w:rsidRPr="006E3994">
                    <w:rPr>
                      <w:rFonts w:cs="Arial"/>
                    </w:rPr>
                    <w:t>9</w:t>
                  </w:r>
                  <w:r w:rsidRPr="006E3994">
                    <w:rPr>
                      <w:rFonts w:cs="Arial"/>
                    </w:rPr>
                    <w:t>г.</w:t>
                  </w: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01076C" w:rsidP="00FF6E1E">
                  <w:pPr>
                    <w:spacing w:line="276" w:lineRule="auto"/>
                    <w:jc w:val="center"/>
                    <w:rPr>
                      <w:rFonts w:cs="Arial"/>
                    </w:rPr>
                  </w:pPr>
                  <w:r w:rsidRPr="006E3994">
                    <w:rPr>
                      <w:rFonts w:cs="Arial"/>
                    </w:rPr>
                    <w:t>Исполнено</w:t>
                  </w:r>
                  <w:r w:rsidR="008F0E8D" w:rsidRPr="006E3994">
                    <w:rPr>
                      <w:rFonts w:cs="Arial"/>
                    </w:rPr>
                    <w:t xml:space="preserve"> 20</w:t>
                  </w:r>
                  <w:r w:rsidR="00FF6E1E" w:rsidRPr="006E3994">
                    <w:rPr>
                      <w:rFonts w:cs="Arial"/>
                    </w:rPr>
                    <w:t>20</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01076C" w:rsidP="0001076C">
                  <w:pPr>
                    <w:spacing w:line="276" w:lineRule="auto"/>
                    <w:jc w:val="center"/>
                    <w:rPr>
                      <w:rFonts w:cs="Arial"/>
                    </w:rPr>
                  </w:pPr>
                  <w:r w:rsidRPr="006E3994">
                    <w:rPr>
                      <w:rFonts w:cs="Arial"/>
                    </w:rPr>
                    <w:t xml:space="preserve">Запланировано в бюджете на </w:t>
                  </w:r>
                  <w:r w:rsidR="008F0E8D" w:rsidRPr="006E3994">
                    <w:rPr>
                      <w:rFonts w:cs="Arial"/>
                    </w:rPr>
                    <w:t>202</w:t>
                  </w:r>
                  <w:r w:rsidRPr="006E3994">
                    <w:rPr>
                      <w:rFonts w:cs="Arial"/>
                    </w:rPr>
                    <w:t>2</w:t>
                  </w:r>
                  <w:r w:rsidR="008F0E8D" w:rsidRPr="006E3994">
                    <w:rPr>
                      <w:rFonts w:cs="Arial"/>
                    </w:rPr>
                    <w:t>год</w:t>
                  </w:r>
                  <w:r w:rsidRPr="006E3994">
                    <w:rPr>
                      <w:rFonts w:cs="Arial"/>
                    </w:rPr>
                    <w:t xml:space="preserve"> первоначально</w:t>
                  </w:r>
                </w:p>
              </w:tc>
            </w:tr>
            <w:tr w:rsidR="008F0E8D" w:rsidRPr="008E79A7" w:rsidTr="00674009">
              <w:trPr>
                <w:trHeight w:val="490"/>
              </w:trPr>
              <w:tc>
                <w:tcPr>
                  <w:tcW w:w="3448" w:type="dxa"/>
                  <w:tcBorders>
                    <w:top w:val="nil"/>
                    <w:left w:val="single" w:sz="4" w:space="0" w:color="auto"/>
                    <w:bottom w:val="single" w:sz="4" w:space="0" w:color="auto"/>
                    <w:right w:val="single" w:sz="4" w:space="0" w:color="auto"/>
                  </w:tcBorders>
                  <w:shd w:val="clear" w:color="auto" w:fill="auto"/>
                  <w:hideMark/>
                </w:tcPr>
                <w:p w:rsidR="008F0E8D" w:rsidRPr="006E3994" w:rsidRDefault="008F0E8D" w:rsidP="008F0E8D">
                  <w:pPr>
                    <w:spacing w:line="276" w:lineRule="auto"/>
                    <w:jc w:val="both"/>
                    <w:rPr>
                      <w:rFonts w:cs="Arial"/>
                      <w:bCs/>
                    </w:rPr>
                  </w:pPr>
                  <w:r w:rsidRPr="006E3994">
                    <w:rPr>
                      <w:rFonts w:cs="Arial"/>
                      <w:bCs/>
                    </w:rPr>
                    <w:t>Зимнее содержание дорог и летнее содержание дорог</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51499F" w:rsidP="008F0E8D">
                  <w:pPr>
                    <w:spacing w:line="276" w:lineRule="auto"/>
                    <w:jc w:val="center"/>
                    <w:rPr>
                      <w:rFonts w:cs="Arial"/>
                      <w:bCs/>
                    </w:rPr>
                  </w:pPr>
                  <w:r>
                    <w:rPr>
                      <w:rFonts w:cs="Arial"/>
                      <w:bCs/>
                    </w:rPr>
                    <w:t>4388,5</w:t>
                  </w: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Cs/>
                    </w:rPr>
                  </w:pPr>
                  <w:r w:rsidRPr="006E3994">
                    <w:rPr>
                      <w:rFonts w:cs="Arial"/>
                      <w:bCs/>
                    </w:rPr>
                    <w:t>4811</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Cs/>
                    </w:rPr>
                  </w:pPr>
                  <w:r w:rsidRPr="006E3994">
                    <w:rPr>
                      <w:rFonts w:cs="Arial"/>
                      <w:bCs/>
                    </w:rPr>
                    <w:t>3279</w:t>
                  </w:r>
                </w:p>
              </w:tc>
            </w:tr>
            <w:tr w:rsidR="008F0E8D" w:rsidRPr="008E79A7" w:rsidTr="00674009">
              <w:trPr>
                <w:trHeight w:val="244"/>
              </w:trPr>
              <w:tc>
                <w:tcPr>
                  <w:tcW w:w="3448" w:type="dxa"/>
                  <w:tcBorders>
                    <w:top w:val="single" w:sz="4" w:space="0" w:color="auto"/>
                    <w:left w:val="single" w:sz="4" w:space="0" w:color="auto"/>
                    <w:bottom w:val="single" w:sz="4" w:space="0" w:color="auto"/>
                    <w:right w:val="single" w:sz="4" w:space="0" w:color="auto"/>
                  </w:tcBorders>
                  <w:shd w:val="clear" w:color="auto" w:fill="auto"/>
                </w:tcPr>
                <w:p w:rsidR="008F0E8D" w:rsidRPr="006E3994" w:rsidRDefault="008F0E8D" w:rsidP="008F0E8D">
                  <w:pPr>
                    <w:spacing w:line="276" w:lineRule="auto"/>
                    <w:jc w:val="both"/>
                    <w:rPr>
                      <w:rFonts w:cs="Arial"/>
                      <w:bCs/>
                    </w:rPr>
                  </w:pPr>
                  <w:r w:rsidRPr="006E3994">
                    <w:rPr>
                      <w:rFonts w:cs="Arial"/>
                      <w:bCs/>
                    </w:rPr>
                    <w:t>Содержание светофорных объектов</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51499F" w:rsidP="008F0E8D">
                  <w:pPr>
                    <w:spacing w:line="276" w:lineRule="auto"/>
                    <w:jc w:val="center"/>
                    <w:rPr>
                      <w:rFonts w:cs="Arial"/>
                      <w:bCs/>
                    </w:rPr>
                  </w:pPr>
                  <w:r>
                    <w:rPr>
                      <w:rFonts w:cs="Arial"/>
                      <w:bCs/>
                    </w:rPr>
                    <w:t>298,5</w:t>
                  </w: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spacing w:line="276" w:lineRule="auto"/>
                    <w:jc w:val="center"/>
                    <w:rPr>
                      <w:rFonts w:cs="Arial"/>
                      <w:bCs/>
                    </w:rPr>
                  </w:pPr>
                  <w:r w:rsidRPr="006E3994">
                    <w:rPr>
                      <w:rFonts w:cs="Arial"/>
                      <w:bCs/>
                    </w:rPr>
                    <w:t>298</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Cs/>
                    </w:rPr>
                  </w:pPr>
                  <w:r w:rsidRPr="006E3994">
                    <w:rPr>
                      <w:rFonts w:cs="Arial"/>
                      <w:bCs/>
                    </w:rPr>
                    <w:t>397</w:t>
                  </w:r>
                </w:p>
              </w:tc>
            </w:tr>
            <w:tr w:rsidR="008F0E8D" w:rsidRPr="008E79A7" w:rsidTr="00674009">
              <w:trPr>
                <w:trHeight w:val="758"/>
              </w:trPr>
              <w:tc>
                <w:tcPr>
                  <w:tcW w:w="3448" w:type="dxa"/>
                  <w:tcBorders>
                    <w:top w:val="single" w:sz="4" w:space="0" w:color="auto"/>
                    <w:left w:val="single" w:sz="4" w:space="0" w:color="auto"/>
                    <w:bottom w:val="single" w:sz="4" w:space="0" w:color="auto"/>
                    <w:right w:val="single" w:sz="4" w:space="0" w:color="auto"/>
                  </w:tcBorders>
                  <w:shd w:val="clear" w:color="auto" w:fill="auto"/>
                </w:tcPr>
                <w:p w:rsidR="008F0E8D" w:rsidRPr="006E3994" w:rsidRDefault="008F0E8D" w:rsidP="008F0E8D">
                  <w:pPr>
                    <w:widowControl/>
                    <w:autoSpaceDE/>
                    <w:autoSpaceDN/>
                    <w:adjustRightInd/>
                    <w:spacing w:after="200" w:line="276" w:lineRule="auto"/>
                    <w:jc w:val="both"/>
                    <w:rPr>
                      <w:rFonts w:eastAsia="Calibri" w:cs="Arial"/>
                      <w:lang w:eastAsia="en-US"/>
                    </w:rPr>
                  </w:pPr>
                  <w:r w:rsidRPr="006E3994">
                    <w:rPr>
                      <w:rFonts w:eastAsia="Calibri" w:cs="Arial"/>
                      <w:lang w:eastAsia="en-US"/>
                    </w:rPr>
                    <w:t>Устройство пешеходных ограждений</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widowControl/>
                    <w:autoSpaceDE/>
                    <w:autoSpaceDN/>
                    <w:adjustRightInd/>
                    <w:spacing w:after="200" w:line="276" w:lineRule="auto"/>
                    <w:jc w:val="center"/>
                    <w:rPr>
                      <w:rFonts w:eastAsia="Calibri" w:cs="Arial"/>
                      <w:lang w:eastAsia="en-US"/>
                    </w:rPr>
                  </w:pP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widowControl/>
                    <w:autoSpaceDE/>
                    <w:autoSpaceDN/>
                    <w:adjustRightInd/>
                    <w:spacing w:after="200" w:line="276" w:lineRule="auto"/>
                    <w:jc w:val="center"/>
                    <w:rPr>
                      <w:rFonts w:eastAsia="Calibri" w:cs="Arial"/>
                      <w:lang w:eastAsia="en-US"/>
                    </w:rPr>
                  </w:pP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widowControl/>
                    <w:autoSpaceDE/>
                    <w:autoSpaceDN/>
                    <w:adjustRightInd/>
                    <w:spacing w:after="200" w:line="276" w:lineRule="auto"/>
                    <w:jc w:val="center"/>
                    <w:rPr>
                      <w:rFonts w:eastAsia="Calibri" w:cs="Arial"/>
                      <w:lang w:eastAsia="en-US"/>
                    </w:rPr>
                  </w:pPr>
                </w:p>
              </w:tc>
            </w:tr>
            <w:tr w:rsidR="008F0E8D" w:rsidRPr="008E79A7" w:rsidTr="00674009">
              <w:trPr>
                <w:trHeight w:val="758"/>
              </w:trPr>
              <w:tc>
                <w:tcPr>
                  <w:tcW w:w="3448" w:type="dxa"/>
                  <w:tcBorders>
                    <w:top w:val="single" w:sz="4" w:space="0" w:color="auto"/>
                    <w:left w:val="single" w:sz="4" w:space="0" w:color="auto"/>
                    <w:bottom w:val="single" w:sz="4" w:space="0" w:color="auto"/>
                    <w:right w:val="single" w:sz="4" w:space="0" w:color="auto"/>
                  </w:tcBorders>
                  <w:shd w:val="clear" w:color="auto" w:fill="auto"/>
                </w:tcPr>
                <w:p w:rsidR="008F0E8D" w:rsidRPr="006E3994" w:rsidRDefault="008F0E8D" w:rsidP="008F0E8D">
                  <w:pPr>
                    <w:widowControl/>
                    <w:autoSpaceDE/>
                    <w:autoSpaceDN/>
                    <w:adjustRightInd/>
                    <w:spacing w:after="200" w:line="276" w:lineRule="auto"/>
                    <w:jc w:val="both"/>
                    <w:rPr>
                      <w:rFonts w:eastAsia="Calibri" w:cs="Arial"/>
                      <w:lang w:eastAsia="en-US"/>
                    </w:rPr>
                  </w:pPr>
                  <w:r w:rsidRPr="006E3994">
                    <w:rPr>
                      <w:rFonts w:eastAsia="Calibri" w:cs="Arial"/>
                      <w:lang w:eastAsia="en-US"/>
                    </w:rPr>
                    <w:t>Ремонт габаритных ворот</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widowControl/>
                    <w:autoSpaceDE/>
                    <w:autoSpaceDN/>
                    <w:adjustRightInd/>
                    <w:spacing w:after="200" w:line="276" w:lineRule="auto"/>
                    <w:jc w:val="center"/>
                    <w:rPr>
                      <w:rFonts w:eastAsia="Calibri" w:cs="Arial"/>
                      <w:lang w:eastAsia="en-US"/>
                    </w:rPr>
                  </w:pP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widowControl/>
                    <w:autoSpaceDE/>
                    <w:autoSpaceDN/>
                    <w:adjustRightInd/>
                    <w:spacing w:after="200" w:line="276" w:lineRule="auto"/>
                    <w:jc w:val="center"/>
                    <w:rPr>
                      <w:rFonts w:eastAsia="Calibri" w:cs="Arial"/>
                      <w:lang w:eastAsia="en-US"/>
                    </w:rPr>
                  </w:pPr>
                  <w:r w:rsidRPr="006E3994">
                    <w:rPr>
                      <w:rFonts w:eastAsia="Calibri" w:cs="Arial"/>
                      <w:lang w:eastAsia="en-US"/>
                    </w:rPr>
                    <w:t>30</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widowControl/>
                    <w:autoSpaceDE/>
                    <w:autoSpaceDN/>
                    <w:adjustRightInd/>
                    <w:spacing w:after="200" w:line="276" w:lineRule="auto"/>
                    <w:jc w:val="center"/>
                    <w:rPr>
                      <w:rFonts w:eastAsia="Calibri" w:cs="Arial"/>
                      <w:lang w:eastAsia="en-US"/>
                    </w:rPr>
                  </w:pPr>
                </w:p>
              </w:tc>
            </w:tr>
            <w:tr w:rsidR="008F0E8D" w:rsidRPr="008E79A7" w:rsidTr="00674009">
              <w:trPr>
                <w:trHeight w:val="758"/>
              </w:trPr>
              <w:tc>
                <w:tcPr>
                  <w:tcW w:w="3448" w:type="dxa"/>
                  <w:tcBorders>
                    <w:top w:val="single" w:sz="4" w:space="0" w:color="auto"/>
                    <w:left w:val="single" w:sz="4" w:space="0" w:color="auto"/>
                    <w:bottom w:val="single" w:sz="4" w:space="0" w:color="auto"/>
                    <w:right w:val="single" w:sz="4" w:space="0" w:color="auto"/>
                  </w:tcBorders>
                  <w:shd w:val="clear" w:color="auto" w:fill="auto"/>
                </w:tcPr>
                <w:p w:rsidR="008F0E8D" w:rsidRPr="006E3994" w:rsidRDefault="008F0E8D" w:rsidP="008F0E8D">
                  <w:pPr>
                    <w:spacing w:line="276" w:lineRule="auto"/>
                    <w:contextualSpacing/>
                    <w:jc w:val="both"/>
                    <w:rPr>
                      <w:rFonts w:cs="Arial"/>
                      <w:bCs/>
                    </w:rPr>
                  </w:pPr>
                  <w:r w:rsidRPr="006E3994">
                    <w:rPr>
                      <w:rFonts w:cs="Arial"/>
                    </w:rPr>
                    <w:t>Установка технических средств регулирования дорожного движения</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51499F" w:rsidP="008F0E8D">
                  <w:pPr>
                    <w:spacing w:line="276" w:lineRule="auto"/>
                    <w:jc w:val="center"/>
                    <w:rPr>
                      <w:rFonts w:cs="Arial"/>
                      <w:bCs/>
                    </w:rPr>
                  </w:pPr>
                  <w:r>
                    <w:rPr>
                      <w:rFonts w:cs="Arial"/>
                      <w:bCs/>
                    </w:rPr>
                    <w:t>100</w:t>
                  </w: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spacing w:line="276" w:lineRule="auto"/>
                    <w:jc w:val="center"/>
                    <w:rPr>
                      <w:rFonts w:cs="Arial"/>
                      <w:bCs/>
                    </w:rPr>
                  </w:pP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spacing w:line="276" w:lineRule="auto"/>
                    <w:jc w:val="center"/>
                    <w:rPr>
                      <w:rFonts w:cs="Arial"/>
                      <w:bCs/>
                    </w:rPr>
                  </w:pPr>
                </w:p>
              </w:tc>
            </w:tr>
            <w:tr w:rsidR="008F0E8D" w:rsidRPr="008E79A7" w:rsidTr="00674009">
              <w:trPr>
                <w:trHeight w:val="758"/>
              </w:trPr>
              <w:tc>
                <w:tcPr>
                  <w:tcW w:w="3448" w:type="dxa"/>
                  <w:tcBorders>
                    <w:top w:val="single" w:sz="4" w:space="0" w:color="auto"/>
                    <w:left w:val="single" w:sz="4" w:space="0" w:color="auto"/>
                    <w:bottom w:val="single" w:sz="4" w:space="0" w:color="auto"/>
                    <w:right w:val="single" w:sz="4" w:space="0" w:color="auto"/>
                  </w:tcBorders>
                  <w:shd w:val="clear" w:color="auto" w:fill="auto"/>
                </w:tcPr>
                <w:p w:rsidR="008F0E8D" w:rsidRPr="006E3994" w:rsidRDefault="008F0E8D" w:rsidP="008F0E8D">
                  <w:pPr>
                    <w:spacing w:line="276" w:lineRule="auto"/>
                    <w:contextualSpacing/>
                    <w:jc w:val="both"/>
                    <w:rPr>
                      <w:rFonts w:cs="Arial"/>
                    </w:rPr>
                  </w:pPr>
                  <w:r w:rsidRPr="006E3994">
                    <w:rPr>
                      <w:rFonts w:eastAsia="Calibri" w:cs="Arial"/>
                      <w:lang w:eastAsia="en-US"/>
                    </w:rPr>
                    <w:t>Обустройство пешеходных переходов в соответствии с национальными стандартами</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spacing w:line="276" w:lineRule="auto"/>
                    <w:jc w:val="center"/>
                    <w:rPr>
                      <w:rFonts w:cs="Arial"/>
                      <w:bCs/>
                    </w:rPr>
                  </w:pP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Cs/>
                    </w:rPr>
                  </w:pPr>
                  <w:r w:rsidRPr="006E3994">
                    <w:rPr>
                      <w:rFonts w:cs="Arial"/>
                      <w:bCs/>
                    </w:rPr>
                    <w:t>4046</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8F0E8D" w:rsidP="008F0E8D">
                  <w:pPr>
                    <w:spacing w:line="276" w:lineRule="auto"/>
                    <w:jc w:val="center"/>
                    <w:rPr>
                      <w:rFonts w:cs="Arial"/>
                      <w:bCs/>
                    </w:rPr>
                  </w:pPr>
                </w:p>
              </w:tc>
            </w:tr>
            <w:tr w:rsidR="008F0E8D" w:rsidRPr="008E79A7" w:rsidTr="0051499F">
              <w:trPr>
                <w:trHeight w:val="305"/>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rsidR="008F0E8D" w:rsidRPr="006E3994" w:rsidRDefault="008F0E8D" w:rsidP="008F0E8D">
                  <w:pPr>
                    <w:spacing w:line="276" w:lineRule="auto"/>
                    <w:rPr>
                      <w:rFonts w:cs="Arial"/>
                      <w:b/>
                      <w:bCs/>
                    </w:rPr>
                  </w:pPr>
                  <w:r w:rsidRPr="006E3994">
                    <w:rPr>
                      <w:rFonts w:cs="Arial"/>
                      <w:b/>
                      <w:bCs/>
                    </w:rPr>
                    <w:t>Всего</w:t>
                  </w:r>
                </w:p>
              </w:tc>
              <w:tc>
                <w:tcPr>
                  <w:tcW w:w="1648" w:type="dxa"/>
                  <w:tcBorders>
                    <w:top w:val="single" w:sz="4" w:space="0" w:color="auto"/>
                    <w:left w:val="single" w:sz="4" w:space="0" w:color="auto"/>
                    <w:bottom w:val="single" w:sz="4" w:space="0" w:color="auto"/>
                    <w:right w:val="single" w:sz="4" w:space="0" w:color="auto"/>
                  </w:tcBorders>
                </w:tcPr>
                <w:p w:rsidR="008F0E8D" w:rsidRPr="006E3994" w:rsidRDefault="0051499F" w:rsidP="008F0E8D">
                  <w:pPr>
                    <w:spacing w:line="276" w:lineRule="auto"/>
                    <w:jc w:val="center"/>
                    <w:rPr>
                      <w:rFonts w:cs="Arial"/>
                      <w:b/>
                      <w:bCs/>
                    </w:rPr>
                  </w:pPr>
                  <w:r>
                    <w:rPr>
                      <w:rFonts w:cs="Arial"/>
                      <w:b/>
                      <w:bCs/>
                    </w:rPr>
                    <w:t>4787</w:t>
                  </w:r>
                </w:p>
              </w:tc>
              <w:tc>
                <w:tcPr>
                  <w:tcW w:w="2335"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
                      <w:bCs/>
                    </w:rPr>
                  </w:pPr>
                  <w:r w:rsidRPr="006E3994">
                    <w:rPr>
                      <w:rFonts w:cs="Arial"/>
                      <w:b/>
                      <w:bCs/>
                    </w:rPr>
                    <w:t>9185</w:t>
                  </w:r>
                </w:p>
              </w:tc>
              <w:tc>
                <w:tcPr>
                  <w:tcW w:w="2110" w:type="dxa"/>
                  <w:tcBorders>
                    <w:top w:val="single" w:sz="4" w:space="0" w:color="auto"/>
                    <w:left w:val="single" w:sz="4" w:space="0" w:color="auto"/>
                    <w:bottom w:val="single" w:sz="4" w:space="0" w:color="auto"/>
                    <w:right w:val="single" w:sz="4" w:space="0" w:color="auto"/>
                  </w:tcBorders>
                </w:tcPr>
                <w:p w:rsidR="008F0E8D" w:rsidRPr="006E3994" w:rsidRDefault="006E3994" w:rsidP="008F0E8D">
                  <w:pPr>
                    <w:spacing w:line="276" w:lineRule="auto"/>
                    <w:jc w:val="center"/>
                    <w:rPr>
                      <w:rFonts w:cs="Arial"/>
                      <w:b/>
                      <w:bCs/>
                    </w:rPr>
                  </w:pPr>
                  <w:r w:rsidRPr="006E3994">
                    <w:rPr>
                      <w:rFonts w:cs="Arial"/>
                      <w:b/>
                      <w:bCs/>
                    </w:rPr>
                    <w:t>3676</w:t>
                  </w:r>
                </w:p>
              </w:tc>
            </w:tr>
          </w:tbl>
          <w:p w:rsidR="00EF305E" w:rsidRPr="008E79A7" w:rsidRDefault="00EF305E" w:rsidP="00EF305E">
            <w:pPr>
              <w:widowControl/>
              <w:autoSpaceDE/>
              <w:autoSpaceDN/>
              <w:adjustRightInd/>
              <w:rPr>
                <w:rFonts w:cs="Arial"/>
                <w:b/>
                <w:bCs/>
                <w:sz w:val="26"/>
                <w:szCs w:val="26"/>
                <w:highlight w:val="yellow"/>
              </w:rPr>
            </w:pPr>
          </w:p>
        </w:tc>
      </w:tr>
      <w:tr w:rsidR="007B53F0" w:rsidRPr="008E79A7" w:rsidTr="003877FF">
        <w:trPr>
          <w:trHeight w:val="630"/>
        </w:trPr>
        <w:tc>
          <w:tcPr>
            <w:tcW w:w="9761" w:type="dxa"/>
            <w:tcBorders>
              <w:top w:val="nil"/>
              <w:left w:val="nil"/>
              <w:bottom w:val="nil"/>
              <w:right w:val="nil"/>
            </w:tcBorders>
            <w:shd w:val="clear" w:color="auto" w:fill="auto"/>
          </w:tcPr>
          <w:p w:rsidR="007B53F0" w:rsidRPr="00D24FF9" w:rsidRDefault="007B53F0" w:rsidP="00111135">
            <w:pPr>
              <w:pStyle w:val="1"/>
              <w:spacing w:before="0" w:after="0"/>
              <w:ind w:firstLine="709"/>
              <w:jc w:val="both"/>
              <w:rPr>
                <w:rFonts w:cs="Arial"/>
                <w:b w:val="0"/>
                <w:color w:val="auto"/>
                <w:sz w:val="26"/>
                <w:szCs w:val="26"/>
              </w:rPr>
            </w:pPr>
          </w:p>
        </w:tc>
      </w:tr>
    </w:tbl>
    <w:p w:rsidR="00D82440" w:rsidRPr="00903A6A" w:rsidRDefault="00D82440" w:rsidP="00EF6D0F">
      <w:pPr>
        <w:pStyle w:val="1"/>
        <w:spacing w:before="0" w:after="0"/>
        <w:ind w:firstLine="709"/>
        <w:rPr>
          <w:rFonts w:cs="Arial"/>
          <w:color w:val="auto"/>
          <w:sz w:val="26"/>
          <w:szCs w:val="26"/>
        </w:rPr>
      </w:pPr>
      <w:bookmarkStart w:id="5" w:name="sub_300"/>
      <w:r w:rsidRPr="00903A6A">
        <w:rPr>
          <w:rFonts w:cs="Arial"/>
          <w:color w:val="auto"/>
          <w:sz w:val="26"/>
          <w:szCs w:val="26"/>
        </w:rPr>
        <w:t>2. Цель и задачи Программы</w:t>
      </w:r>
      <w:bookmarkStart w:id="6" w:name="sub_400"/>
      <w:r w:rsidRPr="00903A6A">
        <w:rPr>
          <w:rFonts w:cs="Arial"/>
          <w:color w:val="auto"/>
          <w:sz w:val="26"/>
          <w:szCs w:val="26"/>
        </w:rPr>
        <w:t>. Сроки реализации Программы</w:t>
      </w:r>
    </w:p>
    <w:bookmarkEnd w:id="5"/>
    <w:bookmarkEnd w:id="6"/>
    <w:p w:rsidR="00D82440" w:rsidRPr="00903A6A" w:rsidRDefault="00D82440" w:rsidP="00EF6D0F">
      <w:pPr>
        <w:ind w:firstLine="709"/>
        <w:jc w:val="both"/>
        <w:rPr>
          <w:rFonts w:cs="Arial"/>
          <w:sz w:val="26"/>
          <w:szCs w:val="26"/>
        </w:rPr>
      </w:pPr>
    </w:p>
    <w:p w:rsidR="00D82440" w:rsidRPr="00903A6A" w:rsidRDefault="00D82440" w:rsidP="00EF6D0F">
      <w:pPr>
        <w:ind w:firstLine="709"/>
        <w:jc w:val="both"/>
        <w:rPr>
          <w:rFonts w:cs="Arial"/>
          <w:b/>
          <w:sz w:val="26"/>
          <w:szCs w:val="26"/>
        </w:rPr>
      </w:pPr>
      <w:r w:rsidRPr="00903A6A">
        <w:rPr>
          <w:rFonts w:cs="Arial"/>
          <w:b/>
          <w:sz w:val="26"/>
          <w:szCs w:val="26"/>
        </w:rPr>
        <w:t>Цель Программы:</w:t>
      </w:r>
    </w:p>
    <w:p w:rsidR="00D468CC" w:rsidRPr="00903A6A" w:rsidRDefault="008C3289" w:rsidP="00EF6D0F">
      <w:pPr>
        <w:ind w:firstLine="709"/>
        <w:jc w:val="both"/>
        <w:rPr>
          <w:rFonts w:cs="Arial"/>
          <w:b/>
          <w:sz w:val="26"/>
          <w:szCs w:val="26"/>
        </w:rPr>
      </w:pPr>
      <w:r w:rsidRPr="00903A6A">
        <w:rPr>
          <w:rFonts w:cs="Arial"/>
          <w:color w:val="000000"/>
          <w:sz w:val="26"/>
          <w:szCs w:val="26"/>
        </w:rPr>
        <w:t>Содержание</w:t>
      </w:r>
      <w:r w:rsidR="00052583" w:rsidRPr="00903A6A">
        <w:rPr>
          <w:rFonts w:cs="Arial"/>
          <w:color w:val="000000"/>
          <w:sz w:val="26"/>
          <w:szCs w:val="26"/>
        </w:rPr>
        <w:t xml:space="preserve"> дорожно-транспортной сети поселка Боровский</w:t>
      </w:r>
    </w:p>
    <w:p w:rsidR="00480E9B" w:rsidRPr="00903A6A" w:rsidRDefault="00480E9B" w:rsidP="00EF6D0F">
      <w:pPr>
        <w:ind w:firstLine="709"/>
        <w:jc w:val="both"/>
        <w:rPr>
          <w:rFonts w:cs="Arial"/>
          <w:b/>
          <w:sz w:val="26"/>
          <w:szCs w:val="26"/>
        </w:rPr>
      </w:pPr>
    </w:p>
    <w:p w:rsidR="00D82440" w:rsidRPr="00903A6A" w:rsidRDefault="00D82440" w:rsidP="00EF6D0F">
      <w:pPr>
        <w:ind w:firstLine="709"/>
        <w:jc w:val="both"/>
        <w:rPr>
          <w:rFonts w:cs="Arial"/>
          <w:b/>
          <w:sz w:val="26"/>
          <w:szCs w:val="26"/>
        </w:rPr>
      </w:pPr>
      <w:r w:rsidRPr="00903A6A">
        <w:rPr>
          <w:rFonts w:cs="Arial"/>
          <w:b/>
          <w:sz w:val="26"/>
          <w:szCs w:val="26"/>
        </w:rPr>
        <w:t>Задачи Программы:</w:t>
      </w:r>
    </w:p>
    <w:p w:rsidR="00052583" w:rsidRPr="00903A6A" w:rsidRDefault="008C3289" w:rsidP="00EF6D0F">
      <w:pPr>
        <w:ind w:firstLine="709"/>
        <w:jc w:val="both"/>
        <w:rPr>
          <w:rFonts w:cs="Arial"/>
          <w:sz w:val="26"/>
          <w:szCs w:val="26"/>
        </w:rPr>
      </w:pPr>
      <w:r w:rsidRPr="00903A6A">
        <w:rPr>
          <w:rFonts w:cs="Arial"/>
          <w:sz w:val="26"/>
          <w:szCs w:val="26"/>
        </w:rPr>
        <w:t>1</w:t>
      </w:r>
      <w:r w:rsidR="00052583" w:rsidRPr="00903A6A">
        <w:rPr>
          <w:rFonts w:cs="Arial"/>
          <w:sz w:val="26"/>
          <w:szCs w:val="26"/>
        </w:rPr>
        <w:t xml:space="preserve">. Обеспечить эффективное текущее содержание улично-дорожной сети муниципального образования </w:t>
      </w:r>
      <w:r w:rsidR="002D6A16" w:rsidRPr="00903A6A">
        <w:rPr>
          <w:rFonts w:cs="Arial"/>
          <w:sz w:val="26"/>
          <w:szCs w:val="26"/>
        </w:rPr>
        <w:t>поселок</w:t>
      </w:r>
      <w:r w:rsidR="00052583" w:rsidRPr="00903A6A">
        <w:rPr>
          <w:rFonts w:cs="Arial"/>
          <w:sz w:val="26"/>
          <w:szCs w:val="26"/>
        </w:rPr>
        <w:t xml:space="preserve"> Боровский.</w:t>
      </w:r>
    </w:p>
    <w:p w:rsidR="00480E9B" w:rsidRPr="00903A6A" w:rsidRDefault="00480E9B" w:rsidP="00EF6D0F">
      <w:pPr>
        <w:ind w:firstLine="709"/>
        <w:jc w:val="both"/>
        <w:rPr>
          <w:rFonts w:cs="Arial"/>
          <w:sz w:val="26"/>
          <w:szCs w:val="26"/>
        </w:rPr>
      </w:pPr>
      <w:r w:rsidRPr="00903A6A">
        <w:rPr>
          <w:rFonts w:cs="Arial"/>
          <w:sz w:val="26"/>
          <w:szCs w:val="26"/>
        </w:rPr>
        <w:t>Решение задач обеспечено</w:t>
      </w:r>
      <w:r w:rsidR="002B1EC2">
        <w:rPr>
          <w:rFonts w:cs="Arial"/>
          <w:sz w:val="26"/>
          <w:szCs w:val="26"/>
        </w:rPr>
        <w:t xml:space="preserve"> </w:t>
      </w:r>
      <w:r w:rsidRPr="00903A6A">
        <w:rPr>
          <w:rFonts w:cs="Arial"/>
          <w:sz w:val="26"/>
          <w:szCs w:val="26"/>
        </w:rPr>
        <w:t>полномочиями, закрепленными действующим законодательством:</w:t>
      </w:r>
    </w:p>
    <w:p w:rsidR="00480E9B" w:rsidRPr="00903A6A" w:rsidRDefault="00532533" w:rsidP="00EF6D0F">
      <w:pPr>
        <w:widowControl/>
        <w:shd w:val="clear" w:color="auto" w:fill="FFFFFF"/>
        <w:autoSpaceDE/>
        <w:autoSpaceDN/>
        <w:adjustRightInd/>
        <w:ind w:firstLine="709"/>
        <w:jc w:val="both"/>
        <w:rPr>
          <w:rFonts w:cs="Arial"/>
          <w:color w:val="000000"/>
          <w:sz w:val="26"/>
          <w:szCs w:val="26"/>
        </w:rPr>
      </w:pPr>
      <w:r w:rsidRPr="00903A6A">
        <w:rPr>
          <w:rFonts w:cs="Arial"/>
          <w:color w:val="000000"/>
          <w:sz w:val="26"/>
          <w:szCs w:val="26"/>
        </w:rPr>
        <w:t xml:space="preserve">- </w:t>
      </w:r>
      <w:r w:rsidR="00480E9B" w:rsidRPr="00903A6A">
        <w:rPr>
          <w:rFonts w:cs="Arial"/>
          <w:color w:val="000000"/>
          <w:sz w:val="26"/>
          <w:szCs w:val="26"/>
        </w:rPr>
        <w:t xml:space="preserve">Федеральным законом от 06.10.2003 </w:t>
      </w:r>
      <w:r w:rsidR="00B62CD2" w:rsidRPr="00903A6A">
        <w:rPr>
          <w:rFonts w:cs="Arial"/>
          <w:color w:val="000000"/>
          <w:sz w:val="26"/>
          <w:szCs w:val="26"/>
        </w:rPr>
        <w:t>№</w:t>
      </w:r>
      <w:r w:rsidR="00480E9B" w:rsidRPr="00903A6A">
        <w:rPr>
          <w:rFonts w:cs="Arial"/>
          <w:color w:val="000000"/>
          <w:sz w:val="26"/>
          <w:szCs w:val="26"/>
        </w:rPr>
        <w:t xml:space="preserve"> 131-ФЗ </w:t>
      </w:r>
      <w:r w:rsidR="00B62CD2" w:rsidRPr="00903A6A">
        <w:rPr>
          <w:rFonts w:cs="Arial"/>
          <w:color w:val="000000"/>
          <w:sz w:val="26"/>
          <w:szCs w:val="26"/>
        </w:rPr>
        <w:t>«</w:t>
      </w:r>
      <w:r w:rsidR="00480E9B" w:rsidRPr="00903A6A">
        <w:rPr>
          <w:rFonts w:cs="Arial"/>
          <w:color w:val="000000"/>
          <w:sz w:val="26"/>
          <w:szCs w:val="26"/>
        </w:rPr>
        <w:t>Об общих принципах организации местного самоуправления в Российской Федерации</w:t>
      </w:r>
      <w:r w:rsidR="00B62CD2" w:rsidRPr="00903A6A">
        <w:rPr>
          <w:rFonts w:cs="Arial"/>
          <w:color w:val="000000"/>
          <w:sz w:val="26"/>
          <w:szCs w:val="26"/>
        </w:rPr>
        <w:t>»</w:t>
      </w:r>
      <w:r w:rsidR="00480E9B" w:rsidRPr="00903A6A">
        <w:rPr>
          <w:rFonts w:cs="Arial"/>
          <w:color w:val="000000"/>
          <w:sz w:val="26"/>
          <w:szCs w:val="26"/>
        </w:rPr>
        <w:t>;</w:t>
      </w:r>
    </w:p>
    <w:p w:rsidR="00480E9B" w:rsidRPr="00903A6A" w:rsidRDefault="00532533" w:rsidP="00EF6D0F">
      <w:pPr>
        <w:widowControl/>
        <w:shd w:val="clear" w:color="auto" w:fill="FFFFFF"/>
        <w:autoSpaceDE/>
        <w:autoSpaceDN/>
        <w:adjustRightInd/>
        <w:ind w:firstLine="709"/>
        <w:jc w:val="both"/>
        <w:rPr>
          <w:rFonts w:cs="Arial"/>
          <w:color w:val="000000"/>
          <w:sz w:val="26"/>
          <w:szCs w:val="26"/>
        </w:rPr>
      </w:pPr>
      <w:r w:rsidRPr="00903A6A">
        <w:rPr>
          <w:rFonts w:cs="Arial"/>
          <w:color w:val="000000"/>
          <w:sz w:val="26"/>
          <w:szCs w:val="26"/>
        </w:rPr>
        <w:t xml:space="preserve">- </w:t>
      </w:r>
      <w:r w:rsidR="00480E9B" w:rsidRPr="00903A6A">
        <w:rPr>
          <w:rFonts w:cs="Arial"/>
          <w:color w:val="000000"/>
          <w:sz w:val="26"/>
          <w:szCs w:val="26"/>
        </w:rPr>
        <w:t xml:space="preserve">Федеральным законом от 10.12.1995 </w:t>
      </w:r>
      <w:r w:rsidR="00B62CD2" w:rsidRPr="00903A6A">
        <w:rPr>
          <w:rFonts w:cs="Arial"/>
          <w:color w:val="000000"/>
          <w:sz w:val="26"/>
          <w:szCs w:val="26"/>
        </w:rPr>
        <w:t>№</w:t>
      </w:r>
      <w:r w:rsidR="00480E9B" w:rsidRPr="00903A6A">
        <w:rPr>
          <w:rFonts w:cs="Arial"/>
          <w:color w:val="000000"/>
          <w:sz w:val="26"/>
          <w:szCs w:val="26"/>
        </w:rPr>
        <w:t xml:space="preserve"> 196-ФЗ </w:t>
      </w:r>
      <w:r w:rsidR="00B62CD2" w:rsidRPr="00903A6A">
        <w:rPr>
          <w:rFonts w:cs="Arial"/>
          <w:color w:val="000000"/>
          <w:sz w:val="26"/>
          <w:szCs w:val="26"/>
        </w:rPr>
        <w:t>«</w:t>
      </w:r>
      <w:r w:rsidR="00480E9B" w:rsidRPr="00903A6A">
        <w:rPr>
          <w:rFonts w:cs="Arial"/>
          <w:color w:val="000000"/>
          <w:sz w:val="26"/>
          <w:szCs w:val="26"/>
        </w:rPr>
        <w:t>О безопасности дорожного движения</w:t>
      </w:r>
      <w:r w:rsidR="00B62CD2" w:rsidRPr="00903A6A">
        <w:rPr>
          <w:rFonts w:cs="Arial"/>
          <w:color w:val="000000"/>
          <w:sz w:val="26"/>
          <w:szCs w:val="26"/>
        </w:rPr>
        <w:t>»</w:t>
      </w:r>
      <w:r w:rsidR="00480E9B" w:rsidRPr="00903A6A">
        <w:rPr>
          <w:rFonts w:cs="Arial"/>
          <w:color w:val="000000"/>
          <w:sz w:val="26"/>
          <w:szCs w:val="26"/>
        </w:rPr>
        <w:t>;</w:t>
      </w:r>
    </w:p>
    <w:p w:rsidR="00480E9B" w:rsidRPr="00903A6A" w:rsidRDefault="00532533" w:rsidP="00EF6D0F">
      <w:pPr>
        <w:widowControl/>
        <w:shd w:val="clear" w:color="auto" w:fill="FFFFFF"/>
        <w:autoSpaceDE/>
        <w:autoSpaceDN/>
        <w:adjustRightInd/>
        <w:ind w:firstLine="709"/>
        <w:jc w:val="both"/>
        <w:rPr>
          <w:rFonts w:cs="Arial"/>
          <w:color w:val="000000"/>
          <w:sz w:val="26"/>
          <w:szCs w:val="26"/>
        </w:rPr>
      </w:pPr>
      <w:r w:rsidRPr="00903A6A">
        <w:rPr>
          <w:rFonts w:cs="Arial"/>
          <w:color w:val="000000"/>
          <w:sz w:val="26"/>
          <w:szCs w:val="26"/>
        </w:rPr>
        <w:t xml:space="preserve">- </w:t>
      </w:r>
      <w:r w:rsidR="00480E9B" w:rsidRPr="00903A6A">
        <w:rPr>
          <w:rFonts w:cs="Arial"/>
          <w:color w:val="000000"/>
          <w:sz w:val="26"/>
          <w:szCs w:val="26"/>
        </w:rPr>
        <w:t xml:space="preserve">Федеральным </w:t>
      </w:r>
      <w:hyperlink r:id="rId8" w:history="1">
        <w:r w:rsidR="00480E9B" w:rsidRPr="00903A6A">
          <w:rPr>
            <w:rFonts w:cs="Arial"/>
            <w:sz w:val="26"/>
            <w:szCs w:val="26"/>
          </w:rPr>
          <w:t>законом</w:t>
        </w:r>
      </w:hyperlink>
      <w:r w:rsidR="00480E9B" w:rsidRPr="00903A6A">
        <w:rPr>
          <w:rFonts w:cs="Arial"/>
          <w:color w:val="000000"/>
          <w:sz w:val="26"/>
          <w:szCs w:val="26"/>
        </w:rPr>
        <w:t xml:space="preserve"> от 08.11.2007 </w:t>
      </w:r>
      <w:r w:rsidR="00B62CD2" w:rsidRPr="00903A6A">
        <w:rPr>
          <w:rFonts w:cs="Arial"/>
          <w:color w:val="000000"/>
          <w:sz w:val="26"/>
          <w:szCs w:val="26"/>
        </w:rPr>
        <w:t xml:space="preserve">№ </w:t>
      </w:r>
      <w:r w:rsidR="00480E9B" w:rsidRPr="00903A6A">
        <w:rPr>
          <w:rFonts w:cs="Arial"/>
          <w:color w:val="000000"/>
          <w:sz w:val="26"/>
          <w:szCs w:val="26"/>
        </w:rPr>
        <w:t xml:space="preserve">257-ФЗ </w:t>
      </w:r>
      <w:r w:rsidR="00B62CD2" w:rsidRPr="00903A6A">
        <w:rPr>
          <w:rFonts w:cs="Arial"/>
          <w:color w:val="000000"/>
          <w:sz w:val="26"/>
          <w:szCs w:val="26"/>
        </w:rPr>
        <w:t>«</w:t>
      </w:r>
      <w:r w:rsidR="00480E9B" w:rsidRPr="00903A6A">
        <w:rPr>
          <w:rFonts w:cs="Arial"/>
          <w:color w:val="000000"/>
          <w:sz w:val="26"/>
          <w:szCs w:val="26"/>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62CD2" w:rsidRPr="00903A6A">
        <w:rPr>
          <w:rFonts w:cs="Arial"/>
          <w:color w:val="000000"/>
          <w:sz w:val="26"/>
          <w:szCs w:val="26"/>
        </w:rPr>
        <w:t>»</w:t>
      </w:r>
      <w:r w:rsidR="00480E9B" w:rsidRPr="00903A6A">
        <w:rPr>
          <w:rFonts w:cs="Arial"/>
          <w:color w:val="000000"/>
          <w:sz w:val="26"/>
          <w:szCs w:val="26"/>
        </w:rPr>
        <w:t>;</w:t>
      </w:r>
    </w:p>
    <w:p w:rsidR="00480E9B" w:rsidRPr="00903A6A" w:rsidRDefault="00532533" w:rsidP="00EF6D0F">
      <w:pPr>
        <w:widowControl/>
        <w:shd w:val="clear" w:color="auto" w:fill="FFFFFF"/>
        <w:autoSpaceDE/>
        <w:autoSpaceDN/>
        <w:adjustRightInd/>
        <w:ind w:firstLine="709"/>
        <w:jc w:val="both"/>
        <w:rPr>
          <w:rFonts w:cs="Arial"/>
          <w:color w:val="000000"/>
          <w:sz w:val="26"/>
          <w:szCs w:val="26"/>
        </w:rPr>
      </w:pPr>
      <w:r w:rsidRPr="00903A6A">
        <w:t xml:space="preserve">- </w:t>
      </w:r>
      <w:hyperlink r:id="rId9" w:history="1">
        <w:r w:rsidR="00480E9B" w:rsidRPr="00903A6A">
          <w:rPr>
            <w:rFonts w:cs="Arial"/>
            <w:sz w:val="26"/>
            <w:szCs w:val="26"/>
          </w:rPr>
          <w:t>Уставом</w:t>
        </w:r>
      </w:hyperlink>
      <w:r w:rsidR="00480E9B" w:rsidRPr="00903A6A">
        <w:rPr>
          <w:rFonts w:cs="Arial"/>
          <w:color w:val="000000"/>
          <w:sz w:val="26"/>
          <w:szCs w:val="26"/>
        </w:rPr>
        <w:t xml:space="preserve"> муниципального образования поселок Боровский;</w:t>
      </w:r>
    </w:p>
    <w:p w:rsidR="008D2610" w:rsidRPr="00903A6A" w:rsidRDefault="008D2610" w:rsidP="00175799">
      <w:pPr>
        <w:ind w:firstLine="708"/>
        <w:jc w:val="both"/>
        <w:rPr>
          <w:rFonts w:cs="Arial"/>
          <w:sz w:val="26"/>
          <w:szCs w:val="26"/>
        </w:rPr>
      </w:pPr>
      <w:bookmarkStart w:id="7" w:name="sub_301"/>
      <w:r w:rsidRPr="00903A6A">
        <w:rPr>
          <w:rFonts w:cs="Arial"/>
          <w:sz w:val="26"/>
          <w:szCs w:val="26"/>
        </w:rPr>
        <w:t>Реализа</w:t>
      </w:r>
      <w:r w:rsidR="00E56444" w:rsidRPr="00903A6A">
        <w:rPr>
          <w:rFonts w:cs="Arial"/>
          <w:sz w:val="26"/>
          <w:szCs w:val="26"/>
        </w:rPr>
        <w:t xml:space="preserve">ция Программы рассчитана на </w:t>
      </w:r>
      <w:r w:rsidR="00C1071A" w:rsidRPr="00903A6A">
        <w:rPr>
          <w:rFonts w:cs="Arial"/>
          <w:sz w:val="26"/>
          <w:szCs w:val="26"/>
        </w:rPr>
        <w:t>20</w:t>
      </w:r>
      <w:r w:rsidR="00921622">
        <w:rPr>
          <w:rFonts w:cs="Arial"/>
          <w:sz w:val="26"/>
          <w:szCs w:val="26"/>
        </w:rPr>
        <w:t>2</w:t>
      </w:r>
      <w:r w:rsidR="002B1EC2">
        <w:rPr>
          <w:rFonts w:cs="Arial"/>
          <w:sz w:val="26"/>
          <w:szCs w:val="26"/>
        </w:rPr>
        <w:t>1</w:t>
      </w:r>
      <w:r w:rsidR="00C76500" w:rsidRPr="00903A6A">
        <w:rPr>
          <w:rFonts w:cs="Arial"/>
          <w:sz w:val="26"/>
          <w:szCs w:val="26"/>
        </w:rPr>
        <w:t>–</w:t>
      </w:r>
      <w:r w:rsidR="002F6BBE">
        <w:rPr>
          <w:rFonts w:cs="Arial"/>
          <w:sz w:val="26"/>
          <w:szCs w:val="26"/>
        </w:rPr>
        <w:t xml:space="preserve"> 202</w:t>
      </w:r>
      <w:r w:rsidR="002B1EC2">
        <w:rPr>
          <w:rFonts w:cs="Arial"/>
          <w:sz w:val="26"/>
          <w:szCs w:val="26"/>
        </w:rPr>
        <w:t>3</w:t>
      </w:r>
      <w:r w:rsidRPr="00903A6A">
        <w:rPr>
          <w:rFonts w:cs="Arial"/>
          <w:sz w:val="26"/>
          <w:szCs w:val="26"/>
        </w:rPr>
        <w:t xml:space="preserve"> годы.</w:t>
      </w:r>
    </w:p>
    <w:bookmarkEnd w:id="7"/>
    <w:p w:rsidR="00D82440" w:rsidRPr="00903A6A" w:rsidRDefault="00D82440" w:rsidP="00EF6D0F">
      <w:pPr>
        <w:pStyle w:val="1"/>
        <w:spacing w:before="0" w:after="0"/>
        <w:ind w:firstLine="709"/>
        <w:rPr>
          <w:rFonts w:cs="Arial"/>
          <w:color w:val="auto"/>
          <w:sz w:val="26"/>
          <w:szCs w:val="26"/>
        </w:rPr>
      </w:pPr>
      <w:r w:rsidRPr="00903A6A">
        <w:rPr>
          <w:rFonts w:cs="Arial"/>
          <w:color w:val="auto"/>
          <w:sz w:val="26"/>
          <w:szCs w:val="26"/>
        </w:rPr>
        <w:t>3. Система основных программных мероприятий</w:t>
      </w:r>
    </w:p>
    <w:p w:rsidR="00DF3B2D" w:rsidRPr="00903A6A" w:rsidRDefault="008D2610" w:rsidP="00EF6D0F">
      <w:pPr>
        <w:ind w:firstLine="709"/>
        <w:jc w:val="both"/>
        <w:rPr>
          <w:rFonts w:cs="Arial"/>
          <w:sz w:val="26"/>
          <w:szCs w:val="26"/>
        </w:rPr>
      </w:pPr>
      <w:r w:rsidRPr="00903A6A">
        <w:rPr>
          <w:rFonts w:cs="Arial"/>
          <w:color w:val="000000"/>
          <w:sz w:val="26"/>
          <w:szCs w:val="26"/>
        </w:rPr>
        <w:lastRenderedPageBreak/>
        <w:t xml:space="preserve">Для обеспечения Программы предлагается регулярно проводить </w:t>
      </w:r>
      <w:r w:rsidRPr="00903A6A">
        <w:rPr>
          <w:rFonts w:cs="Arial"/>
          <w:sz w:val="26"/>
          <w:szCs w:val="26"/>
        </w:rPr>
        <w:t>следующие мероприятия:</w:t>
      </w:r>
    </w:p>
    <w:p w:rsidR="00052583" w:rsidRPr="00903A6A" w:rsidRDefault="00052583" w:rsidP="00EF6D0F">
      <w:pPr>
        <w:pStyle w:val="a7"/>
        <w:numPr>
          <w:ilvl w:val="0"/>
          <w:numId w:val="6"/>
        </w:numPr>
        <w:ind w:left="0" w:firstLine="709"/>
        <w:jc w:val="both"/>
        <w:rPr>
          <w:rFonts w:cs="Arial"/>
          <w:sz w:val="26"/>
          <w:szCs w:val="26"/>
        </w:rPr>
      </w:pPr>
      <w:r w:rsidRPr="00903A6A">
        <w:rPr>
          <w:rFonts w:cs="Arial"/>
          <w:sz w:val="26"/>
          <w:szCs w:val="26"/>
        </w:rPr>
        <w:t>Содержание автомобильных дорог</w:t>
      </w:r>
      <w:r w:rsidR="00C1071A" w:rsidRPr="00903A6A">
        <w:rPr>
          <w:rFonts w:cs="Arial"/>
          <w:sz w:val="26"/>
          <w:szCs w:val="26"/>
        </w:rPr>
        <w:t>;</w:t>
      </w:r>
    </w:p>
    <w:p w:rsidR="009F77E7" w:rsidRPr="00903A6A" w:rsidRDefault="009F77E7" w:rsidP="00EF6D0F">
      <w:pPr>
        <w:pStyle w:val="a7"/>
        <w:numPr>
          <w:ilvl w:val="0"/>
          <w:numId w:val="6"/>
        </w:numPr>
        <w:ind w:left="0" w:firstLine="709"/>
        <w:jc w:val="both"/>
        <w:rPr>
          <w:rFonts w:cs="Arial"/>
          <w:sz w:val="26"/>
          <w:szCs w:val="26"/>
        </w:rPr>
      </w:pPr>
      <w:r w:rsidRPr="00903A6A">
        <w:rPr>
          <w:rFonts w:cs="Arial"/>
          <w:sz w:val="26"/>
          <w:szCs w:val="26"/>
        </w:rPr>
        <w:t>Содержание</w:t>
      </w:r>
      <w:r w:rsidR="004C3BA7" w:rsidRPr="00903A6A">
        <w:rPr>
          <w:rFonts w:cs="Arial"/>
          <w:sz w:val="26"/>
          <w:szCs w:val="26"/>
        </w:rPr>
        <w:t xml:space="preserve"> и модернизация</w:t>
      </w:r>
      <w:r w:rsidRPr="00903A6A">
        <w:rPr>
          <w:rFonts w:cs="Arial"/>
          <w:sz w:val="26"/>
          <w:szCs w:val="26"/>
        </w:rPr>
        <w:t xml:space="preserve"> светофорных объектов</w:t>
      </w:r>
      <w:r w:rsidR="00C1071A" w:rsidRPr="00903A6A">
        <w:rPr>
          <w:rFonts w:cs="Arial"/>
          <w:sz w:val="26"/>
          <w:szCs w:val="26"/>
        </w:rPr>
        <w:t>;</w:t>
      </w:r>
    </w:p>
    <w:p w:rsidR="00390C63" w:rsidRDefault="00390C63" w:rsidP="00EF6D0F">
      <w:pPr>
        <w:pStyle w:val="a7"/>
        <w:numPr>
          <w:ilvl w:val="0"/>
          <w:numId w:val="6"/>
        </w:numPr>
        <w:ind w:left="0" w:firstLine="709"/>
        <w:jc w:val="both"/>
        <w:rPr>
          <w:rFonts w:cs="Arial"/>
          <w:sz w:val="26"/>
          <w:szCs w:val="26"/>
        </w:rPr>
      </w:pPr>
      <w:r w:rsidRPr="00903A6A">
        <w:rPr>
          <w:rFonts w:cs="Arial"/>
          <w:sz w:val="26"/>
          <w:szCs w:val="26"/>
        </w:rPr>
        <w:t>Установка технических средств регулирования дорожного движения</w:t>
      </w:r>
      <w:r w:rsidR="00C1071A" w:rsidRPr="00903A6A">
        <w:rPr>
          <w:rFonts w:cs="Arial"/>
          <w:sz w:val="26"/>
          <w:szCs w:val="26"/>
        </w:rPr>
        <w:t>;</w:t>
      </w:r>
    </w:p>
    <w:p w:rsidR="00201118" w:rsidRPr="00903A6A" w:rsidRDefault="00201118" w:rsidP="00EF6D0F">
      <w:pPr>
        <w:pStyle w:val="a7"/>
        <w:numPr>
          <w:ilvl w:val="0"/>
          <w:numId w:val="6"/>
        </w:numPr>
        <w:ind w:left="0" w:firstLine="709"/>
        <w:jc w:val="both"/>
        <w:rPr>
          <w:rFonts w:cs="Arial"/>
          <w:sz w:val="26"/>
          <w:szCs w:val="26"/>
        </w:rPr>
      </w:pPr>
      <w:r>
        <w:rPr>
          <w:rFonts w:cs="Arial"/>
          <w:sz w:val="26"/>
          <w:szCs w:val="26"/>
        </w:rPr>
        <w:t xml:space="preserve">Разработка и утверждение </w:t>
      </w:r>
      <w:r w:rsidR="002C6757">
        <w:rPr>
          <w:rFonts w:cs="Arial"/>
          <w:sz w:val="26"/>
          <w:szCs w:val="26"/>
        </w:rPr>
        <w:t>Комплексной</w:t>
      </w:r>
      <w:r>
        <w:rPr>
          <w:rFonts w:cs="Arial"/>
          <w:sz w:val="26"/>
          <w:szCs w:val="26"/>
        </w:rPr>
        <w:t xml:space="preserve"> схемы организации дорожного движения в </w:t>
      </w:r>
      <w:r w:rsidRPr="00201118">
        <w:rPr>
          <w:rFonts w:cs="Arial"/>
          <w:sz w:val="26"/>
          <w:szCs w:val="26"/>
        </w:rPr>
        <w:t>соответствии с требованиями Приказа Минтранса России от 17.03.2015 № 43</w:t>
      </w:r>
    </w:p>
    <w:p w:rsidR="00D82440" w:rsidRPr="00903A6A" w:rsidRDefault="00D82440" w:rsidP="00EF6D0F">
      <w:pPr>
        <w:pStyle w:val="1"/>
        <w:spacing w:before="0" w:after="0"/>
        <w:ind w:firstLine="709"/>
        <w:rPr>
          <w:rFonts w:cs="Arial"/>
          <w:color w:val="auto"/>
          <w:sz w:val="26"/>
          <w:szCs w:val="26"/>
        </w:rPr>
      </w:pPr>
      <w:bookmarkStart w:id="8" w:name="sub_500"/>
      <w:r w:rsidRPr="00903A6A">
        <w:rPr>
          <w:rFonts w:cs="Arial"/>
          <w:color w:val="auto"/>
          <w:sz w:val="26"/>
          <w:szCs w:val="26"/>
        </w:rPr>
        <w:t>4. Финансовое обеспечение программных мероприятий</w:t>
      </w:r>
    </w:p>
    <w:bookmarkEnd w:id="8"/>
    <w:p w:rsidR="00D82440" w:rsidRPr="000F63FD" w:rsidRDefault="00D82440" w:rsidP="00EF6D0F">
      <w:pPr>
        <w:ind w:firstLine="709"/>
        <w:jc w:val="both"/>
        <w:rPr>
          <w:rFonts w:cs="Arial"/>
          <w:sz w:val="26"/>
          <w:szCs w:val="26"/>
        </w:rPr>
      </w:pPr>
      <w:r w:rsidRPr="00903A6A">
        <w:rPr>
          <w:rFonts w:cs="Arial"/>
          <w:sz w:val="26"/>
          <w:szCs w:val="26"/>
        </w:rPr>
        <w:t xml:space="preserve">Всего на реализацию мероприятий Программы из бюджета муниципального образования поселок Боровский </w:t>
      </w:r>
      <w:r w:rsidR="0036598C" w:rsidRPr="000F63FD">
        <w:rPr>
          <w:rFonts w:cs="Arial"/>
          <w:sz w:val="26"/>
          <w:szCs w:val="26"/>
        </w:rPr>
        <w:t>запланировано</w:t>
      </w:r>
      <w:r w:rsidR="00321839" w:rsidRPr="000F63FD">
        <w:rPr>
          <w:rFonts w:cs="Arial"/>
          <w:sz w:val="26"/>
          <w:szCs w:val="26"/>
        </w:rPr>
        <w:t xml:space="preserve"> </w:t>
      </w:r>
      <w:r w:rsidR="00D05C11">
        <w:rPr>
          <w:rFonts w:cs="Arial"/>
          <w:sz w:val="26"/>
          <w:szCs w:val="26"/>
        </w:rPr>
        <w:t>13936</w:t>
      </w:r>
      <w:r w:rsidR="00321839" w:rsidRPr="000F63FD">
        <w:rPr>
          <w:rFonts w:cs="Arial"/>
          <w:sz w:val="26"/>
          <w:szCs w:val="26"/>
        </w:rPr>
        <w:t xml:space="preserve"> </w:t>
      </w:r>
      <w:r w:rsidRPr="000F63FD">
        <w:rPr>
          <w:rFonts w:cs="Arial"/>
          <w:sz w:val="26"/>
          <w:szCs w:val="26"/>
        </w:rPr>
        <w:t>тыс. рублей, в том числе по годам:</w:t>
      </w:r>
    </w:p>
    <w:p w:rsidR="00D05C11" w:rsidRPr="00D05C11" w:rsidRDefault="00D05C11" w:rsidP="00D05C11">
      <w:pPr>
        <w:jc w:val="both"/>
        <w:rPr>
          <w:rFonts w:cs="Arial"/>
          <w:sz w:val="26"/>
          <w:szCs w:val="26"/>
        </w:rPr>
      </w:pPr>
      <w:bookmarkStart w:id="9" w:name="sub_600"/>
      <w:r w:rsidRPr="00D05C11">
        <w:rPr>
          <w:rFonts w:cs="Arial"/>
          <w:sz w:val="26"/>
          <w:szCs w:val="26"/>
        </w:rPr>
        <w:t>2021 год –3676 тыс. руб.</w:t>
      </w:r>
    </w:p>
    <w:p w:rsidR="00D05C11" w:rsidRPr="00D05C11" w:rsidRDefault="00D05C11" w:rsidP="00D05C11">
      <w:pPr>
        <w:jc w:val="both"/>
        <w:rPr>
          <w:rFonts w:cs="Arial"/>
          <w:sz w:val="26"/>
          <w:szCs w:val="26"/>
        </w:rPr>
      </w:pPr>
      <w:r w:rsidRPr="00D05C11">
        <w:rPr>
          <w:rFonts w:cs="Arial"/>
          <w:sz w:val="26"/>
          <w:szCs w:val="26"/>
        </w:rPr>
        <w:t>2022 год –4806тыс. руб.</w:t>
      </w:r>
    </w:p>
    <w:p w:rsidR="00D05C11" w:rsidRPr="00D05C11" w:rsidRDefault="00D05C11" w:rsidP="00D05C11">
      <w:pPr>
        <w:jc w:val="both"/>
        <w:rPr>
          <w:rFonts w:cs="Arial"/>
          <w:sz w:val="26"/>
          <w:szCs w:val="26"/>
        </w:rPr>
      </w:pPr>
      <w:r w:rsidRPr="00D05C11">
        <w:rPr>
          <w:rFonts w:cs="Arial"/>
          <w:sz w:val="26"/>
          <w:szCs w:val="26"/>
        </w:rPr>
        <w:t>2023 год – 5454 тыс. руб.</w:t>
      </w:r>
    </w:p>
    <w:p w:rsidR="00D05C11" w:rsidRPr="00D05C11" w:rsidRDefault="00D05C11" w:rsidP="00D05C11">
      <w:pPr>
        <w:jc w:val="both"/>
        <w:rPr>
          <w:rFonts w:cs="Arial"/>
          <w:sz w:val="26"/>
          <w:szCs w:val="26"/>
        </w:rPr>
      </w:pPr>
      <w:r w:rsidRPr="00D05C11">
        <w:rPr>
          <w:rFonts w:cs="Arial"/>
          <w:sz w:val="26"/>
          <w:szCs w:val="26"/>
        </w:rPr>
        <w:t>местный бюджет –13936 тыс. руб.</w:t>
      </w:r>
    </w:p>
    <w:p w:rsidR="00D05C11" w:rsidRPr="00875CB8" w:rsidRDefault="00D05C11" w:rsidP="00875CB8">
      <w:pPr>
        <w:pStyle w:val="1"/>
        <w:spacing w:before="0" w:after="0"/>
        <w:jc w:val="both"/>
        <w:rPr>
          <w:rFonts w:cs="Arial"/>
          <w:b w:val="0"/>
          <w:color w:val="auto"/>
          <w:sz w:val="26"/>
          <w:szCs w:val="26"/>
        </w:rPr>
      </w:pPr>
      <w:r w:rsidRPr="00875CB8">
        <w:rPr>
          <w:rFonts w:cs="Arial"/>
          <w:b w:val="0"/>
          <w:color w:val="auto"/>
          <w:sz w:val="26"/>
          <w:szCs w:val="26"/>
        </w:rPr>
        <w:t xml:space="preserve">областной бюджет –0 тыс. руб </w:t>
      </w:r>
    </w:p>
    <w:p w:rsidR="00D82440" w:rsidRPr="00903A6A" w:rsidRDefault="00D82440" w:rsidP="00D05C11">
      <w:pPr>
        <w:pStyle w:val="1"/>
        <w:spacing w:before="0" w:after="0"/>
        <w:ind w:firstLine="709"/>
        <w:rPr>
          <w:rFonts w:cs="Arial"/>
          <w:color w:val="auto"/>
          <w:sz w:val="26"/>
          <w:szCs w:val="26"/>
        </w:rPr>
      </w:pPr>
      <w:r w:rsidRPr="00903A6A">
        <w:rPr>
          <w:rFonts w:cs="Arial"/>
          <w:color w:val="auto"/>
          <w:sz w:val="26"/>
          <w:szCs w:val="26"/>
        </w:rPr>
        <w:t>5. Ожидаемые результаты реализации Программы</w:t>
      </w:r>
    </w:p>
    <w:bookmarkEnd w:id="9"/>
    <w:p w:rsidR="0082246F" w:rsidRPr="00903A6A" w:rsidRDefault="0082246F" w:rsidP="00EF6D0F">
      <w:pPr>
        <w:ind w:firstLine="709"/>
        <w:jc w:val="both"/>
        <w:rPr>
          <w:rFonts w:cs="Arial"/>
          <w:sz w:val="26"/>
          <w:szCs w:val="26"/>
        </w:rPr>
      </w:pPr>
      <w:r w:rsidRPr="00903A6A">
        <w:rPr>
          <w:rFonts w:cs="Arial"/>
          <w:sz w:val="26"/>
          <w:szCs w:val="26"/>
        </w:rPr>
        <w:t>В результате реализации мероприятий Программы ожидается достижение следующих целевых показателей:</w:t>
      </w:r>
    </w:p>
    <w:p w:rsidR="002A5604" w:rsidRPr="00903A6A" w:rsidRDefault="004326E8" w:rsidP="00EF6D0F">
      <w:pPr>
        <w:ind w:firstLine="709"/>
        <w:jc w:val="both"/>
        <w:rPr>
          <w:rFonts w:cs="Arial"/>
          <w:sz w:val="26"/>
          <w:szCs w:val="26"/>
        </w:rPr>
      </w:pPr>
      <w:r w:rsidRPr="00903A6A">
        <w:rPr>
          <w:color w:val="000000"/>
          <w:sz w:val="26"/>
          <w:szCs w:val="26"/>
        </w:rPr>
        <w:t xml:space="preserve">- </w:t>
      </w:r>
      <w:r w:rsidRPr="00903A6A">
        <w:rPr>
          <w:rFonts w:cs="Arial"/>
          <w:sz w:val="26"/>
          <w:szCs w:val="26"/>
        </w:rPr>
        <w:t>процент приведения в нормативное состояние</w:t>
      </w:r>
      <w:r w:rsidR="00002AB4">
        <w:rPr>
          <w:rFonts w:cs="Arial"/>
          <w:sz w:val="26"/>
          <w:szCs w:val="26"/>
        </w:rPr>
        <w:t xml:space="preserve"> </w:t>
      </w:r>
      <w:r w:rsidRPr="00903A6A">
        <w:rPr>
          <w:rFonts w:cs="Arial"/>
          <w:sz w:val="26"/>
          <w:szCs w:val="26"/>
        </w:rPr>
        <w:t>дорожно-уличной сети</w:t>
      </w:r>
      <w:r w:rsidR="00AE1DE2" w:rsidRPr="00903A6A">
        <w:rPr>
          <w:rFonts w:cs="Arial"/>
          <w:sz w:val="26"/>
          <w:szCs w:val="26"/>
        </w:rPr>
        <w:t>-</w:t>
      </w:r>
      <w:r w:rsidR="005509E8" w:rsidRPr="00903A6A">
        <w:rPr>
          <w:rFonts w:cs="Arial"/>
          <w:sz w:val="26"/>
          <w:szCs w:val="26"/>
        </w:rPr>
        <w:t>90</w:t>
      </w:r>
      <w:r w:rsidR="00AE1DE2" w:rsidRPr="00903A6A">
        <w:rPr>
          <w:rFonts w:cs="Arial"/>
          <w:sz w:val="26"/>
          <w:szCs w:val="26"/>
        </w:rPr>
        <w:t>%</w:t>
      </w:r>
    </w:p>
    <w:p w:rsidR="002A5604" w:rsidRPr="00903A6A" w:rsidRDefault="002A5604" w:rsidP="00EF6D0F">
      <w:pPr>
        <w:pStyle w:val="1"/>
        <w:spacing w:before="0" w:after="0"/>
        <w:ind w:firstLine="709"/>
        <w:rPr>
          <w:rFonts w:cs="Arial"/>
          <w:color w:val="auto"/>
          <w:sz w:val="26"/>
          <w:szCs w:val="26"/>
        </w:rPr>
      </w:pPr>
      <w:r w:rsidRPr="00903A6A">
        <w:rPr>
          <w:rFonts w:cs="Arial"/>
          <w:color w:val="auto"/>
          <w:sz w:val="26"/>
          <w:szCs w:val="26"/>
        </w:rPr>
        <w:t xml:space="preserve">6. </w:t>
      </w:r>
      <w:r w:rsidR="006967B6" w:rsidRPr="00903A6A">
        <w:rPr>
          <w:rFonts w:cs="Arial"/>
          <w:color w:val="auto"/>
          <w:sz w:val="26"/>
          <w:szCs w:val="26"/>
        </w:rPr>
        <w:t xml:space="preserve">Оценка неблагоприятных факторов реализации муниципальной программы </w:t>
      </w:r>
    </w:p>
    <w:p w:rsidR="00D17EAB" w:rsidRPr="00903A6A" w:rsidRDefault="00D17EAB" w:rsidP="00EF6D0F">
      <w:pPr>
        <w:ind w:firstLine="709"/>
        <w:jc w:val="both"/>
        <w:rPr>
          <w:rFonts w:cs="Arial"/>
          <w:b/>
          <w:sz w:val="26"/>
          <w:szCs w:val="26"/>
        </w:rPr>
      </w:pPr>
      <w:r w:rsidRPr="00903A6A">
        <w:rPr>
          <w:rFonts w:cs="Arial"/>
          <w:sz w:val="26"/>
          <w:szCs w:val="26"/>
        </w:rPr>
        <w:t>Выполнению поставленной цели и задач могут препятствовать риски, сложившиеся под воздействием негативных факторов и имеющихся в обществе социально-экономических проблем. В первую очередь, это финансовые риски, связанные с недостаточностью финансирования из бюджетных и внебюджетных источников, и законодательные риски, связанные с принятием нормативно-правовых актов, изменения полномочий органов местного самоуправления.</w:t>
      </w:r>
    </w:p>
    <w:p w:rsidR="00D82440" w:rsidRPr="00903A6A" w:rsidRDefault="00D82440" w:rsidP="00EF6D0F">
      <w:pPr>
        <w:pStyle w:val="1"/>
        <w:spacing w:before="0" w:after="0"/>
        <w:ind w:firstLine="709"/>
        <w:rPr>
          <w:rFonts w:cs="Arial"/>
          <w:color w:val="auto"/>
          <w:sz w:val="26"/>
          <w:szCs w:val="26"/>
        </w:rPr>
      </w:pPr>
      <w:bookmarkStart w:id="10" w:name="sub_700"/>
      <w:r w:rsidRPr="00903A6A">
        <w:rPr>
          <w:rFonts w:cs="Arial"/>
          <w:color w:val="auto"/>
          <w:sz w:val="26"/>
          <w:szCs w:val="26"/>
        </w:rPr>
        <w:t>7. Механизм реализации Программы</w:t>
      </w:r>
    </w:p>
    <w:bookmarkEnd w:id="10"/>
    <w:p w:rsidR="00236A74" w:rsidRPr="00903A6A" w:rsidRDefault="00236A74" w:rsidP="00EF6D0F">
      <w:pPr>
        <w:ind w:firstLine="709"/>
        <w:jc w:val="both"/>
        <w:rPr>
          <w:rFonts w:cs="Arial"/>
          <w:sz w:val="26"/>
          <w:szCs w:val="26"/>
        </w:rPr>
      </w:pPr>
      <w:r w:rsidRPr="00903A6A">
        <w:rPr>
          <w:rFonts w:cs="Arial"/>
          <w:sz w:val="26"/>
          <w:szCs w:val="26"/>
        </w:rPr>
        <w:t>Муниципальным</w:t>
      </w:r>
      <w:r w:rsidR="00C1071A" w:rsidRPr="00903A6A">
        <w:rPr>
          <w:rFonts w:cs="Arial"/>
          <w:sz w:val="26"/>
          <w:szCs w:val="26"/>
        </w:rPr>
        <w:t xml:space="preserve"> заказчиком Программы является А</w:t>
      </w:r>
      <w:r w:rsidRPr="00903A6A">
        <w:rPr>
          <w:rFonts w:cs="Arial"/>
          <w:sz w:val="26"/>
          <w:szCs w:val="26"/>
        </w:rPr>
        <w:t>дминистрация муниципального образования поселок Боровский.</w:t>
      </w:r>
    </w:p>
    <w:p w:rsidR="00236A74" w:rsidRPr="00903A6A" w:rsidRDefault="00236A74" w:rsidP="00EF6D0F">
      <w:pPr>
        <w:ind w:firstLine="709"/>
        <w:jc w:val="both"/>
        <w:rPr>
          <w:rFonts w:cs="Arial"/>
          <w:sz w:val="26"/>
          <w:szCs w:val="26"/>
        </w:rPr>
      </w:pPr>
      <w:r w:rsidRPr="00903A6A">
        <w:rPr>
          <w:rFonts w:cs="Arial"/>
          <w:sz w:val="26"/>
          <w:szCs w:val="26"/>
        </w:rPr>
        <w:t>1.Разработчик Программы:</w:t>
      </w:r>
    </w:p>
    <w:p w:rsidR="00236A74" w:rsidRPr="00903A6A" w:rsidRDefault="00236A74" w:rsidP="00EF6D0F">
      <w:pPr>
        <w:ind w:firstLine="709"/>
        <w:jc w:val="both"/>
        <w:rPr>
          <w:rFonts w:cs="Arial"/>
          <w:sz w:val="26"/>
          <w:szCs w:val="26"/>
        </w:rPr>
      </w:pPr>
      <w:r w:rsidRPr="00903A6A">
        <w:rPr>
          <w:rFonts w:cs="Arial"/>
          <w:sz w:val="26"/>
          <w:szCs w:val="26"/>
        </w:rPr>
        <w:t>- обеспечивает реализацию Программы, несет ответственность за реализацию Программы в целом;</w:t>
      </w:r>
    </w:p>
    <w:p w:rsidR="00236A74" w:rsidRPr="00903A6A" w:rsidRDefault="00236A74" w:rsidP="00EF6D0F">
      <w:pPr>
        <w:ind w:firstLine="709"/>
        <w:jc w:val="both"/>
        <w:rPr>
          <w:rFonts w:cs="Arial"/>
          <w:sz w:val="26"/>
          <w:szCs w:val="26"/>
        </w:rPr>
      </w:pPr>
      <w:r w:rsidRPr="00903A6A">
        <w:rPr>
          <w:rFonts w:cs="Arial"/>
          <w:sz w:val="26"/>
          <w:szCs w:val="26"/>
        </w:rPr>
        <w:t>- организует мониторинг эффективности реализации Программы;</w:t>
      </w:r>
    </w:p>
    <w:p w:rsidR="00236A74" w:rsidRPr="00903A6A" w:rsidRDefault="00236A74" w:rsidP="00EF6D0F">
      <w:pPr>
        <w:ind w:firstLine="709"/>
        <w:jc w:val="both"/>
        <w:rPr>
          <w:rFonts w:cs="Arial"/>
          <w:sz w:val="26"/>
          <w:szCs w:val="26"/>
        </w:rPr>
      </w:pPr>
      <w:r w:rsidRPr="00903A6A">
        <w:rPr>
          <w:rFonts w:cs="Arial"/>
          <w:sz w:val="26"/>
          <w:szCs w:val="26"/>
        </w:rPr>
        <w:t>- разрабатывает и представляет отчеты о ходе реализации Программы – достижении показателей эффективности Программы –отчет об исполнении программных мероприятий.</w:t>
      </w:r>
    </w:p>
    <w:p w:rsidR="00236A74" w:rsidRPr="00903A6A" w:rsidRDefault="00236A74" w:rsidP="00EF6D0F">
      <w:pPr>
        <w:ind w:firstLine="709"/>
        <w:jc w:val="both"/>
        <w:rPr>
          <w:rFonts w:cs="Arial"/>
          <w:sz w:val="26"/>
          <w:szCs w:val="26"/>
        </w:rPr>
      </w:pPr>
      <w:r w:rsidRPr="00903A6A">
        <w:rPr>
          <w:rFonts w:cs="Arial"/>
          <w:sz w:val="26"/>
          <w:szCs w:val="26"/>
        </w:rPr>
        <w:t>2. Исполнители программных мероприятий определяются в соответствии с действующим законодательством</w:t>
      </w:r>
      <w:r w:rsidR="00036792" w:rsidRPr="00903A6A">
        <w:rPr>
          <w:rFonts w:cs="Arial"/>
          <w:sz w:val="26"/>
          <w:szCs w:val="26"/>
        </w:rPr>
        <w:t xml:space="preserve"> Российской Федерации</w:t>
      </w:r>
      <w:r w:rsidRPr="00903A6A">
        <w:rPr>
          <w:rFonts w:cs="Arial"/>
          <w:sz w:val="26"/>
          <w:szCs w:val="26"/>
        </w:rPr>
        <w:t>.</w:t>
      </w:r>
    </w:p>
    <w:p w:rsidR="00BF33A1" w:rsidRPr="00903A6A" w:rsidRDefault="00BF33A1" w:rsidP="00EF6D0F">
      <w:pPr>
        <w:ind w:firstLine="709"/>
        <w:jc w:val="both"/>
        <w:rPr>
          <w:rFonts w:cs="Arial"/>
          <w:sz w:val="26"/>
          <w:szCs w:val="26"/>
        </w:rPr>
      </w:pPr>
      <w:r w:rsidRPr="00903A6A">
        <w:rPr>
          <w:rFonts w:cs="Arial"/>
          <w:sz w:val="26"/>
          <w:szCs w:val="26"/>
        </w:rPr>
        <w:t>Реализация Программы осуществляется на основе</w:t>
      </w:r>
    </w:p>
    <w:p w:rsidR="00BF33A1" w:rsidRPr="00903A6A" w:rsidRDefault="00BF33A1" w:rsidP="00EF6D0F">
      <w:pPr>
        <w:ind w:firstLine="709"/>
        <w:jc w:val="both"/>
        <w:rPr>
          <w:rFonts w:cs="Arial"/>
          <w:sz w:val="26"/>
          <w:szCs w:val="26"/>
        </w:rPr>
      </w:pPr>
      <w:r w:rsidRPr="00903A6A">
        <w:rPr>
          <w:rFonts w:cs="Arial"/>
          <w:sz w:val="26"/>
          <w:szCs w:val="26"/>
        </w:rPr>
        <w:t>- условий, порядка, правил, утвержденных федеральными, областными и муниципальными нормативными правовыми актами.</w:t>
      </w:r>
    </w:p>
    <w:p w:rsidR="000759A8" w:rsidRPr="00903A6A" w:rsidRDefault="00BF33A1" w:rsidP="00EF6D0F">
      <w:pPr>
        <w:pStyle w:val="1"/>
        <w:spacing w:before="0" w:after="0"/>
        <w:ind w:firstLine="709"/>
        <w:jc w:val="both"/>
        <w:rPr>
          <w:b w:val="0"/>
          <w:color w:val="auto"/>
          <w:sz w:val="26"/>
          <w:szCs w:val="26"/>
        </w:rPr>
      </w:pPr>
      <w:r w:rsidRPr="00903A6A">
        <w:rPr>
          <w:rFonts w:cs="Arial"/>
          <w:b w:val="0"/>
          <w:color w:val="auto"/>
          <w:sz w:val="26"/>
          <w:szCs w:val="26"/>
        </w:rPr>
        <w:t xml:space="preserve"> - муниципальных контрактов (договоров), заключаемых муниципальным </w:t>
      </w:r>
      <w:r w:rsidRPr="00903A6A">
        <w:rPr>
          <w:rFonts w:cs="Arial"/>
          <w:b w:val="0"/>
          <w:color w:val="auto"/>
          <w:sz w:val="26"/>
          <w:szCs w:val="26"/>
        </w:rPr>
        <w:lastRenderedPageBreak/>
        <w:t xml:space="preserve">заказчиком программы с исполнителями программных мероприятий в соответствии с Федеральным законом </w:t>
      </w:r>
      <w:r w:rsidR="000759A8" w:rsidRPr="00903A6A">
        <w:rPr>
          <w:b w:val="0"/>
          <w:color w:val="auto"/>
          <w:sz w:val="26"/>
          <w:szCs w:val="26"/>
        </w:rPr>
        <w:t xml:space="preserve">от </w:t>
      </w:r>
      <w:r w:rsidR="00036792" w:rsidRPr="00903A6A">
        <w:rPr>
          <w:b w:val="0"/>
          <w:color w:val="auto"/>
          <w:sz w:val="26"/>
          <w:szCs w:val="26"/>
        </w:rPr>
        <w:t>0</w:t>
      </w:r>
      <w:r w:rsidR="000759A8" w:rsidRPr="00903A6A">
        <w:rPr>
          <w:b w:val="0"/>
          <w:color w:val="auto"/>
          <w:sz w:val="26"/>
          <w:szCs w:val="26"/>
        </w:rPr>
        <w:t>5.04.2014</w:t>
      </w:r>
      <w:r w:rsidR="00036792" w:rsidRPr="00903A6A">
        <w:rPr>
          <w:b w:val="0"/>
          <w:color w:val="auto"/>
          <w:sz w:val="26"/>
          <w:szCs w:val="26"/>
        </w:rPr>
        <w:t xml:space="preserve">№ </w:t>
      </w:r>
      <w:r w:rsidR="000759A8" w:rsidRPr="00903A6A">
        <w:rPr>
          <w:b w:val="0"/>
          <w:color w:val="auto"/>
          <w:sz w:val="26"/>
          <w:szCs w:val="26"/>
        </w:rPr>
        <w:t>44-ФЗ</w:t>
      </w:r>
      <w:r w:rsidR="00036792" w:rsidRPr="00903A6A">
        <w:rPr>
          <w:b w:val="0"/>
          <w:color w:val="auto"/>
          <w:sz w:val="26"/>
          <w:szCs w:val="26"/>
        </w:rPr>
        <w:t xml:space="preserve"> «</w:t>
      </w:r>
      <w:r w:rsidR="000759A8" w:rsidRPr="00903A6A">
        <w:rPr>
          <w:b w:val="0"/>
          <w:color w:val="auto"/>
          <w:sz w:val="26"/>
          <w:szCs w:val="26"/>
        </w:rPr>
        <w:t>О контрактной системе в сфере закупок товаров, работ, услуг для обеспечения государственных и муниципальных нужд</w:t>
      </w:r>
      <w:r w:rsidR="00036792" w:rsidRPr="00903A6A">
        <w:rPr>
          <w:b w:val="0"/>
          <w:color w:val="auto"/>
          <w:sz w:val="26"/>
          <w:szCs w:val="26"/>
        </w:rPr>
        <w:t>».</w:t>
      </w:r>
    </w:p>
    <w:p w:rsidR="002A5604" w:rsidRPr="00903A6A" w:rsidRDefault="002A5604" w:rsidP="00EF6D0F">
      <w:pPr>
        <w:pStyle w:val="1"/>
        <w:spacing w:before="0" w:after="0"/>
        <w:ind w:firstLine="709"/>
        <w:rPr>
          <w:rFonts w:cs="Arial"/>
          <w:color w:val="auto"/>
          <w:sz w:val="26"/>
          <w:szCs w:val="26"/>
        </w:rPr>
      </w:pPr>
      <w:r w:rsidRPr="00903A6A">
        <w:rPr>
          <w:rFonts w:cs="Arial"/>
          <w:color w:val="auto"/>
          <w:sz w:val="26"/>
          <w:szCs w:val="26"/>
        </w:rPr>
        <w:t xml:space="preserve">8. Мониторинг </w:t>
      </w:r>
    </w:p>
    <w:p w:rsidR="0086500B" w:rsidRPr="00903A6A" w:rsidRDefault="0086500B" w:rsidP="00EF6D0F">
      <w:pPr>
        <w:ind w:firstLine="709"/>
        <w:jc w:val="both"/>
        <w:rPr>
          <w:rFonts w:cs="Arial"/>
          <w:sz w:val="26"/>
          <w:szCs w:val="26"/>
        </w:rPr>
      </w:pPr>
      <w:r w:rsidRPr="00903A6A">
        <w:rPr>
          <w:rFonts w:cs="Arial"/>
          <w:sz w:val="26"/>
          <w:szCs w:val="26"/>
        </w:rPr>
        <w:t>Мониторинг реализации Программы предполагает процесс изучения и анализа эффективности оказания населению услуг, с использованием показателей (</w:t>
      </w:r>
      <w:hyperlink w:anchor="sub_1500" w:history="1">
        <w:r w:rsidRPr="00903A6A">
          <w:rPr>
            <w:rFonts w:cs="Arial"/>
            <w:sz w:val="26"/>
            <w:szCs w:val="26"/>
          </w:rPr>
          <w:t>приложение 5</w:t>
        </w:r>
      </w:hyperlink>
      <w:r w:rsidRPr="00903A6A">
        <w:rPr>
          <w:rFonts w:cs="Arial"/>
          <w:sz w:val="26"/>
          <w:szCs w:val="26"/>
        </w:rPr>
        <w:t>), предусмотренных Программой.</w:t>
      </w:r>
    </w:p>
    <w:p w:rsidR="0086500B" w:rsidRPr="00903A6A" w:rsidRDefault="0086500B" w:rsidP="00EF6D0F">
      <w:pPr>
        <w:ind w:firstLine="709"/>
        <w:jc w:val="both"/>
        <w:rPr>
          <w:rFonts w:cs="Arial"/>
          <w:sz w:val="26"/>
          <w:szCs w:val="26"/>
        </w:rPr>
      </w:pPr>
      <w:r w:rsidRPr="00903A6A">
        <w:rPr>
          <w:rFonts w:cs="Arial"/>
          <w:sz w:val="26"/>
          <w:szCs w:val="26"/>
        </w:rPr>
        <w:t xml:space="preserve">Осуществление мониторинга обеспечивает информационно-аналитическое описание состояния отрасли </w:t>
      </w:r>
      <w:r w:rsidR="00C76500" w:rsidRPr="00903A6A">
        <w:rPr>
          <w:rFonts w:cs="Arial"/>
          <w:sz w:val="26"/>
          <w:szCs w:val="26"/>
        </w:rPr>
        <w:t>«</w:t>
      </w:r>
      <w:r w:rsidR="00052583" w:rsidRPr="00903A6A">
        <w:rPr>
          <w:rFonts w:cs="Arial"/>
          <w:sz w:val="26"/>
          <w:szCs w:val="26"/>
        </w:rPr>
        <w:t>Дорожные хозяйство (дорожные фонды</w:t>
      </w:r>
      <w:r w:rsidR="00C76500" w:rsidRPr="00903A6A">
        <w:rPr>
          <w:rFonts w:cs="Arial"/>
          <w:sz w:val="26"/>
          <w:szCs w:val="26"/>
        </w:rPr>
        <w:t>»</w:t>
      </w:r>
      <w:r w:rsidRPr="00903A6A">
        <w:rPr>
          <w:rFonts w:cs="Arial"/>
          <w:sz w:val="26"/>
          <w:szCs w:val="26"/>
        </w:rPr>
        <w:t xml:space="preserve"> в динамике, позволяет выявлять проблематику и тенденции развития, прогнозировать перспективные изменения, принимать своевременные и адекватные управленческие решения по их корректировке и результативности.</w:t>
      </w:r>
    </w:p>
    <w:p w:rsidR="0086500B" w:rsidRPr="00903A6A" w:rsidRDefault="0086500B" w:rsidP="00EF6D0F">
      <w:pPr>
        <w:ind w:firstLine="709"/>
        <w:jc w:val="both"/>
        <w:rPr>
          <w:rFonts w:cs="Arial"/>
          <w:sz w:val="26"/>
          <w:szCs w:val="26"/>
        </w:rPr>
      </w:pPr>
      <w:r w:rsidRPr="00903A6A">
        <w:rPr>
          <w:rFonts w:cs="Arial"/>
          <w:sz w:val="26"/>
          <w:szCs w:val="26"/>
        </w:rPr>
        <w:t>Контроль исполнения эффективности оказания населению востребованных, доступных услуг осуществляется посредством:</w:t>
      </w:r>
    </w:p>
    <w:p w:rsidR="0086500B" w:rsidRPr="00903A6A" w:rsidRDefault="0086500B" w:rsidP="00EF6D0F">
      <w:pPr>
        <w:ind w:firstLine="709"/>
        <w:jc w:val="both"/>
        <w:rPr>
          <w:rFonts w:cs="Arial"/>
          <w:sz w:val="26"/>
          <w:szCs w:val="26"/>
        </w:rPr>
      </w:pPr>
      <w:r w:rsidRPr="00903A6A">
        <w:rPr>
          <w:rFonts w:cs="Arial"/>
          <w:sz w:val="26"/>
          <w:szCs w:val="26"/>
        </w:rPr>
        <w:t>- проведения мониторинговых мероприятий путем сбора, структуризации, систематизации, обработки, сопоставления и анализа информации по показателям, предусмотренным программ</w:t>
      </w:r>
      <w:r w:rsidR="00036792" w:rsidRPr="00903A6A">
        <w:rPr>
          <w:rFonts w:cs="Arial"/>
          <w:sz w:val="26"/>
          <w:szCs w:val="26"/>
        </w:rPr>
        <w:t xml:space="preserve">ой. </w:t>
      </w:r>
      <w:r w:rsidRPr="00903A6A">
        <w:rPr>
          <w:rFonts w:cs="Arial"/>
          <w:sz w:val="26"/>
          <w:szCs w:val="26"/>
        </w:rPr>
        <w:t>Мониторинг осуществляется по всем направлениям реализации программы, в сравнении каждого показателя.</w:t>
      </w:r>
    </w:p>
    <w:p w:rsidR="0086500B" w:rsidRPr="00903A6A" w:rsidRDefault="0086500B" w:rsidP="00EF6D0F">
      <w:pPr>
        <w:ind w:firstLine="709"/>
        <w:jc w:val="both"/>
        <w:rPr>
          <w:rFonts w:cs="Arial"/>
          <w:sz w:val="26"/>
          <w:szCs w:val="26"/>
        </w:rPr>
      </w:pPr>
      <w:r w:rsidRPr="00903A6A">
        <w:rPr>
          <w:rFonts w:cs="Arial"/>
          <w:sz w:val="26"/>
          <w:szCs w:val="26"/>
        </w:rPr>
        <w:t>- доведение итогов мониторинга до главы муниципального образования поселок Боровский;</w:t>
      </w:r>
    </w:p>
    <w:p w:rsidR="0086500B" w:rsidRPr="00903A6A" w:rsidRDefault="0086500B" w:rsidP="00EF6D0F">
      <w:pPr>
        <w:ind w:firstLine="709"/>
        <w:jc w:val="both"/>
        <w:rPr>
          <w:rFonts w:cs="Arial"/>
          <w:sz w:val="26"/>
          <w:szCs w:val="26"/>
        </w:rPr>
      </w:pPr>
      <w:r w:rsidRPr="00903A6A">
        <w:rPr>
          <w:rFonts w:cs="Arial"/>
          <w:sz w:val="26"/>
          <w:szCs w:val="26"/>
        </w:rPr>
        <w:t>- корректировка управленческой деятельности по итогам мониторинга.</w:t>
      </w:r>
    </w:p>
    <w:p w:rsidR="0086500B" w:rsidRPr="00BF33A1" w:rsidRDefault="0086500B" w:rsidP="00EF6D0F">
      <w:pPr>
        <w:ind w:firstLine="709"/>
        <w:jc w:val="both"/>
        <w:rPr>
          <w:rFonts w:cs="Arial"/>
          <w:sz w:val="26"/>
          <w:szCs w:val="26"/>
        </w:rPr>
      </w:pPr>
      <w:r w:rsidRPr="00903A6A">
        <w:rPr>
          <w:rFonts w:cs="Arial"/>
          <w:sz w:val="26"/>
          <w:szCs w:val="26"/>
        </w:rPr>
        <w:t xml:space="preserve">Исполнителем </w:t>
      </w:r>
      <w:r w:rsidR="008C3289" w:rsidRPr="00903A6A">
        <w:rPr>
          <w:rFonts w:cs="Arial"/>
          <w:sz w:val="26"/>
          <w:szCs w:val="26"/>
        </w:rPr>
        <w:t>мониторинговых мероприятий являю</w:t>
      </w:r>
      <w:r w:rsidRPr="00903A6A">
        <w:rPr>
          <w:rFonts w:cs="Arial"/>
          <w:sz w:val="26"/>
          <w:szCs w:val="26"/>
        </w:rPr>
        <w:t>тся</w:t>
      </w:r>
      <w:r w:rsidR="000F7C9A">
        <w:rPr>
          <w:rFonts w:cs="Arial"/>
          <w:sz w:val="26"/>
          <w:szCs w:val="26"/>
        </w:rPr>
        <w:t xml:space="preserve"> </w:t>
      </w:r>
      <w:r w:rsidR="00052583" w:rsidRPr="00903A6A">
        <w:rPr>
          <w:rFonts w:cs="Arial"/>
          <w:sz w:val="26"/>
          <w:szCs w:val="26"/>
        </w:rPr>
        <w:t>специалисты</w:t>
      </w:r>
      <w:r w:rsidR="000F7C9A">
        <w:rPr>
          <w:rFonts w:cs="Arial"/>
          <w:sz w:val="26"/>
          <w:szCs w:val="26"/>
        </w:rPr>
        <w:t xml:space="preserve"> </w:t>
      </w:r>
      <w:r w:rsidRPr="00903A6A">
        <w:rPr>
          <w:rFonts w:cs="Arial"/>
          <w:sz w:val="26"/>
          <w:szCs w:val="26"/>
        </w:rPr>
        <w:t>администрации муниципального образования поселок Боровский</w:t>
      </w:r>
      <w:r w:rsidR="000F7C9A">
        <w:rPr>
          <w:rFonts w:cs="Arial"/>
          <w:sz w:val="26"/>
          <w:szCs w:val="26"/>
        </w:rPr>
        <w:t xml:space="preserve"> </w:t>
      </w:r>
      <w:r w:rsidR="00C76500" w:rsidRPr="00903A6A">
        <w:rPr>
          <w:rFonts w:cs="Arial"/>
          <w:sz w:val="26"/>
          <w:szCs w:val="26"/>
        </w:rPr>
        <w:t>сектора благоустройства и землеустройства</w:t>
      </w:r>
      <w:r w:rsidRPr="00903A6A">
        <w:rPr>
          <w:rFonts w:cs="Arial"/>
          <w:sz w:val="26"/>
          <w:szCs w:val="26"/>
        </w:rPr>
        <w:t>.</w:t>
      </w:r>
    </w:p>
    <w:sectPr w:rsidR="0086500B" w:rsidRPr="00BF33A1" w:rsidSect="00013C0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304"/>
    <w:multiLevelType w:val="multilevel"/>
    <w:tmpl w:val="0EEA6476"/>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3240" w:hanging="144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
    <w:nsid w:val="0C6A6D04"/>
    <w:multiLevelType w:val="hybridMultilevel"/>
    <w:tmpl w:val="F9641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235350"/>
    <w:multiLevelType w:val="hybridMultilevel"/>
    <w:tmpl w:val="D6E23096"/>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96B22B9"/>
    <w:multiLevelType w:val="hybridMultilevel"/>
    <w:tmpl w:val="3E161C6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AB75F7"/>
    <w:multiLevelType w:val="hybridMultilevel"/>
    <w:tmpl w:val="A8F2C8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05666DC"/>
    <w:multiLevelType w:val="hybridMultilevel"/>
    <w:tmpl w:val="8B0488A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49266983"/>
    <w:multiLevelType w:val="multilevel"/>
    <w:tmpl w:val="B2C84750"/>
    <w:lvl w:ilvl="0">
      <w:start w:val="1"/>
      <w:numFmt w:val="decimal"/>
      <w:lvlText w:val="%1."/>
      <w:lvlJc w:val="left"/>
      <w:pPr>
        <w:ind w:left="795" w:hanging="435"/>
      </w:pPr>
      <w:rPr>
        <w:rFonts w:hint="default"/>
      </w:rPr>
    </w:lvl>
    <w:lvl w:ilvl="1">
      <w:start w:val="1"/>
      <w:numFmt w:val="decimal"/>
      <w:isLgl/>
      <w:lvlText w:val="%1.%2."/>
      <w:lvlJc w:val="left"/>
      <w:pPr>
        <w:ind w:left="1515" w:hanging="720"/>
      </w:pPr>
      <w:rPr>
        <w:rFonts w:hint="default"/>
        <w:b/>
      </w:rPr>
    </w:lvl>
    <w:lvl w:ilvl="2">
      <w:start w:val="1"/>
      <w:numFmt w:val="decimal"/>
      <w:isLgl/>
      <w:lvlText w:val="%1.%2.%3."/>
      <w:lvlJc w:val="left"/>
      <w:pPr>
        <w:ind w:left="1950" w:hanging="720"/>
      </w:pPr>
      <w:rPr>
        <w:rFonts w:hint="default"/>
        <w:b/>
      </w:rPr>
    </w:lvl>
    <w:lvl w:ilvl="3">
      <w:start w:val="1"/>
      <w:numFmt w:val="decimal"/>
      <w:isLgl/>
      <w:lvlText w:val="%1.%2.%3.%4."/>
      <w:lvlJc w:val="left"/>
      <w:pPr>
        <w:ind w:left="2745" w:hanging="1080"/>
      </w:pPr>
      <w:rPr>
        <w:rFonts w:hint="default"/>
        <w:b/>
      </w:rPr>
    </w:lvl>
    <w:lvl w:ilvl="4">
      <w:start w:val="1"/>
      <w:numFmt w:val="decimal"/>
      <w:isLgl/>
      <w:lvlText w:val="%1.%2.%3.%4.%5."/>
      <w:lvlJc w:val="left"/>
      <w:pPr>
        <w:ind w:left="3540" w:hanging="1440"/>
      </w:pPr>
      <w:rPr>
        <w:rFonts w:hint="default"/>
        <w:b/>
      </w:rPr>
    </w:lvl>
    <w:lvl w:ilvl="5">
      <w:start w:val="1"/>
      <w:numFmt w:val="decimal"/>
      <w:isLgl/>
      <w:lvlText w:val="%1.%2.%3.%4.%5.%6."/>
      <w:lvlJc w:val="left"/>
      <w:pPr>
        <w:ind w:left="3975" w:hanging="1440"/>
      </w:pPr>
      <w:rPr>
        <w:rFonts w:hint="default"/>
        <w:b/>
      </w:rPr>
    </w:lvl>
    <w:lvl w:ilvl="6">
      <w:start w:val="1"/>
      <w:numFmt w:val="decimal"/>
      <w:isLgl/>
      <w:lvlText w:val="%1.%2.%3.%4.%5.%6.%7."/>
      <w:lvlJc w:val="left"/>
      <w:pPr>
        <w:ind w:left="4770" w:hanging="1800"/>
      </w:pPr>
      <w:rPr>
        <w:rFonts w:hint="default"/>
        <w:b/>
      </w:rPr>
    </w:lvl>
    <w:lvl w:ilvl="7">
      <w:start w:val="1"/>
      <w:numFmt w:val="decimal"/>
      <w:isLgl/>
      <w:lvlText w:val="%1.%2.%3.%4.%5.%6.%7.%8."/>
      <w:lvlJc w:val="left"/>
      <w:pPr>
        <w:ind w:left="5205" w:hanging="1800"/>
      </w:pPr>
      <w:rPr>
        <w:rFonts w:hint="default"/>
        <w:b/>
      </w:rPr>
    </w:lvl>
    <w:lvl w:ilvl="8">
      <w:start w:val="1"/>
      <w:numFmt w:val="decimal"/>
      <w:isLgl/>
      <w:lvlText w:val="%1.%2.%3.%4.%5.%6.%7.%8.%9."/>
      <w:lvlJc w:val="left"/>
      <w:pPr>
        <w:ind w:left="6000" w:hanging="2160"/>
      </w:pPr>
      <w:rPr>
        <w:rFonts w:hint="default"/>
        <w:b/>
      </w:rPr>
    </w:lvl>
  </w:abstractNum>
  <w:abstractNum w:abstractNumId="7">
    <w:nsid w:val="5A3572B1"/>
    <w:multiLevelType w:val="multilevel"/>
    <w:tmpl w:val="AEF8FE94"/>
    <w:lvl w:ilvl="0">
      <w:start w:val="1"/>
      <w:numFmt w:val="decimal"/>
      <w:lvlText w:val="%1."/>
      <w:lvlJc w:val="left"/>
      <w:pPr>
        <w:ind w:left="855" w:hanging="495"/>
      </w:pPr>
      <w:rPr>
        <w:rFonts w:ascii="Arial" w:eastAsia="Times New Roman" w:hAnsi="Arial" w:cs="Times New Roman"/>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62755D41"/>
    <w:multiLevelType w:val="hybridMultilevel"/>
    <w:tmpl w:val="ADECA75C"/>
    <w:lvl w:ilvl="0" w:tplc="61BA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85B017A"/>
    <w:multiLevelType w:val="hybridMultilevel"/>
    <w:tmpl w:val="BFDA963C"/>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F651619"/>
    <w:multiLevelType w:val="hybridMultilevel"/>
    <w:tmpl w:val="C6D2FD16"/>
    <w:lvl w:ilvl="0" w:tplc="D2BAB262">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9"/>
  </w:num>
  <w:num w:numId="6">
    <w:abstractNumId w:val="8"/>
  </w:num>
  <w:num w:numId="7">
    <w:abstractNumId w:val="0"/>
  </w:num>
  <w:num w:numId="8">
    <w:abstractNumId w:val="3"/>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
  <w:rsids>
    <w:rsidRoot w:val="00D82440"/>
    <w:rsid w:val="00002AB4"/>
    <w:rsid w:val="00002C3E"/>
    <w:rsid w:val="00002CD4"/>
    <w:rsid w:val="0000300F"/>
    <w:rsid w:val="00003010"/>
    <w:rsid w:val="000045CE"/>
    <w:rsid w:val="00005D13"/>
    <w:rsid w:val="000069AB"/>
    <w:rsid w:val="00007125"/>
    <w:rsid w:val="000072DD"/>
    <w:rsid w:val="0001076C"/>
    <w:rsid w:val="00011510"/>
    <w:rsid w:val="000132A0"/>
    <w:rsid w:val="00013C0E"/>
    <w:rsid w:val="00020787"/>
    <w:rsid w:val="00023BE5"/>
    <w:rsid w:val="000247AB"/>
    <w:rsid w:val="00025F01"/>
    <w:rsid w:val="0002719E"/>
    <w:rsid w:val="00031667"/>
    <w:rsid w:val="00033CCB"/>
    <w:rsid w:val="00034F11"/>
    <w:rsid w:val="0003595D"/>
    <w:rsid w:val="0003620D"/>
    <w:rsid w:val="00036792"/>
    <w:rsid w:val="000450AA"/>
    <w:rsid w:val="00052583"/>
    <w:rsid w:val="000525FD"/>
    <w:rsid w:val="00052795"/>
    <w:rsid w:val="00052B40"/>
    <w:rsid w:val="0005510A"/>
    <w:rsid w:val="0005593A"/>
    <w:rsid w:val="0006075D"/>
    <w:rsid w:val="000611B7"/>
    <w:rsid w:val="00061489"/>
    <w:rsid w:val="000663DA"/>
    <w:rsid w:val="00066BE1"/>
    <w:rsid w:val="00070637"/>
    <w:rsid w:val="00070B2F"/>
    <w:rsid w:val="00072F9A"/>
    <w:rsid w:val="000759A8"/>
    <w:rsid w:val="00076FB3"/>
    <w:rsid w:val="000778D4"/>
    <w:rsid w:val="0007792B"/>
    <w:rsid w:val="000838B5"/>
    <w:rsid w:val="00084860"/>
    <w:rsid w:val="00085B30"/>
    <w:rsid w:val="00085EE4"/>
    <w:rsid w:val="00087271"/>
    <w:rsid w:val="00090E90"/>
    <w:rsid w:val="00094004"/>
    <w:rsid w:val="00094491"/>
    <w:rsid w:val="000948CB"/>
    <w:rsid w:val="00095FFF"/>
    <w:rsid w:val="00097A73"/>
    <w:rsid w:val="000A0CE9"/>
    <w:rsid w:val="000A159A"/>
    <w:rsid w:val="000A27E6"/>
    <w:rsid w:val="000A3995"/>
    <w:rsid w:val="000A6246"/>
    <w:rsid w:val="000A76A3"/>
    <w:rsid w:val="000B2997"/>
    <w:rsid w:val="000B3251"/>
    <w:rsid w:val="000B6DE6"/>
    <w:rsid w:val="000C2F60"/>
    <w:rsid w:val="000C59E6"/>
    <w:rsid w:val="000D25FA"/>
    <w:rsid w:val="000E0D5D"/>
    <w:rsid w:val="000E470F"/>
    <w:rsid w:val="000E4D82"/>
    <w:rsid w:val="000E6D94"/>
    <w:rsid w:val="000F04E1"/>
    <w:rsid w:val="000F10A5"/>
    <w:rsid w:val="000F4664"/>
    <w:rsid w:val="000F4699"/>
    <w:rsid w:val="000F5221"/>
    <w:rsid w:val="000F63FD"/>
    <w:rsid w:val="000F64B8"/>
    <w:rsid w:val="000F6718"/>
    <w:rsid w:val="000F755A"/>
    <w:rsid w:val="000F7C9A"/>
    <w:rsid w:val="001013A6"/>
    <w:rsid w:val="00102B01"/>
    <w:rsid w:val="00107DC8"/>
    <w:rsid w:val="00111135"/>
    <w:rsid w:val="00114BB8"/>
    <w:rsid w:val="00115D31"/>
    <w:rsid w:val="0012032E"/>
    <w:rsid w:val="00120AE0"/>
    <w:rsid w:val="001221D1"/>
    <w:rsid w:val="00122A93"/>
    <w:rsid w:val="00122FFC"/>
    <w:rsid w:val="00123463"/>
    <w:rsid w:val="0012704F"/>
    <w:rsid w:val="00127751"/>
    <w:rsid w:val="001278CA"/>
    <w:rsid w:val="00130F3C"/>
    <w:rsid w:val="00132B7F"/>
    <w:rsid w:val="001347B3"/>
    <w:rsid w:val="00135CB2"/>
    <w:rsid w:val="00136608"/>
    <w:rsid w:val="001407CA"/>
    <w:rsid w:val="00141CF7"/>
    <w:rsid w:val="0014262B"/>
    <w:rsid w:val="00143903"/>
    <w:rsid w:val="00145F04"/>
    <w:rsid w:val="00147550"/>
    <w:rsid w:val="00147642"/>
    <w:rsid w:val="00147E6A"/>
    <w:rsid w:val="00153890"/>
    <w:rsid w:val="0015572A"/>
    <w:rsid w:val="00155D8A"/>
    <w:rsid w:val="00156834"/>
    <w:rsid w:val="00160AC8"/>
    <w:rsid w:val="0016512D"/>
    <w:rsid w:val="00165626"/>
    <w:rsid w:val="00167029"/>
    <w:rsid w:val="00171D54"/>
    <w:rsid w:val="00172DD3"/>
    <w:rsid w:val="00172ECC"/>
    <w:rsid w:val="001730E4"/>
    <w:rsid w:val="00174305"/>
    <w:rsid w:val="00175799"/>
    <w:rsid w:val="00176112"/>
    <w:rsid w:val="00176FE6"/>
    <w:rsid w:val="00177141"/>
    <w:rsid w:val="001838EA"/>
    <w:rsid w:val="00184A44"/>
    <w:rsid w:val="00186F31"/>
    <w:rsid w:val="00187B5B"/>
    <w:rsid w:val="001934F1"/>
    <w:rsid w:val="0019470C"/>
    <w:rsid w:val="00195B8D"/>
    <w:rsid w:val="0019684A"/>
    <w:rsid w:val="001A238D"/>
    <w:rsid w:val="001A2720"/>
    <w:rsid w:val="001A3BB8"/>
    <w:rsid w:val="001A4241"/>
    <w:rsid w:val="001A7404"/>
    <w:rsid w:val="001B03E5"/>
    <w:rsid w:val="001B0499"/>
    <w:rsid w:val="001B08D0"/>
    <w:rsid w:val="001B0A68"/>
    <w:rsid w:val="001B1013"/>
    <w:rsid w:val="001B4A7C"/>
    <w:rsid w:val="001B4B1A"/>
    <w:rsid w:val="001B65D1"/>
    <w:rsid w:val="001C380F"/>
    <w:rsid w:val="001C5366"/>
    <w:rsid w:val="001C5FDD"/>
    <w:rsid w:val="001D1F79"/>
    <w:rsid w:val="001D3A19"/>
    <w:rsid w:val="001D3DCD"/>
    <w:rsid w:val="001D7BA7"/>
    <w:rsid w:val="001E3FB5"/>
    <w:rsid w:val="001F17EC"/>
    <w:rsid w:val="001F1E64"/>
    <w:rsid w:val="001F4B09"/>
    <w:rsid w:val="00200933"/>
    <w:rsid w:val="00201118"/>
    <w:rsid w:val="00202BD5"/>
    <w:rsid w:val="00202C92"/>
    <w:rsid w:val="00203173"/>
    <w:rsid w:val="00204175"/>
    <w:rsid w:val="0020425E"/>
    <w:rsid w:val="00204AE1"/>
    <w:rsid w:val="002065D3"/>
    <w:rsid w:val="00206A1F"/>
    <w:rsid w:val="00207834"/>
    <w:rsid w:val="002118D6"/>
    <w:rsid w:val="002122CD"/>
    <w:rsid w:val="00214659"/>
    <w:rsid w:val="00216AE9"/>
    <w:rsid w:val="00220366"/>
    <w:rsid w:val="002207D2"/>
    <w:rsid w:val="00220B6F"/>
    <w:rsid w:val="00221B52"/>
    <w:rsid w:val="00222095"/>
    <w:rsid w:val="00222B82"/>
    <w:rsid w:val="00224987"/>
    <w:rsid w:val="002252EC"/>
    <w:rsid w:val="002262CA"/>
    <w:rsid w:val="002271B1"/>
    <w:rsid w:val="002277B7"/>
    <w:rsid w:val="002301DE"/>
    <w:rsid w:val="002307F0"/>
    <w:rsid w:val="002317EF"/>
    <w:rsid w:val="00231F32"/>
    <w:rsid w:val="00232EEE"/>
    <w:rsid w:val="00234469"/>
    <w:rsid w:val="00236A74"/>
    <w:rsid w:val="00236F4D"/>
    <w:rsid w:val="00245C3A"/>
    <w:rsid w:val="00246A37"/>
    <w:rsid w:val="002555B8"/>
    <w:rsid w:val="00260216"/>
    <w:rsid w:val="00261043"/>
    <w:rsid w:val="0026141E"/>
    <w:rsid w:val="002619C5"/>
    <w:rsid w:val="00261A37"/>
    <w:rsid w:val="002621FD"/>
    <w:rsid w:val="00262709"/>
    <w:rsid w:val="00263A50"/>
    <w:rsid w:val="0026586D"/>
    <w:rsid w:val="002673A2"/>
    <w:rsid w:val="00271FAA"/>
    <w:rsid w:val="00275029"/>
    <w:rsid w:val="0027540A"/>
    <w:rsid w:val="0027543C"/>
    <w:rsid w:val="00277790"/>
    <w:rsid w:val="00277998"/>
    <w:rsid w:val="002811F6"/>
    <w:rsid w:val="00281A4B"/>
    <w:rsid w:val="00281F3E"/>
    <w:rsid w:val="002831F3"/>
    <w:rsid w:val="002832AE"/>
    <w:rsid w:val="00283482"/>
    <w:rsid w:val="00283550"/>
    <w:rsid w:val="00283B21"/>
    <w:rsid w:val="00284F96"/>
    <w:rsid w:val="002858B5"/>
    <w:rsid w:val="00286AFD"/>
    <w:rsid w:val="0029071E"/>
    <w:rsid w:val="00290FA1"/>
    <w:rsid w:val="0029110B"/>
    <w:rsid w:val="002936B9"/>
    <w:rsid w:val="00294065"/>
    <w:rsid w:val="00297617"/>
    <w:rsid w:val="0029768F"/>
    <w:rsid w:val="0029787F"/>
    <w:rsid w:val="002A0B85"/>
    <w:rsid w:val="002A1DA7"/>
    <w:rsid w:val="002A28E6"/>
    <w:rsid w:val="002A2AF0"/>
    <w:rsid w:val="002A3BC6"/>
    <w:rsid w:val="002A5604"/>
    <w:rsid w:val="002A5A58"/>
    <w:rsid w:val="002A6DA4"/>
    <w:rsid w:val="002A6E1C"/>
    <w:rsid w:val="002A7A8A"/>
    <w:rsid w:val="002A7C59"/>
    <w:rsid w:val="002A7E11"/>
    <w:rsid w:val="002B0E07"/>
    <w:rsid w:val="002B1D0F"/>
    <w:rsid w:val="002B1EC2"/>
    <w:rsid w:val="002B2A5E"/>
    <w:rsid w:val="002B3433"/>
    <w:rsid w:val="002B59B1"/>
    <w:rsid w:val="002B5C8E"/>
    <w:rsid w:val="002C0A77"/>
    <w:rsid w:val="002C1D6E"/>
    <w:rsid w:val="002C3900"/>
    <w:rsid w:val="002C559E"/>
    <w:rsid w:val="002C5953"/>
    <w:rsid w:val="002C5999"/>
    <w:rsid w:val="002C6757"/>
    <w:rsid w:val="002C7E26"/>
    <w:rsid w:val="002D026F"/>
    <w:rsid w:val="002D0B8B"/>
    <w:rsid w:val="002D1116"/>
    <w:rsid w:val="002D5C89"/>
    <w:rsid w:val="002D6A16"/>
    <w:rsid w:val="002E1A14"/>
    <w:rsid w:val="002E3356"/>
    <w:rsid w:val="002E7BA5"/>
    <w:rsid w:val="002F041B"/>
    <w:rsid w:val="002F335B"/>
    <w:rsid w:val="002F347E"/>
    <w:rsid w:val="002F6BBE"/>
    <w:rsid w:val="002F6D99"/>
    <w:rsid w:val="0030059D"/>
    <w:rsid w:val="00300AA9"/>
    <w:rsid w:val="00300D2D"/>
    <w:rsid w:val="00301444"/>
    <w:rsid w:val="00303417"/>
    <w:rsid w:val="00303BBF"/>
    <w:rsid w:val="003052B5"/>
    <w:rsid w:val="00306132"/>
    <w:rsid w:val="00315B53"/>
    <w:rsid w:val="00321839"/>
    <w:rsid w:val="003237A2"/>
    <w:rsid w:val="003254D0"/>
    <w:rsid w:val="003276D6"/>
    <w:rsid w:val="00330866"/>
    <w:rsid w:val="0033087E"/>
    <w:rsid w:val="003325AD"/>
    <w:rsid w:val="003356CF"/>
    <w:rsid w:val="00335C9D"/>
    <w:rsid w:val="0033630B"/>
    <w:rsid w:val="00336C3F"/>
    <w:rsid w:val="00336D87"/>
    <w:rsid w:val="003375BE"/>
    <w:rsid w:val="00341142"/>
    <w:rsid w:val="003413FE"/>
    <w:rsid w:val="00341D1D"/>
    <w:rsid w:val="00342C03"/>
    <w:rsid w:val="00343460"/>
    <w:rsid w:val="0034366B"/>
    <w:rsid w:val="00344AF6"/>
    <w:rsid w:val="003452E8"/>
    <w:rsid w:val="003512B6"/>
    <w:rsid w:val="00352B58"/>
    <w:rsid w:val="00360F04"/>
    <w:rsid w:val="003612C7"/>
    <w:rsid w:val="00362E9B"/>
    <w:rsid w:val="00363ECE"/>
    <w:rsid w:val="003648C3"/>
    <w:rsid w:val="0036598C"/>
    <w:rsid w:val="00367C48"/>
    <w:rsid w:val="00367F6D"/>
    <w:rsid w:val="00370F65"/>
    <w:rsid w:val="00376E72"/>
    <w:rsid w:val="00376EDE"/>
    <w:rsid w:val="00381729"/>
    <w:rsid w:val="0038259F"/>
    <w:rsid w:val="0038269C"/>
    <w:rsid w:val="003827EA"/>
    <w:rsid w:val="003866ED"/>
    <w:rsid w:val="0038755B"/>
    <w:rsid w:val="003877FF"/>
    <w:rsid w:val="00387880"/>
    <w:rsid w:val="00390C63"/>
    <w:rsid w:val="00391E6E"/>
    <w:rsid w:val="003927EC"/>
    <w:rsid w:val="00396087"/>
    <w:rsid w:val="00396717"/>
    <w:rsid w:val="003A1C30"/>
    <w:rsid w:val="003A2D14"/>
    <w:rsid w:val="003A337B"/>
    <w:rsid w:val="003A7C0C"/>
    <w:rsid w:val="003B0EA6"/>
    <w:rsid w:val="003B393B"/>
    <w:rsid w:val="003B4E9F"/>
    <w:rsid w:val="003C118C"/>
    <w:rsid w:val="003C2E0E"/>
    <w:rsid w:val="003C33DB"/>
    <w:rsid w:val="003C5334"/>
    <w:rsid w:val="003C6727"/>
    <w:rsid w:val="003D0A3A"/>
    <w:rsid w:val="003D2BE8"/>
    <w:rsid w:val="003D4EE4"/>
    <w:rsid w:val="003D59CD"/>
    <w:rsid w:val="003D6740"/>
    <w:rsid w:val="003D68F7"/>
    <w:rsid w:val="003D797F"/>
    <w:rsid w:val="003E0782"/>
    <w:rsid w:val="003E1F2E"/>
    <w:rsid w:val="003E2805"/>
    <w:rsid w:val="003E4063"/>
    <w:rsid w:val="003E718B"/>
    <w:rsid w:val="003F072C"/>
    <w:rsid w:val="003F09B6"/>
    <w:rsid w:val="003F1EDC"/>
    <w:rsid w:val="003F2412"/>
    <w:rsid w:val="003F5019"/>
    <w:rsid w:val="003F5485"/>
    <w:rsid w:val="003F596D"/>
    <w:rsid w:val="003F6C9A"/>
    <w:rsid w:val="003F7CCD"/>
    <w:rsid w:val="00402103"/>
    <w:rsid w:val="004029BA"/>
    <w:rsid w:val="00402CA6"/>
    <w:rsid w:val="0040435B"/>
    <w:rsid w:val="004048DA"/>
    <w:rsid w:val="00406009"/>
    <w:rsid w:val="00406AC0"/>
    <w:rsid w:val="0041080F"/>
    <w:rsid w:val="004109C8"/>
    <w:rsid w:val="004122B6"/>
    <w:rsid w:val="00413031"/>
    <w:rsid w:val="004174F9"/>
    <w:rsid w:val="0041779D"/>
    <w:rsid w:val="00417C08"/>
    <w:rsid w:val="004207B1"/>
    <w:rsid w:val="00420E8B"/>
    <w:rsid w:val="004229AE"/>
    <w:rsid w:val="00423EF7"/>
    <w:rsid w:val="0042608A"/>
    <w:rsid w:val="00426913"/>
    <w:rsid w:val="004274C2"/>
    <w:rsid w:val="004326E8"/>
    <w:rsid w:val="0043320B"/>
    <w:rsid w:val="004350E9"/>
    <w:rsid w:val="004357DF"/>
    <w:rsid w:val="00437757"/>
    <w:rsid w:val="00437AF7"/>
    <w:rsid w:val="00440EB6"/>
    <w:rsid w:val="00441FB2"/>
    <w:rsid w:val="00443DA6"/>
    <w:rsid w:val="00445340"/>
    <w:rsid w:val="00455205"/>
    <w:rsid w:val="0046358B"/>
    <w:rsid w:val="00464FE8"/>
    <w:rsid w:val="0046688F"/>
    <w:rsid w:val="00471E03"/>
    <w:rsid w:val="00480E9B"/>
    <w:rsid w:val="00483196"/>
    <w:rsid w:val="00485693"/>
    <w:rsid w:val="00485A1C"/>
    <w:rsid w:val="00485ADA"/>
    <w:rsid w:val="004869A6"/>
    <w:rsid w:val="00486BF6"/>
    <w:rsid w:val="004871DF"/>
    <w:rsid w:val="004911FF"/>
    <w:rsid w:val="00494210"/>
    <w:rsid w:val="00496146"/>
    <w:rsid w:val="004A1DE3"/>
    <w:rsid w:val="004A2F33"/>
    <w:rsid w:val="004A453C"/>
    <w:rsid w:val="004A5BB7"/>
    <w:rsid w:val="004B4DA7"/>
    <w:rsid w:val="004B604A"/>
    <w:rsid w:val="004B6278"/>
    <w:rsid w:val="004B6FF8"/>
    <w:rsid w:val="004B7102"/>
    <w:rsid w:val="004B73A3"/>
    <w:rsid w:val="004C2CBC"/>
    <w:rsid w:val="004C3BA7"/>
    <w:rsid w:val="004C3FF9"/>
    <w:rsid w:val="004C406B"/>
    <w:rsid w:val="004C4084"/>
    <w:rsid w:val="004C56B7"/>
    <w:rsid w:val="004D00A2"/>
    <w:rsid w:val="004D0E07"/>
    <w:rsid w:val="004D4BB1"/>
    <w:rsid w:val="004D5CEF"/>
    <w:rsid w:val="004D7E6A"/>
    <w:rsid w:val="004E0329"/>
    <w:rsid w:val="004E1778"/>
    <w:rsid w:val="004E1F3A"/>
    <w:rsid w:val="004E24D3"/>
    <w:rsid w:val="004E3426"/>
    <w:rsid w:val="004E4623"/>
    <w:rsid w:val="004E4A15"/>
    <w:rsid w:val="004F1E0B"/>
    <w:rsid w:val="004F1FE8"/>
    <w:rsid w:val="004F7B15"/>
    <w:rsid w:val="005003B8"/>
    <w:rsid w:val="00502703"/>
    <w:rsid w:val="00502DC9"/>
    <w:rsid w:val="005031B5"/>
    <w:rsid w:val="00504060"/>
    <w:rsid w:val="005045B0"/>
    <w:rsid w:val="00505E9C"/>
    <w:rsid w:val="00506714"/>
    <w:rsid w:val="00507DD1"/>
    <w:rsid w:val="005123DE"/>
    <w:rsid w:val="005128E5"/>
    <w:rsid w:val="00512E9B"/>
    <w:rsid w:val="00514841"/>
    <w:rsid w:val="0051499F"/>
    <w:rsid w:val="00514EB4"/>
    <w:rsid w:val="005154C6"/>
    <w:rsid w:val="00515C86"/>
    <w:rsid w:val="00515FD7"/>
    <w:rsid w:val="005160B6"/>
    <w:rsid w:val="005160EC"/>
    <w:rsid w:val="005170D6"/>
    <w:rsid w:val="0051783A"/>
    <w:rsid w:val="005204E5"/>
    <w:rsid w:val="00522F5B"/>
    <w:rsid w:val="00523670"/>
    <w:rsid w:val="005248E9"/>
    <w:rsid w:val="00525989"/>
    <w:rsid w:val="00532533"/>
    <w:rsid w:val="005339DB"/>
    <w:rsid w:val="00533AC6"/>
    <w:rsid w:val="005346A7"/>
    <w:rsid w:val="00535212"/>
    <w:rsid w:val="0053759E"/>
    <w:rsid w:val="00541B41"/>
    <w:rsid w:val="00543255"/>
    <w:rsid w:val="005509E8"/>
    <w:rsid w:val="005565FA"/>
    <w:rsid w:val="005577CF"/>
    <w:rsid w:val="005578E2"/>
    <w:rsid w:val="005579F5"/>
    <w:rsid w:val="00557C62"/>
    <w:rsid w:val="00557CEB"/>
    <w:rsid w:val="00562291"/>
    <w:rsid w:val="00564068"/>
    <w:rsid w:val="00565A1A"/>
    <w:rsid w:val="00565CD1"/>
    <w:rsid w:val="00566799"/>
    <w:rsid w:val="00567368"/>
    <w:rsid w:val="00571A4E"/>
    <w:rsid w:val="00572998"/>
    <w:rsid w:val="00575AE6"/>
    <w:rsid w:val="00576E07"/>
    <w:rsid w:val="00581C8B"/>
    <w:rsid w:val="00583CC2"/>
    <w:rsid w:val="00585D1E"/>
    <w:rsid w:val="00586A91"/>
    <w:rsid w:val="005902D2"/>
    <w:rsid w:val="005939B2"/>
    <w:rsid w:val="00596CD0"/>
    <w:rsid w:val="005977E6"/>
    <w:rsid w:val="005A19CA"/>
    <w:rsid w:val="005A4DFC"/>
    <w:rsid w:val="005A6383"/>
    <w:rsid w:val="005A63CB"/>
    <w:rsid w:val="005B0A6D"/>
    <w:rsid w:val="005B249C"/>
    <w:rsid w:val="005B29A5"/>
    <w:rsid w:val="005B3A9D"/>
    <w:rsid w:val="005B682F"/>
    <w:rsid w:val="005B6C8B"/>
    <w:rsid w:val="005C40D5"/>
    <w:rsid w:val="005C514D"/>
    <w:rsid w:val="005C7184"/>
    <w:rsid w:val="005D0598"/>
    <w:rsid w:val="005D0802"/>
    <w:rsid w:val="005D4EDE"/>
    <w:rsid w:val="005D5BB2"/>
    <w:rsid w:val="005D63A9"/>
    <w:rsid w:val="005D664E"/>
    <w:rsid w:val="005E034E"/>
    <w:rsid w:val="005E2709"/>
    <w:rsid w:val="005E3220"/>
    <w:rsid w:val="005E3A59"/>
    <w:rsid w:val="005E3DCC"/>
    <w:rsid w:val="005F31D7"/>
    <w:rsid w:val="005F6230"/>
    <w:rsid w:val="00600822"/>
    <w:rsid w:val="006015EE"/>
    <w:rsid w:val="0060359E"/>
    <w:rsid w:val="006066CB"/>
    <w:rsid w:val="006101CD"/>
    <w:rsid w:val="00611562"/>
    <w:rsid w:val="006132A1"/>
    <w:rsid w:val="006177AE"/>
    <w:rsid w:val="00633130"/>
    <w:rsid w:val="00635278"/>
    <w:rsid w:val="00636F15"/>
    <w:rsid w:val="00637C52"/>
    <w:rsid w:val="0064273E"/>
    <w:rsid w:val="0064338D"/>
    <w:rsid w:val="00653562"/>
    <w:rsid w:val="006544E9"/>
    <w:rsid w:val="0065615D"/>
    <w:rsid w:val="00656682"/>
    <w:rsid w:val="006572BE"/>
    <w:rsid w:val="00657ABF"/>
    <w:rsid w:val="00662E8E"/>
    <w:rsid w:val="006646EB"/>
    <w:rsid w:val="00671BA1"/>
    <w:rsid w:val="00672235"/>
    <w:rsid w:val="00674009"/>
    <w:rsid w:val="006806F5"/>
    <w:rsid w:val="00681868"/>
    <w:rsid w:val="006822D0"/>
    <w:rsid w:val="00683C2C"/>
    <w:rsid w:val="006851E5"/>
    <w:rsid w:val="0068520D"/>
    <w:rsid w:val="00685B95"/>
    <w:rsid w:val="00686948"/>
    <w:rsid w:val="00687FE4"/>
    <w:rsid w:val="006905CE"/>
    <w:rsid w:val="006918B7"/>
    <w:rsid w:val="00691974"/>
    <w:rsid w:val="00694532"/>
    <w:rsid w:val="006961CD"/>
    <w:rsid w:val="006967B6"/>
    <w:rsid w:val="006A1418"/>
    <w:rsid w:val="006A2BBE"/>
    <w:rsid w:val="006A452C"/>
    <w:rsid w:val="006A6C22"/>
    <w:rsid w:val="006A7534"/>
    <w:rsid w:val="006A79E4"/>
    <w:rsid w:val="006B22B7"/>
    <w:rsid w:val="006B6C60"/>
    <w:rsid w:val="006B730F"/>
    <w:rsid w:val="006C1950"/>
    <w:rsid w:val="006C3C29"/>
    <w:rsid w:val="006C49DC"/>
    <w:rsid w:val="006C62E6"/>
    <w:rsid w:val="006C62F7"/>
    <w:rsid w:val="006C7E19"/>
    <w:rsid w:val="006D12F1"/>
    <w:rsid w:val="006D3525"/>
    <w:rsid w:val="006D50FC"/>
    <w:rsid w:val="006D5CB2"/>
    <w:rsid w:val="006D65FF"/>
    <w:rsid w:val="006E162A"/>
    <w:rsid w:val="006E1883"/>
    <w:rsid w:val="006E3994"/>
    <w:rsid w:val="006E7DD2"/>
    <w:rsid w:val="006F0342"/>
    <w:rsid w:val="006F0D8F"/>
    <w:rsid w:val="006F1269"/>
    <w:rsid w:val="006F1730"/>
    <w:rsid w:val="006F469E"/>
    <w:rsid w:val="006F5471"/>
    <w:rsid w:val="006F5B43"/>
    <w:rsid w:val="006F6FCA"/>
    <w:rsid w:val="006F7C05"/>
    <w:rsid w:val="0070116D"/>
    <w:rsid w:val="0070166C"/>
    <w:rsid w:val="00701C43"/>
    <w:rsid w:val="007047A0"/>
    <w:rsid w:val="00711318"/>
    <w:rsid w:val="00714C85"/>
    <w:rsid w:val="007173E4"/>
    <w:rsid w:val="00723720"/>
    <w:rsid w:val="00724D46"/>
    <w:rsid w:val="00726C78"/>
    <w:rsid w:val="00726CE6"/>
    <w:rsid w:val="00731757"/>
    <w:rsid w:val="0073403E"/>
    <w:rsid w:val="007345CC"/>
    <w:rsid w:val="007365EB"/>
    <w:rsid w:val="00740AA6"/>
    <w:rsid w:val="00742200"/>
    <w:rsid w:val="007442A4"/>
    <w:rsid w:val="007451F6"/>
    <w:rsid w:val="00746165"/>
    <w:rsid w:val="007476B2"/>
    <w:rsid w:val="007504DA"/>
    <w:rsid w:val="00750939"/>
    <w:rsid w:val="007533F9"/>
    <w:rsid w:val="00753DD1"/>
    <w:rsid w:val="007608DD"/>
    <w:rsid w:val="00761F87"/>
    <w:rsid w:val="00763878"/>
    <w:rsid w:val="00764064"/>
    <w:rsid w:val="00764676"/>
    <w:rsid w:val="00765897"/>
    <w:rsid w:val="00766FE3"/>
    <w:rsid w:val="00767E7F"/>
    <w:rsid w:val="00771805"/>
    <w:rsid w:val="007725EB"/>
    <w:rsid w:val="0077266E"/>
    <w:rsid w:val="0077384A"/>
    <w:rsid w:val="0077616A"/>
    <w:rsid w:val="007776F4"/>
    <w:rsid w:val="0078023F"/>
    <w:rsid w:val="00781925"/>
    <w:rsid w:val="00781E16"/>
    <w:rsid w:val="007845A6"/>
    <w:rsid w:val="00785FA2"/>
    <w:rsid w:val="00786B6E"/>
    <w:rsid w:val="00786EF2"/>
    <w:rsid w:val="0079152F"/>
    <w:rsid w:val="00791963"/>
    <w:rsid w:val="007936CB"/>
    <w:rsid w:val="00795981"/>
    <w:rsid w:val="0079645F"/>
    <w:rsid w:val="00797354"/>
    <w:rsid w:val="00797EC4"/>
    <w:rsid w:val="007A019A"/>
    <w:rsid w:val="007A0D7C"/>
    <w:rsid w:val="007A462F"/>
    <w:rsid w:val="007A6538"/>
    <w:rsid w:val="007B0A4D"/>
    <w:rsid w:val="007B0A86"/>
    <w:rsid w:val="007B0F15"/>
    <w:rsid w:val="007B2DA5"/>
    <w:rsid w:val="007B53F0"/>
    <w:rsid w:val="007B6EF5"/>
    <w:rsid w:val="007C0E08"/>
    <w:rsid w:val="007C1550"/>
    <w:rsid w:val="007C2389"/>
    <w:rsid w:val="007C37E9"/>
    <w:rsid w:val="007C6155"/>
    <w:rsid w:val="007C6518"/>
    <w:rsid w:val="007D190A"/>
    <w:rsid w:val="007D44A8"/>
    <w:rsid w:val="007E009C"/>
    <w:rsid w:val="007E0BCE"/>
    <w:rsid w:val="007E1F1A"/>
    <w:rsid w:val="007E4BB5"/>
    <w:rsid w:val="007E7234"/>
    <w:rsid w:val="007F01FF"/>
    <w:rsid w:val="007F23B3"/>
    <w:rsid w:val="007F4E4B"/>
    <w:rsid w:val="007F63E2"/>
    <w:rsid w:val="007F6775"/>
    <w:rsid w:val="007F6965"/>
    <w:rsid w:val="007F7FFA"/>
    <w:rsid w:val="00802871"/>
    <w:rsid w:val="00803747"/>
    <w:rsid w:val="00807527"/>
    <w:rsid w:val="0080786F"/>
    <w:rsid w:val="008114A5"/>
    <w:rsid w:val="00812871"/>
    <w:rsid w:val="00812EAC"/>
    <w:rsid w:val="00817479"/>
    <w:rsid w:val="00820045"/>
    <w:rsid w:val="00820427"/>
    <w:rsid w:val="0082148C"/>
    <w:rsid w:val="00821BB9"/>
    <w:rsid w:val="0082246F"/>
    <w:rsid w:val="0082475F"/>
    <w:rsid w:val="00824D80"/>
    <w:rsid w:val="00824EB3"/>
    <w:rsid w:val="00825532"/>
    <w:rsid w:val="00826D7B"/>
    <w:rsid w:val="008306C6"/>
    <w:rsid w:val="008318AE"/>
    <w:rsid w:val="00834526"/>
    <w:rsid w:val="00837EE7"/>
    <w:rsid w:val="00840E20"/>
    <w:rsid w:val="00845DDE"/>
    <w:rsid w:val="00850D76"/>
    <w:rsid w:val="00851BA6"/>
    <w:rsid w:val="00853D1D"/>
    <w:rsid w:val="00855451"/>
    <w:rsid w:val="00856A37"/>
    <w:rsid w:val="00857DEE"/>
    <w:rsid w:val="00860381"/>
    <w:rsid w:val="0086500B"/>
    <w:rsid w:val="0086676F"/>
    <w:rsid w:val="00866D85"/>
    <w:rsid w:val="008709D3"/>
    <w:rsid w:val="008725BA"/>
    <w:rsid w:val="00875161"/>
    <w:rsid w:val="00875CB8"/>
    <w:rsid w:val="00876E48"/>
    <w:rsid w:val="00881819"/>
    <w:rsid w:val="008818F6"/>
    <w:rsid w:val="00883D46"/>
    <w:rsid w:val="00890ED2"/>
    <w:rsid w:val="0089148A"/>
    <w:rsid w:val="00895901"/>
    <w:rsid w:val="00897C54"/>
    <w:rsid w:val="00897E2E"/>
    <w:rsid w:val="00897EAC"/>
    <w:rsid w:val="008A26EC"/>
    <w:rsid w:val="008A5162"/>
    <w:rsid w:val="008A6DDD"/>
    <w:rsid w:val="008B014E"/>
    <w:rsid w:val="008B1C89"/>
    <w:rsid w:val="008B2728"/>
    <w:rsid w:val="008B5559"/>
    <w:rsid w:val="008B6EB3"/>
    <w:rsid w:val="008C01A4"/>
    <w:rsid w:val="008C0B10"/>
    <w:rsid w:val="008C1A80"/>
    <w:rsid w:val="008C2F2C"/>
    <w:rsid w:val="008C3289"/>
    <w:rsid w:val="008C39D7"/>
    <w:rsid w:val="008C3D61"/>
    <w:rsid w:val="008C5E15"/>
    <w:rsid w:val="008C6338"/>
    <w:rsid w:val="008C6890"/>
    <w:rsid w:val="008D0B7F"/>
    <w:rsid w:val="008D11B8"/>
    <w:rsid w:val="008D2610"/>
    <w:rsid w:val="008D261D"/>
    <w:rsid w:val="008D39E2"/>
    <w:rsid w:val="008D3C51"/>
    <w:rsid w:val="008D4867"/>
    <w:rsid w:val="008D62B0"/>
    <w:rsid w:val="008D6D3B"/>
    <w:rsid w:val="008E23F5"/>
    <w:rsid w:val="008E2607"/>
    <w:rsid w:val="008E649A"/>
    <w:rsid w:val="008E79A7"/>
    <w:rsid w:val="008E7ED5"/>
    <w:rsid w:val="008F0E8D"/>
    <w:rsid w:val="008F392E"/>
    <w:rsid w:val="008F3DF8"/>
    <w:rsid w:val="008F5AEF"/>
    <w:rsid w:val="008F68CF"/>
    <w:rsid w:val="0090073E"/>
    <w:rsid w:val="00903A6A"/>
    <w:rsid w:val="00904A49"/>
    <w:rsid w:val="00910359"/>
    <w:rsid w:val="00910AB7"/>
    <w:rsid w:val="009112E0"/>
    <w:rsid w:val="00913859"/>
    <w:rsid w:val="00913EB9"/>
    <w:rsid w:val="009145BC"/>
    <w:rsid w:val="00921622"/>
    <w:rsid w:val="00924896"/>
    <w:rsid w:val="009274A5"/>
    <w:rsid w:val="00927E20"/>
    <w:rsid w:val="0093022C"/>
    <w:rsid w:val="00931960"/>
    <w:rsid w:val="009339C2"/>
    <w:rsid w:val="009359DF"/>
    <w:rsid w:val="009411F2"/>
    <w:rsid w:val="00942283"/>
    <w:rsid w:val="00945BC6"/>
    <w:rsid w:val="00947325"/>
    <w:rsid w:val="00952818"/>
    <w:rsid w:val="00955586"/>
    <w:rsid w:val="00955FBF"/>
    <w:rsid w:val="00960829"/>
    <w:rsid w:val="009634D3"/>
    <w:rsid w:val="0096358E"/>
    <w:rsid w:val="00970816"/>
    <w:rsid w:val="00972A8A"/>
    <w:rsid w:val="00973FA8"/>
    <w:rsid w:val="00974638"/>
    <w:rsid w:val="009765B7"/>
    <w:rsid w:val="009849F8"/>
    <w:rsid w:val="0098506F"/>
    <w:rsid w:val="00985FEB"/>
    <w:rsid w:val="00986CE0"/>
    <w:rsid w:val="0099127D"/>
    <w:rsid w:val="009927E8"/>
    <w:rsid w:val="00992EF7"/>
    <w:rsid w:val="00996B43"/>
    <w:rsid w:val="009A00A3"/>
    <w:rsid w:val="009A00EC"/>
    <w:rsid w:val="009A2AEB"/>
    <w:rsid w:val="009A5A60"/>
    <w:rsid w:val="009B03AC"/>
    <w:rsid w:val="009B0DC8"/>
    <w:rsid w:val="009B3627"/>
    <w:rsid w:val="009B755A"/>
    <w:rsid w:val="009B7664"/>
    <w:rsid w:val="009C04B0"/>
    <w:rsid w:val="009C146A"/>
    <w:rsid w:val="009C1A0D"/>
    <w:rsid w:val="009C28E3"/>
    <w:rsid w:val="009C3E6C"/>
    <w:rsid w:val="009C4901"/>
    <w:rsid w:val="009C4FD9"/>
    <w:rsid w:val="009D1F7C"/>
    <w:rsid w:val="009D44B8"/>
    <w:rsid w:val="009D65A2"/>
    <w:rsid w:val="009D7656"/>
    <w:rsid w:val="009E0EA4"/>
    <w:rsid w:val="009E15AB"/>
    <w:rsid w:val="009E2503"/>
    <w:rsid w:val="009E4D3E"/>
    <w:rsid w:val="009E580C"/>
    <w:rsid w:val="009E60D7"/>
    <w:rsid w:val="009F1B2B"/>
    <w:rsid w:val="009F1EC9"/>
    <w:rsid w:val="009F312C"/>
    <w:rsid w:val="009F4496"/>
    <w:rsid w:val="009F75EF"/>
    <w:rsid w:val="009F77E7"/>
    <w:rsid w:val="00A00380"/>
    <w:rsid w:val="00A05835"/>
    <w:rsid w:val="00A07A82"/>
    <w:rsid w:val="00A07E98"/>
    <w:rsid w:val="00A2210E"/>
    <w:rsid w:val="00A2213D"/>
    <w:rsid w:val="00A23104"/>
    <w:rsid w:val="00A24EAF"/>
    <w:rsid w:val="00A2604F"/>
    <w:rsid w:val="00A26D36"/>
    <w:rsid w:val="00A2752A"/>
    <w:rsid w:val="00A27914"/>
    <w:rsid w:val="00A3066F"/>
    <w:rsid w:val="00A32618"/>
    <w:rsid w:val="00A32C26"/>
    <w:rsid w:val="00A33B19"/>
    <w:rsid w:val="00A36356"/>
    <w:rsid w:val="00A370B9"/>
    <w:rsid w:val="00A37BE9"/>
    <w:rsid w:val="00A40EAC"/>
    <w:rsid w:val="00A43944"/>
    <w:rsid w:val="00A53758"/>
    <w:rsid w:val="00A54458"/>
    <w:rsid w:val="00A54D10"/>
    <w:rsid w:val="00A56A7F"/>
    <w:rsid w:val="00A56F3F"/>
    <w:rsid w:val="00A60886"/>
    <w:rsid w:val="00A61BFC"/>
    <w:rsid w:val="00A62E8A"/>
    <w:rsid w:val="00A63224"/>
    <w:rsid w:val="00A65AF0"/>
    <w:rsid w:val="00A662F7"/>
    <w:rsid w:val="00A707FE"/>
    <w:rsid w:val="00A70898"/>
    <w:rsid w:val="00A7115F"/>
    <w:rsid w:val="00A7202C"/>
    <w:rsid w:val="00A72B59"/>
    <w:rsid w:val="00A73AA2"/>
    <w:rsid w:val="00A74849"/>
    <w:rsid w:val="00A74FC8"/>
    <w:rsid w:val="00A75F2C"/>
    <w:rsid w:val="00A760BB"/>
    <w:rsid w:val="00A777DB"/>
    <w:rsid w:val="00A77A79"/>
    <w:rsid w:val="00A80316"/>
    <w:rsid w:val="00A80FEE"/>
    <w:rsid w:val="00A8183C"/>
    <w:rsid w:val="00A90DAF"/>
    <w:rsid w:val="00A93683"/>
    <w:rsid w:val="00A96EDF"/>
    <w:rsid w:val="00A97F1C"/>
    <w:rsid w:val="00AA0C62"/>
    <w:rsid w:val="00AA2CC6"/>
    <w:rsid w:val="00AA3CC2"/>
    <w:rsid w:val="00AB0C19"/>
    <w:rsid w:val="00AB1A8F"/>
    <w:rsid w:val="00AB6059"/>
    <w:rsid w:val="00AB7AEF"/>
    <w:rsid w:val="00AC08C9"/>
    <w:rsid w:val="00AC0BD9"/>
    <w:rsid w:val="00AC13E1"/>
    <w:rsid w:val="00AC1F36"/>
    <w:rsid w:val="00AC2994"/>
    <w:rsid w:val="00AC2C53"/>
    <w:rsid w:val="00AD1553"/>
    <w:rsid w:val="00AD2B8B"/>
    <w:rsid w:val="00AD33A7"/>
    <w:rsid w:val="00AD36EF"/>
    <w:rsid w:val="00AD619F"/>
    <w:rsid w:val="00AE0947"/>
    <w:rsid w:val="00AE176A"/>
    <w:rsid w:val="00AE1DC2"/>
    <w:rsid w:val="00AE1DE2"/>
    <w:rsid w:val="00AE2ECA"/>
    <w:rsid w:val="00AF28F5"/>
    <w:rsid w:val="00AF40A9"/>
    <w:rsid w:val="00B01584"/>
    <w:rsid w:val="00B03DE8"/>
    <w:rsid w:val="00B04215"/>
    <w:rsid w:val="00B05133"/>
    <w:rsid w:val="00B11E90"/>
    <w:rsid w:val="00B12965"/>
    <w:rsid w:val="00B13C92"/>
    <w:rsid w:val="00B17C51"/>
    <w:rsid w:val="00B211DF"/>
    <w:rsid w:val="00B22203"/>
    <w:rsid w:val="00B229AC"/>
    <w:rsid w:val="00B2410F"/>
    <w:rsid w:val="00B34792"/>
    <w:rsid w:val="00B360FD"/>
    <w:rsid w:val="00B36706"/>
    <w:rsid w:val="00B4347D"/>
    <w:rsid w:val="00B436EC"/>
    <w:rsid w:val="00B45590"/>
    <w:rsid w:val="00B47219"/>
    <w:rsid w:val="00B50084"/>
    <w:rsid w:val="00B500D7"/>
    <w:rsid w:val="00B50584"/>
    <w:rsid w:val="00B50D1F"/>
    <w:rsid w:val="00B50DEB"/>
    <w:rsid w:val="00B5106D"/>
    <w:rsid w:val="00B5269D"/>
    <w:rsid w:val="00B5621A"/>
    <w:rsid w:val="00B6236D"/>
    <w:rsid w:val="00B626E8"/>
    <w:rsid w:val="00B62B1E"/>
    <w:rsid w:val="00B62CD2"/>
    <w:rsid w:val="00B632DF"/>
    <w:rsid w:val="00B649B6"/>
    <w:rsid w:val="00B65A21"/>
    <w:rsid w:val="00B70AC0"/>
    <w:rsid w:val="00B70ADB"/>
    <w:rsid w:val="00B7294F"/>
    <w:rsid w:val="00B73A33"/>
    <w:rsid w:val="00B74968"/>
    <w:rsid w:val="00B85222"/>
    <w:rsid w:val="00B8725B"/>
    <w:rsid w:val="00B9347B"/>
    <w:rsid w:val="00B93D91"/>
    <w:rsid w:val="00B9457C"/>
    <w:rsid w:val="00B96A97"/>
    <w:rsid w:val="00BA019A"/>
    <w:rsid w:val="00BA0310"/>
    <w:rsid w:val="00BA50B8"/>
    <w:rsid w:val="00BA697F"/>
    <w:rsid w:val="00BB0153"/>
    <w:rsid w:val="00BB104E"/>
    <w:rsid w:val="00BB1A32"/>
    <w:rsid w:val="00BB46A8"/>
    <w:rsid w:val="00BB49F2"/>
    <w:rsid w:val="00BB513A"/>
    <w:rsid w:val="00BB54FD"/>
    <w:rsid w:val="00BB59E1"/>
    <w:rsid w:val="00BB63C9"/>
    <w:rsid w:val="00BB659F"/>
    <w:rsid w:val="00BC31DA"/>
    <w:rsid w:val="00BC480E"/>
    <w:rsid w:val="00BC61C8"/>
    <w:rsid w:val="00BD00B4"/>
    <w:rsid w:val="00BD24A1"/>
    <w:rsid w:val="00BD2745"/>
    <w:rsid w:val="00BD27CF"/>
    <w:rsid w:val="00BD4B44"/>
    <w:rsid w:val="00BE14B4"/>
    <w:rsid w:val="00BF0823"/>
    <w:rsid w:val="00BF2F73"/>
    <w:rsid w:val="00BF31CA"/>
    <w:rsid w:val="00BF33A1"/>
    <w:rsid w:val="00C0250D"/>
    <w:rsid w:val="00C03641"/>
    <w:rsid w:val="00C039A1"/>
    <w:rsid w:val="00C04175"/>
    <w:rsid w:val="00C0771D"/>
    <w:rsid w:val="00C1071A"/>
    <w:rsid w:val="00C132AD"/>
    <w:rsid w:val="00C13D91"/>
    <w:rsid w:val="00C16017"/>
    <w:rsid w:val="00C17EA9"/>
    <w:rsid w:val="00C315E9"/>
    <w:rsid w:val="00C344DC"/>
    <w:rsid w:val="00C35C92"/>
    <w:rsid w:val="00C36D74"/>
    <w:rsid w:val="00C3767D"/>
    <w:rsid w:val="00C41D22"/>
    <w:rsid w:val="00C4260B"/>
    <w:rsid w:val="00C433E8"/>
    <w:rsid w:val="00C43783"/>
    <w:rsid w:val="00C443CA"/>
    <w:rsid w:val="00C45657"/>
    <w:rsid w:val="00C45D03"/>
    <w:rsid w:val="00C511E6"/>
    <w:rsid w:val="00C52285"/>
    <w:rsid w:val="00C56714"/>
    <w:rsid w:val="00C56D86"/>
    <w:rsid w:val="00C5762A"/>
    <w:rsid w:val="00C57F20"/>
    <w:rsid w:val="00C60815"/>
    <w:rsid w:val="00C61BA8"/>
    <w:rsid w:val="00C632AC"/>
    <w:rsid w:val="00C64B86"/>
    <w:rsid w:val="00C64BDE"/>
    <w:rsid w:val="00C65341"/>
    <w:rsid w:val="00C74219"/>
    <w:rsid w:val="00C74302"/>
    <w:rsid w:val="00C74CDD"/>
    <w:rsid w:val="00C751F8"/>
    <w:rsid w:val="00C76168"/>
    <w:rsid w:val="00C76500"/>
    <w:rsid w:val="00C77B77"/>
    <w:rsid w:val="00C77EE0"/>
    <w:rsid w:val="00C844C3"/>
    <w:rsid w:val="00C87AB5"/>
    <w:rsid w:val="00C907B5"/>
    <w:rsid w:val="00C9384F"/>
    <w:rsid w:val="00C95DA6"/>
    <w:rsid w:val="00C9747F"/>
    <w:rsid w:val="00CA0CDB"/>
    <w:rsid w:val="00CA4C02"/>
    <w:rsid w:val="00CA73D7"/>
    <w:rsid w:val="00CB01CB"/>
    <w:rsid w:val="00CB087F"/>
    <w:rsid w:val="00CB0DF9"/>
    <w:rsid w:val="00CB18A7"/>
    <w:rsid w:val="00CB331E"/>
    <w:rsid w:val="00CB5253"/>
    <w:rsid w:val="00CB5B5F"/>
    <w:rsid w:val="00CB656E"/>
    <w:rsid w:val="00CB76F5"/>
    <w:rsid w:val="00CC330B"/>
    <w:rsid w:val="00CC4920"/>
    <w:rsid w:val="00CC4C7F"/>
    <w:rsid w:val="00CC5104"/>
    <w:rsid w:val="00CC5E42"/>
    <w:rsid w:val="00CD3552"/>
    <w:rsid w:val="00CD4533"/>
    <w:rsid w:val="00CD6CC6"/>
    <w:rsid w:val="00CD7991"/>
    <w:rsid w:val="00CE23BE"/>
    <w:rsid w:val="00CE3595"/>
    <w:rsid w:val="00CE40AD"/>
    <w:rsid w:val="00CE5867"/>
    <w:rsid w:val="00CE69F1"/>
    <w:rsid w:val="00CE7AC1"/>
    <w:rsid w:val="00CF015C"/>
    <w:rsid w:val="00CF0B8B"/>
    <w:rsid w:val="00CF6BC3"/>
    <w:rsid w:val="00D00D79"/>
    <w:rsid w:val="00D0421A"/>
    <w:rsid w:val="00D0468E"/>
    <w:rsid w:val="00D05C11"/>
    <w:rsid w:val="00D07388"/>
    <w:rsid w:val="00D073A7"/>
    <w:rsid w:val="00D074E2"/>
    <w:rsid w:val="00D10871"/>
    <w:rsid w:val="00D169E9"/>
    <w:rsid w:val="00D16D46"/>
    <w:rsid w:val="00D17EAB"/>
    <w:rsid w:val="00D202B0"/>
    <w:rsid w:val="00D20943"/>
    <w:rsid w:val="00D20B14"/>
    <w:rsid w:val="00D21E51"/>
    <w:rsid w:val="00D220AC"/>
    <w:rsid w:val="00D2303B"/>
    <w:rsid w:val="00D24FF9"/>
    <w:rsid w:val="00D251EE"/>
    <w:rsid w:val="00D27907"/>
    <w:rsid w:val="00D328FD"/>
    <w:rsid w:val="00D33E9F"/>
    <w:rsid w:val="00D34DD5"/>
    <w:rsid w:val="00D3655C"/>
    <w:rsid w:val="00D423B8"/>
    <w:rsid w:val="00D45177"/>
    <w:rsid w:val="00D452F1"/>
    <w:rsid w:val="00D45DD5"/>
    <w:rsid w:val="00D45E92"/>
    <w:rsid w:val="00D46616"/>
    <w:rsid w:val="00D468CC"/>
    <w:rsid w:val="00D50E44"/>
    <w:rsid w:val="00D55C93"/>
    <w:rsid w:val="00D5748B"/>
    <w:rsid w:val="00D6028A"/>
    <w:rsid w:val="00D606D6"/>
    <w:rsid w:val="00D60985"/>
    <w:rsid w:val="00D631E6"/>
    <w:rsid w:val="00D64AE5"/>
    <w:rsid w:val="00D70478"/>
    <w:rsid w:val="00D706C7"/>
    <w:rsid w:val="00D70A2A"/>
    <w:rsid w:val="00D70B4E"/>
    <w:rsid w:val="00D70B69"/>
    <w:rsid w:val="00D7274E"/>
    <w:rsid w:val="00D74DCD"/>
    <w:rsid w:val="00D75EC3"/>
    <w:rsid w:val="00D81674"/>
    <w:rsid w:val="00D818E4"/>
    <w:rsid w:val="00D82440"/>
    <w:rsid w:val="00D837DC"/>
    <w:rsid w:val="00D85EEF"/>
    <w:rsid w:val="00D86438"/>
    <w:rsid w:val="00D87457"/>
    <w:rsid w:val="00D91245"/>
    <w:rsid w:val="00D91E80"/>
    <w:rsid w:val="00D92393"/>
    <w:rsid w:val="00D9599B"/>
    <w:rsid w:val="00D963A2"/>
    <w:rsid w:val="00D96690"/>
    <w:rsid w:val="00D97637"/>
    <w:rsid w:val="00DA06B9"/>
    <w:rsid w:val="00DA2E48"/>
    <w:rsid w:val="00DA4CD9"/>
    <w:rsid w:val="00DA5026"/>
    <w:rsid w:val="00DA679F"/>
    <w:rsid w:val="00DA6E2D"/>
    <w:rsid w:val="00DA79A1"/>
    <w:rsid w:val="00DB00F1"/>
    <w:rsid w:val="00DB0BFB"/>
    <w:rsid w:val="00DB6480"/>
    <w:rsid w:val="00DB69DA"/>
    <w:rsid w:val="00DC3484"/>
    <w:rsid w:val="00DD0252"/>
    <w:rsid w:val="00DD1945"/>
    <w:rsid w:val="00DD3C7C"/>
    <w:rsid w:val="00DD414A"/>
    <w:rsid w:val="00DE262A"/>
    <w:rsid w:val="00DE3F11"/>
    <w:rsid w:val="00DE4BB1"/>
    <w:rsid w:val="00DE66FC"/>
    <w:rsid w:val="00DF1E1C"/>
    <w:rsid w:val="00DF2640"/>
    <w:rsid w:val="00DF2641"/>
    <w:rsid w:val="00DF3B2D"/>
    <w:rsid w:val="00DF4E01"/>
    <w:rsid w:val="00E00A5B"/>
    <w:rsid w:val="00E049E4"/>
    <w:rsid w:val="00E0549B"/>
    <w:rsid w:val="00E06A53"/>
    <w:rsid w:val="00E074A0"/>
    <w:rsid w:val="00E116C5"/>
    <w:rsid w:val="00E12515"/>
    <w:rsid w:val="00E12A88"/>
    <w:rsid w:val="00E134FB"/>
    <w:rsid w:val="00E14F4F"/>
    <w:rsid w:val="00E152BC"/>
    <w:rsid w:val="00E154CD"/>
    <w:rsid w:val="00E15C61"/>
    <w:rsid w:val="00E16FC6"/>
    <w:rsid w:val="00E1742F"/>
    <w:rsid w:val="00E174C7"/>
    <w:rsid w:val="00E2041B"/>
    <w:rsid w:val="00E2144F"/>
    <w:rsid w:val="00E23A73"/>
    <w:rsid w:val="00E2479C"/>
    <w:rsid w:val="00E25927"/>
    <w:rsid w:val="00E267EE"/>
    <w:rsid w:val="00E27709"/>
    <w:rsid w:val="00E27EC3"/>
    <w:rsid w:val="00E31F43"/>
    <w:rsid w:val="00E32FBE"/>
    <w:rsid w:val="00E34B3E"/>
    <w:rsid w:val="00E35E09"/>
    <w:rsid w:val="00E3727A"/>
    <w:rsid w:val="00E37C85"/>
    <w:rsid w:val="00E43C2D"/>
    <w:rsid w:val="00E463B5"/>
    <w:rsid w:val="00E51C22"/>
    <w:rsid w:val="00E55253"/>
    <w:rsid w:val="00E56444"/>
    <w:rsid w:val="00E5660A"/>
    <w:rsid w:val="00E57A5E"/>
    <w:rsid w:val="00E644F5"/>
    <w:rsid w:val="00E66A25"/>
    <w:rsid w:val="00E70FFD"/>
    <w:rsid w:val="00E71171"/>
    <w:rsid w:val="00E7336F"/>
    <w:rsid w:val="00E73959"/>
    <w:rsid w:val="00E740AB"/>
    <w:rsid w:val="00E75697"/>
    <w:rsid w:val="00E75BF7"/>
    <w:rsid w:val="00E82F45"/>
    <w:rsid w:val="00E836A4"/>
    <w:rsid w:val="00E83A0D"/>
    <w:rsid w:val="00E84813"/>
    <w:rsid w:val="00E852F1"/>
    <w:rsid w:val="00E856BF"/>
    <w:rsid w:val="00E85F7F"/>
    <w:rsid w:val="00E864AC"/>
    <w:rsid w:val="00E868F2"/>
    <w:rsid w:val="00E86A34"/>
    <w:rsid w:val="00E871B9"/>
    <w:rsid w:val="00E8724E"/>
    <w:rsid w:val="00E95183"/>
    <w:rsid w:val="00EA04DC"/>
    <w:rsid w:val="00EA1698"/>
    <w:rsid w:val="00EA209E"/>
    <w:rsid w:val="00EA27E5"/>
    <w:rsid w:val="00EA3C19"/>
    <w:rsid w:val="00EB2A0B"/>
    <w:rsid w:val="00EB3FBC"/>
    <w:rsid w:val="00EB4648"/>
    <w:rsid w:val="00EB7590"/>
    <w:rsid w:val="00EC1D85"/>
    <w:rsid w:val="00EC7218"/>
    <w:rsid w:val="00EE058E"/>
    <w:rsid w:val="00EE2703"/>
    <w:rsid w:val="00EE38E8"/>
    <w:rsid w:val="00EE63E7"/>
    <w:rsid w:val="00EE6BFC"/>
    <w:rsid w:val="00EF1A45"/>
    <w:rsid w:val="00EF2896"/>
    <w:rsid w:val="00EF305E"/>
    <w:rsid w:val="00EF6D0F"/>
    <w:rsid w:val="00EF6FF0"/>
    <w:rsid w:val="00EF7B06"/>
    <w:rsid w:val="00EF7F21"/>
    <w:rsid w:val="00F00591"/>
    <w:rsid w:val="00F0184B"/>
    <w:rsid w:val="00F034BD"/>
    <w:rsid w:val="00F06134"/>
    <w:rsid w:val="00F061A3"/>
    <w:rsid w:val="00F10184"/>
    <w:rsid w:val="00F10BB9"/>
    <w:rsid w:val="00F10C7D"/>
    <w:rsid w:val="00F11AD2"/>
    <w:rsid w:val="00F15971"/>
    <w:rsid w:val="00F177D0"/>
    <w:rsid w:val="00F24DD2"/>
    <w:rsid w:val="00F3291E"/>
    <w:rsid w:val="00F33514"/>
    <w:rsid w:val="00F358C0"/>
    <w:rsid w:val="00F372F9"/>
    <w:rsid w:val="00F40F2E"/>
    <w:rsid w:val="00F43975"/>
    <w:rsid w:val="00F44D67"/>
    <w:rsid w:val="00F46515"/>
    <w:rsid w:val="00F46F62"/>
    <w:rsid w:val="00F47E50"/>
    <w:rsid w:val="00F509E5"/>
    <w:rsid w:val="00F51269"/>
    <w:rsid w:val="00F62F69"/>
    <w:rsid w:val="00F633E4"/>
    <w:rsid w:val="00F67CE4"/>
    <w:rsid w:val="00F70B78"/>
    <w:rsid w:val="00F71416"/>
    <w:rsid w:val="00F74360"/>
    <w:rsid w:val="00F75B95"/>
    <w:rsid w:val="00F7778B"/>
    <w:rsid w:val="00F80D6E"/>
    <w:rsid w:val="00F82109"/>
    <w:rsid w:val="00F82379"/>
    <w:rsid w:val="00F8366C"/>
    <w:rsid w:val="00F83B0D"/>
    <w:rsid w:val="00F87742"/>
    <w:rsid w:val="00F87F65"/>
    <w:rsid w:val="00F916BD"/>
    <w:rsid w:val="00F947A7"/>
    <w:rsid w:val="00F96B0C"/>
    <w:rsid w:val="00FA229B"/>
    <w:rsid w:val="00FA252B"/>
    <w:rsid w:val="00FA28B7"/>
    <w:rsid w:val="00FA31C7"/>
    <w:rsid w:val="00FA6A34"/>
    <w:rsid w:val="00FA6FAA"/>
    <w:rsid w:val="00FA7F6B"/>
    <w:rsid w:val="00FB39A0"/>
    <w:rsid w:val="00FB3C9A"/>
    <w:rsid w:val="00FC09CC"/>
    <w:rsid w:val="00FC0BA0"/>
    <w:rsid w:val="00FC1E6E"/>
    <w:rsid w:val="00FC3B50"/>
    <w:rsid w:val="00FC5CD3"/>
    <w:rsid w:val="00FC7688"/>
    <w:rsid w:val="00FD1D35"/>
    <w:rsid w:val="00FD26FC"/>
    <w:rsid w:val="00FD47B0"/>
    <w:rsid w:val="00FD646D"/>
    <w:rsid w:val="00FD6E8F"/>
    <w:rsid w:val="00FD7267"/>
    <w:rsid w:val="00FD763C"/>
    <w:rsid w:val="00FE1047"/>
    <w:rsid w:val="00FE2FF0"/>
    <w:rsid w:val="00FE4F88"/>
    <w:rsid w:val="00FE524D"/>
    <w:rsid w:val="00FE6238"/>
    <w:rsid w:val="00FE7ADE"/>
    <w:rsid w:val="00FF0C4A"/>
    <w:rsid w:val="00FF1026"/>
    <w:rsid w:val="00FF27AF"/>
    <w:rsid w:val="00FF6E1E"/>
    <w:rsid w:val="00FF731D"/>
    <w:rsid w:val="00FF73DD"/>
    <w:rsid w:val="00FF7867"/>
    <w:rsid w:val="00FF7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839"/>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82440"/>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2440"/>
    <w:rPr>
      <w:rFonts w:ascii="Arial" w:eastAsia="Times New Roman" w:hAnsi="Arial" w:cs="Times New Roman"/>
      <w:b/>
      <w:bCs/>
      <w:color w:val="000080"/>
      <w:sz w:val="24"/>
      <w:szCs w:val="24"/>
      <w:lang w:eastAsia="ru-RU"/>
    </w:rPr>
  </w:style>
  <w:style w:type="character" w:customStyle="1" w:styleId="a3">
    <w:name w:val="Цветовое выделение"/>
    <w:uiPriority w:val="99"/>
    <w:rsid w:val="00D82440"/>
    <w:rPr>
      <w:b/>
      <w:color w:val="000080"/>
    </w:rPr>
  </w:style>
  <w:style w:type="character" w:customStyle="1" w:styleId="a4">
    <w:name w:val="Гипертекстовая ссылка"/>
    <w:basedOn w:val="a3"/>
    <w:uiPriority w:val="99"/>
    <w:rsid w:val="00D82440"/>
    <w:rPr>
      <w:rFonts w:cs="Times New Roman"/>
      <w:b/>
      <w:color w:val="008000"/>
    </w:rPr>
  </w:style>
  <w:style w:type="paragraph" w:customStyle="1" w:styleId="a5">
    <w:name w:val="Нормальный (таблица)"/>
    <w:basedOn w:val="a"/>
    <w:next w:val="a"/>
    <w:uiPriority w:val="99"/>
    <w:rsid w:val="00D82440"/>
    <w:pPr>
      <w:jc w:val="both"/>
    </w:pPr>
  </w:style>
  <w:style w:type="paragraph" w:customStyle="1" w:styleId="a6">
    <w:name w:val="Прижатый влево"/>
    <w:basedOn w:val="a"/>
    <w:next w:val="a"/>
    <w:uiPriority w:val="99"/>
    <w:rsid w:val="00D82440"/>
  </w:style>
  <w:style w:type="character" w:customStyle="1" w:styleId="FontStyle22">
    <w:name w:val="Font Style22"/>
    <w:basedOn w:val="a0"/>
    <w:rsid w:val="008D2610"/>
    <w:rPr>
      <w:rFonts w:ascii="Times New Roman" w:hAnsi="Times New Roman" w:cs="Times New Roman"/>
      <w:sz w:val="16"/>
      <w:szCs w:val="16"/>
    </w:rPr>
  </w:style>
  <w:style w:type="paragraph" w:styleId="a7">
    <w:name w:val="List Paragraph"/>
    <w:basedOn w:val="a"/>
    <w:uiPriority w:val="34"/>
    <w:qFormat/>
    <w:rsid w:val="008D2610"/>
    <w:pPr>
      <w:ind w:left="720"/>
      <w:contextualSpacing/>
    </w:pPr>
  </w:style>
  <w:style w:type="paragraph" w:customStyle="1" w:styleId="ConsPlusNormal">
    <w:name w:val="ConsPlusNormal"/>
    <w:rsid w:val="0082246F"/>
    <w:pPr>
      <w:widowControl w:val="0"/>
      <w:autoSpaceDE w:val="0"/>
      <w:autoSpaceDN w:val="0"/>
      <w:adjustRightInd w:val="0"/>
      <w:ind w:firstLine="720"/>
    </w:pPr>
    <w:rPr>
      <w:rFonts w:ascii="Times New Roman" w:eastAsia="Times New Roman" w:hAnsi="Times New Roman" w:cs="Times New Roman"/>
      <w:sz w:val="20"/>
      <w:szCs w:val="20"/>
      <w:lang w:eastAsia="ru-RU"/>
    </w:rPr>
  </w:style>
  <w:style w:type="paragraph" w:customStyle="1" w:styleId="justppt">
    <w:name w:val="justppt"/>
    <w:basedOn w:val="a"/>
    <w:rsid w:val="004B604A"/>
    <w:pPr>
      <w:widowControl/>
      <w:autoSpaceDE/>
      <w:autoSpaceDN/>
      <w:adjustRightInd/>
      <w:spacing w:before="100" w:beforeAutospacing="1" w:after="100" w:afterAutospacing="1"/>
    </w:pPr>
    <w:rPr>
      <w:rFonts w:ascii="Times New Roman" w:hAnsi="Times New Roman"/>
    </w:rPr>
  </w:style>
  <w:style w:type="paragraph" w:customStyle="1" w:styleId="cenpt">
    <w:name w:val="cenpt"/>
    <w:basedOn w:val="a"/>
    <w:rsid w:val="004B604A"/>
    <w:pPr>
      <w:widowControl/>
      <w:autoSpaceDE/>
      <w:autoSpaceDN/>
      <w:adjustRightInd/>
      <w:spacing w:before="100" w:beforeAutospacing="1" w:after="100" w:afterAutospacing="1"/>
    </w:pPr>
    <w:rPr>
      <w:rFonts w:ascii="Times New Roman" w:hAnsi="Times New Roman"/>
    </w:rPr>
  </w:style>
  <w:style w:type="paragraph" w:customStyle="1" w:styleId="a8">
    <w:name w:val="Знак"/>
    <w:basedOn w:val="a"/>
    <w:rsid w:val="009A00EC"/>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a9">
    <w:name w:val="Основной текст с отступом Знак"/>
    <w:link w:val="aa"/>
    <w:locked/>
    <w:rsid w:val="00BC480E"/>
    <w:rPr>
      <w:sz w:val="28"/>
      <w:szCs w:val="24"/>
    </w:rPr>
  </w:style>
  <w:style w:type="paragraph" w:styleId="aa">
    <w:name w:val="Body Text Indent"/>
    <w:basedOn w:val="a"/>
    <w:link w:val="a9"/>
    <w:rsid w:val="00BC480E"/>
    <w:pPr>
      <w:widowControl/>
      <w:overflowPunct w:val="0"/>
      <w:ind w:firstLine="720"/>
    </w:pPr>
    <w:rPr>
      <w:rFonts w:asciiTheme="minorHAnsi" w:eastAsiaTheme="minorHAnsi" w:hAnsiTheme="minorHAnsi" w:cstheme="minorBidi"/>
      <w:sz w:val="28"/>
      <w:lang w:eastAsia="en-US"/>
    </w:rPr>
  </w:style>
  <w:style w:type="character" w:customStyle="1" w:styleId="11">
    <w:name w:val="Основной текст с отступом Знак1"/>
    <w:basedOn w:val="a0"/>
    <w:uiPriority w:val="99"/>
    <w:semiHidden/>
    <w:rsid w:val="00BC480E"/>
    <w:rPr>
      <w:rFonts w:ascii="Arial" w:eastAsia="Times New Roman" w:hAnsi="Arial" w:cs="Times New Roman"/>
      <w:sz w:val="24"/>
      <w:szCs w:val="24"/>
      <w:lang w:eastAsia="ru-RU"/>
    </w:rPr>
  </w:style>
  <w:style w:type="paragraph" w:customStyle="1" w:styleId="ConsNormal">
    <w:name w:val="ConsNormal"/>
    <w:rsid w:val="00FD47B0"/>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b">
    <w:name w:val="Balloon Text"/>
    <w:basedOn w:val="a"/>
    <w:link w:val="ac"/>
    <w:uiPriority w:val="99"/>
    <w:semiHidden/>
    <w:unhideWhenUsed/>
    <w:rsid w:val="00D16D46"/>
    <w:rPr>
      <w:rFonts w:ascii="Tahoma" w:hAnsi="Tahoma" w:cs="Tahoma"/>
      <w:sz w:val="16"/>
      <w:szCs w:val="16"/>
    </w:rPr>
  </w:style>
  <w:style w:type="character" w:customStyle="1" w:styleId="ac">
    <w:name w:val="Текст выноски Знак"/>
    <w:basedOn w:val="a0"/>
    <w:link w:val="ab"/>
    <w:uiPriority w:val="99"/>
    <w:semiHidden/>
    <w:rsid w:val="00D16D46"/>
    <w:rPr>
      <w:rFonts w:ascii="Tahoma" w:eastAsia="Times New Roman" w:hAnsi="Tahoma" w:cs="Tahoma"/>
      <w:sz w:val="16"/>
      <w:szCs w:val="16"/>
      <w:lang w:eastAsia="ru-RU"/>
    </w:rPr>
  </w:style>
  <w:style w:type="paragraph" w:customStyle="1" w:styleId="dktexleft">
    <w:name w:val="dktexleft"/>
    <w:basedOn w:val="a"/>
    <w:rsid w:val="00781925"/>
    <w:pPr>
      <w:widowControl/>
      <w:autoSpaceDE/>
      <w:autoSpaceDN/>
      <w:adjustRightInd/>
      <w:spacing w:before="100" w:beforeAutospacing="1" w:after="100" w:afterAutospacing="1"/>
      <w:jc w:val="both"/>
    </w:pPr>
    <w:rPr>
      <w:rFonts w:ascii="Times New Roman" w:hAnsi="Times New Roman"/>
    </w:rPr>
  </w:style>
  <w:style w:type="character" w:styleId="ad">
    <w:name w:val="Hyperlink"/>
    <w:basedOn w:val="a0"/>
    <w:uiPriority w:val="99"/>
    <w:semiHidden/>
    <w:unhideWhenUsed/>
    <w:rsid w:val="00480E9B"/>
    <w:rPr>
      <w:color w:val="3688BA"/>
      <w:u w:val="single"/>
    </w:rPr>
  </w:style>
  <w:style w:type="paragraph" w:customStyle="1" w:styleId="dktexjustify">
    <w:name w:val="dktexjustify"/>
    <w:basedOn w:val="a"/>
    <w:rsid w:val="00480E9B"/>
    <w:pPr>
      <w:widowControl/>
      <w:autoSpaceDE/>
      <w:autoSpaceDN/>
      <w:adjustRightInd/>
      <w:spacing w:before="100" w:beforeAutospacing="1" w:after="100" w:afterAutospacing="1"/>
      <w:jc w:val="both"/>
    </w:pPr>
    <w:rPr>
      <w:rFonts w:ascii="Times New Roman" w:hAnsi="Times New Roman"/>
    </w:rPr>
  </w:style>
  <w:style w:type="paragraph" w:styleId="ae">
    <w:name w:val="Normal (Web)"/>
    <w:basedOn w:val="a"/>
    <w:uiPriority w:val="99"/>
    <w:unhideWhenUsed/>
    <w:rsid w:val="00B50084"/>
    <w:pPr>
      <w:widowControl/>
      <w:autoSpaceDE/>
      <w:autoSpaceDN/>
      <w:adjustRightInd/>
      <w:spacing w:after="75"/>
      <w:jc w:val="both"/>
    </w:pPr>
    <w:rPr>
      <w:rFonts w:ascii="Times New Roman" w:hAnsi="Times New Roman"/>
    </w:rPr>
  </w:style>
  <w:style w:type="table" w:styleId="af">
    <w:name w:val="Table Grid"/>
    <w:basedOn w:val="a1"/>
    <w:uiPriority w:val="59"/>
    <w:rsid w:val="004B73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basedOn w:val="a"/>
    <w:link w:val="af1"/>
    <w:uiPriority w:val="99"/>
    <w:semiHidden/>
    <w:unhideWhenUsed/>
    <w:rsid w:val="00061489"/>
    <w:pPr>
      <w:spacing w:after="120"/>
    </w:pPr>
  </w:style>
  <w:style w:type="character" w:customStyle="1" w:styleId="af1">
    <w:name w:val="Основной текст Знак"/>
    <w:basedOn w:val="a0"/>
    <w:link w:val="af0"/>
    <w:uiPriority w:val="99"/>
    <w:semiHidden/>
    <w:rsid w:val="00061489"/>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440"/>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82440"/>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2440"/>
    <w:rPr>
      <w:rFonts w:ascii="Arial" w:eastAsia="Times New Roman" w:hAnsi="Arial" w:cs="Times New Roman"/>
      <w:b/>
      <w:bCs/>
      <w:color w:val="000080"/>
      <w:sz w:val="24"/>
      <w:szCs w:val="24"/>
      <w:lang w:eastAsia="ru-RU"/>
    </w:rPr>
  </w:style>
  <w:style w:type="character" w:customStyle="1" w:styleId="a3">
    <w:name w:val="Цветовое выделение"/>
    <w:uiPriority w:val="99"/>
    <w:rsid w:val="00D82440"/>
    <w:rPr>
      <w:b/>
      <w:color w:val="000080"/>
    </w:rPr>
  </w:style>
  <w:style w:type="character" w:customStyle="1" w:styleId="a4">
    <w:name w:val="Гипертекстовая ссылка"/>
    <w:basedOn w:val="a3"/>
    <w:uiPriority w:val="99"/>
    <w:rsid w:val="00D82440"/>
    <w:rPr>
      <w:rFonts w:cs="Times New Roman"/>
      <w:b/>
      <w:color w:val="008000"/>
    </w:rPr>
  </w:style>
  <w:style w:type="paragraph" w:customStyle="1" w:styleId="a5">
    <w:name w:val="Нормальный (таблица)"/>
    <w:basedOn w:val="a"/>
    <w:next w:val="a"/>
    <w:uiPriority w:val="99"/>
    <w:rsid w:val="00D82440"/>
    <w:pPr>
      <w:jc w:val="both"/>
    </w:pPr>
  </w:style>
  <w:style w:type="paragraph" w:customStyle="1" w:styleId="a6">
    <w:name w:val="Прижатый влево"/>
    <w:basedOn w:val="a"/>
    <w:next w:val="a"/>
    <w:uiPriority w:val="99"/>
    <w:rsid w:val="00D82440"/>
  </w:style>
  <w:style w:type="character" w:customStyle="1" w:styleId="FontStyle22">
    <w:name w:val="Font Style22"/>
    <w:basedOn w:val="a0"/>
    <w:rsid w:val="008D2610"/>
    <w:rPr>
      <w:rFonts w:ascii="Times New Roman" w:hAnsi="Times New Roman" w:cs="Times New Roman"/>
      <w:sz w:val="16"/>
      <w:szCs w:val="16"/>
    </w:rPr>
  </w:style>
  <w:style w:type="paragraph" w:styleId="a7">
    <w:name w:val="List Paragraph"/>
    <w:basedOn w:val="a"/>
    <w:uiPriority w:val="34"/>
    <w:qFormat/>
    <w:rsid w:val="008D2610"/>
    <w:pPr>
      <w:ind w:left="720"/>
      <w:contextualSpacing/>
    </w:pPr>
  </w:style>
  <w:style w:type="paragraph" w:customStyle="1" w:styleId="ConsPlusNormal">
    <w:name w:val="ConsPlusNormal"/>
    <w:rsid w:val="0082246F"/>
    <w:pPr>
      <w:widowControl w:val="0"/>
      <w:autoSpaceDE w:val="0"/>
      <w:autoSpaceDN w:val="0"/>
      <w:adjustRightInd w:val="0"/>
      <w:ind w:firstLine="720"/>
    </w:pPr>
    <w:rPr>
      <w:rFonts w:ascii="Times New Roman" w:eastAsia="Times New Roman" w:hAnsi="Times New Roman" w:cs="Times New Roman"/>
      <w:sz w:val="20"/>
      <w:szCs w:val="20"/>
      <w:lang w:eastAsia="ru-RU"/>
    </w:rPr>
  </w:style>
  <w:style w:type="paragraph" w:customStyle="1" w:styleId="justppt">
    <w:name w:val="justppt"/>
    <w:basedOn w:val="a"/>
    <w:rsid w:val="004B604A"/>
    <w:pPr>
      <w:widowControl/>
      <w:autoSpaceDE/>
      <w:autoSpaceDN/>
      <w:adjustRightInd/>
      <w:spacing w:before="100" w:beforeAutospacing="1" w:after="100" w:afterAutospacing="1"/>
    </w:pPr>
    <w:rPr>
      <w:rFonts w:ascii="Times New Roman" w:hAnsi="Times New Roman"/>
    </w:rPr>
  </w:style>
  <w:style w:type="paragraph" w:customStyle="1" w:styleId="cenpt">
    <w:name w:val="cenpt"/>
    <w:basedOn w:val="a"/>
    <w:rsid w:val="004B604A"/>
    <w:pPr>
      <w:widowControl/>
      <w:autoSpaceDE/>
      <w:autoSpaceDN/>
      <w:adjustRightInd/>
      <w:spacing w:before="100" w:beforeAutospacing="1" w:after="100" w:afterAutospacing="1"/>
    </w:pPr>
    <w:rPr>
      <w:rFonts w:ascii="Times New Roman" w:hAnsi="Times New Roman"/>
    </w:rPr>
  </w:style>
  <w:style w:type="paragraph" w:customStyle="1" w:styleId="a8">
    <w:name w:val="Знак"/>
    <w:basedOn w:val="a"/>
    <w:rsid w:val="009A00EC"/>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a9">
    <w:name w:val="Основной текст с отступом Знак"/>
    <w:link w:val="aa"/>
    <w:locked/>
    <w:rsid w:val="00BC480E"/>
    <w:rPr>
      <w:sz w:val="28"/>
      <w:szCs w:val="24"/>
    </w:rPr>
  </w:style>
  <w:style w:type="paragraph" w:styleId="aa">
    <w:name w:val="Body Text Indent"/>
    <w:basedOn w:val="a"/>
    <w:link w:val="a9"/>
    <w:rsid w:val="00BC480E"/>
    <w:pPr>
      <w:widowControl/>
      <w:overflowPunct w:val="0"/>
      <w:ind w:firstLine="720"/>
    </w:pPr>
    <w:rPr>
      <w:rFonts w:asciiTheme="minorHAnsi" w:eastAsiaTheme="minorHAnsi" w:hAnsiTheme="minorHAnsi" w:cstheme="minorBidi"/>
      <w:sz w:val="28"/>
      <w:lang w:eastAsia="en-US"/>
    </w:rPr>
  </w:style>
  <w:style w:type="character" w:customStyle="1" w:styleId="11">
    <w:name w:val="Основной текст с отступом Знак1"/>
    <w:basedOn w:val="a0"/>
    <w:uiPriority w:val="99"/>
    <w:semiHidden/>
    <w:rsid w:val="00BC480E"/>
    <w:rPr>
      <w:rFonts w:ascii="Arial" w:eastAsia="Times New Roman" w:hAnsi="Arial" w:cs="Times New Roman"/>
      <w:sz w:val="24"/>
      <w:szCs w:val="24"/>
      <w:lang w:eastAsia="ru-RU"/>
    </w:rPr>
  </w:style>
  <w:style w:type="paragraph" w:customStyle="1" w:styleId="ConsNormal">
    <w:name w:val="ConsNormal"/>
    <w:rsid w:val="00FD47B0"/>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b">
    <w:name w:val="Balloon Text"/>
    <w:basedOn w:val="a"/>
    <w:link w:val="ac"/>
    <w:uiPriority w:val="99"/>
    <w:semiHidden/>
    <w:unhideWhenUsed/>
    <w:rsid w:val="00D16D46"/>
    <w:rPr>
      <w:rFonts w:ascii="Tahoma" w:hAnsi="Tahoma" w:cs="Tahoma"/>
      <w:sz w:val="16"/>
      <w:szCs w:val="16"/>
    </w:rPr>
  </w:style>
  <w:style w:type="character" w:customStyle="1" w:styleId="ac">
    <w:name w:val="Текст выноски Знак"/>
    <w:basedOn w:val="a0"/>
    <w:link w:val="ab"/>
    <w:uiPriority w:val="99"/>
    <w:semiHidden/>
    <w:rsid w:val="00D16D46"/>
    <w:rPr>
      <w:rFonts w:ascii="Tahoma" w:eastAsia="Times New Roman" w:hAnsi="Tahoma" w:cs="Tahoma"/>
      <w:sz w:val="16"/>
      <w:szCs w:val="16"/>
      <w:lang w:eastAsia="ru-RU"/>
    </w:rPr>
  </w:style>
  <w:style w:type="paragraph" w:customStyle="1" w:styleId="dktexleft">
    <w:name w:val="dktexleft"/>
    <w:basedOn w:val="a"/>
    <w:rsid w:val="00781925"/>
    <w:pPr>
      <w:widowControl/>
      <w:autoSpaceDE/>
      <w:autoSpaceDN/>
      <w:adjustRightInd/>
      <w:spacing w:before="100" w:beforeAutospacing="1" w:after="100" w:afterAutospacing="1"/>
      <w:jc w:val="both"/>
    </w:pPr>
    <w:rPr>
      <w:rFonts w:ascii="Times New Roman" w:hAnsi="Times New Roman"/>
    </w:rPr>
  </w:style>
  <w:style w:type="character" w:styleId="ad">
    <w:name w:val="Hyperlink"/>
    <w:basedOn w:val="a0"/>
    <w:uiPriority w:val="99"/>
    <w:semiHidden/>
    <w:unhideWhenUsed/>
    <w:rsid w:val="00480E9B"/>
    <w:rPr>
      <w:color w:val="3688BA"/>
      <w:u w:val="single"/>
    </w:rPr>
  </w:style>
  <w:style w:type="paragraph" w:customStyle="1" w:styleId="dktexjustify">
    <w:name w:val="dktexjustify"/>
    <w:basedOn w:val="a"/>
    <w:rsid w:val="00480E9B"/>
    <w:pPr>
      <w:widowControl/>
      <w:autoSpaceDE/>
      <w:autoSpaceDN/>
      <w:adjustRightInd/>
      <w:spacing w:before="100" w:beforeAutospacing="1" w:after="100" w:afterAutospacing="1"/>
      <w:jc w:val="both"/>
    </w:pPr>
    <w:rPr>
      <w:rFonts w:ascii="Times New Roman" w:hAnsi="Times New Roman"/>
    </w:rPr>
  </w:style>
  <w:style w:type="paragraph" w:styleId="ae">
    <w:name w:val="Normal (Web)"/>
    <w:basedOn w:val="a"/>
    <w:uiPriority w:val="99"/>
    <w:unhideWhenUsed/>
    <w:rsid w:val="00B50084"/>
    <w:pPr>
      <w:widowControl/>
      <w:autoSpaceDE/>
      <w:autoSpaceDN/>
      <w:adjustRightInd/>
      <w:spacing w:after="75"/>
      <w:jc w:val="both"/>
    </w:pPr>
    <w:rPr>
      <w:rFonts w:ascii="Times New Roman" w:hAnsi="Times New Roman"/>
    </w:rPr>
  </w:style>
  <w:style w:type="table" w:styleId="af">
    <w:name w:val="Table Grid"/>
    <w:basedOn w:val="a1"/>
    <w:uiPriority w:val="59"/>
    <w:rsid w:val="004B73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95668">
      <w:bodyDiv w:val="1"/>
      <w:marLeft w:val="0"/>
      <w:marRight w:val="0"/>
      <w:marTop w:val="0"/>
      <w:marBottom w:val="0"/>
      <w:divBdr>
        <w:top w:val="none" w:sz="0" w:space="0" w:color="auto"/>
        <w:left w:val="none" w:sz="0" w:space="0" w:color="auto"/>
        <w:bottom w:val="none" w:sz="0" w:space="0" w:color="auto"/>
        <w:right w:val="none" w:sz="0" w:space="0" w:color="auto"/>
      </w:divBdr>
    </w:div>
    <w:div w:id="821848973">
      <w:bodyDiv w:val="1"/>
      <w:marLeft w:val="0"/>
      <w:marRight w:val="0"/>
      <w:marTop w:val="0"/>
      <w:marBottom w:val="0"/>
      <w:divBdr>
        <w:top w:val="none" w:sz="0" w:space="0" w:color="auto"/>
        <w:left w:val="none" w:sz="0" w:space="0" w:color="auto"/>
        <w:bottom w:val="none" w:sz="0" w:space="0" w:color="auto"/>
        <w:right w:val="none" w:sz="0" w:space="0" w:color="auto"/>
      </w:divBdr>
    </w:div>
    <w:div w:id="1019545264">
      <w:bodyDiv w:val="1"/>
      <w:marLeft w:val="0"/>
      <w:marRight w:val="0"/>
      <w:marTop w:val="0"/>
      <w:marBottom w:val="0"/>
      <w:divBdr>
        <w:top w:val="none" w:sz="0" w:space="0" w:color="auto"/>
        <w:left w:val="none" w:sz="0" w:space="0" w:color="auto"/>
        <w:bottom w:val="none" w:sz="0" w:space="0" w:color="auto"/>
        <w:right w:val="none" w:sz="0" w:space="0" w:color="auto"/>
      </w:divBdr>
    </w:div>
    <w:div w:id="1097214600">
      <w:bodyDiv w:val="1"/>
      <w:marLeft w:val="0"/>
      <w:marRight w:val="0"/>
      <w:marTop w:val="0"/>
      <w:marBottom w:val="0"/>
      <w:divBdr>
        <w:top w:val="none" w:sz="0" w:space="0" w:color="auto"/>
        <w:left w:val="none" w:sz="0" w:space="0" w:color="auto"/>
        <w:bottom w:val="none" w:sz="0" w:space="0" w:color="auto"/>
        <w:right w:val="none" w:sz="0" w:space="0" w:color="auto"/>
      </w:divBdr>
      <w:divsChild>
        <w:div w:id="1082601724">
          <w:marLeft w:val="0"/>
          <w:marRight w:val="0"/>
          <w:marTop w:val="450"/>
          <w:marBottom w:val="0"/>
          <w:divBdr>
            <w:top w:val="none" w:sz="0" w:space="0" w:color="auto"/>
            <w:left w:val="none" w:sz="0" w:space="0" w:color="auto"/>
            <w:bottom w:val="none" w:sz="0" w:space="0" w:color="auto"/>
            <w:right w:val="none" w:sz="0" w:space="0" w:color="auto"/>
          </w:divBdr>
          <w:divsChild>
            <w:div w:id="888495439">
              <w:marLeft w:val="3300"/>
              <w:marRight w:val="3300"/>
              <w:marTop w:val="300"/>
              <w:marBottom w:val="300"/>
              <w:divBdr>
                <w:top w:val="none" w:sz="0" w:space="0" w:color="auto"/>
                <w:left w:val="none" w:sz="0" w:space="0" w:color="auto"/>
                <w:bottom w:val="none" w:sz="0" w:space="0" w:color="auto"/>
                <w:right w:val="none" w:sz="0" w:space="0" w:color="auto"/>
              </w:divBdr>
              <w:divsChild>
                <w:div w:id="1514105311">
                  <w:marLeft w:val="0"/>
                  <w:marRight w:val="0"/>
                  <w:marTop w:val="0"/>
                  <w:marBottom w:val="0"/>
                  <w:divBdr>
                    <w:top w:val="none" w:sz="0" w:space="0" w:color="auto"/>
                    <w:left w:val="none" w:sz="0" w:space="0" w:color="auto"/>
                    <w:bottom w:val="none" w:sz="0" w:space="0" w:color="auto"/>
                    <w:right w:val="none" w:sz="0" w:space="0" w:color="auto"/>
                  </w:divBdr>
                  <w:divsChild>
                    <w:div w:id="763500268">
                      <w:marLeft w:val="0"/>
                      <w:marRight w:val="0"/>
                      <w:marTop w:val="0"/>
                      <w:marBottom w:val="105"/>
                      <w:divBdr>
                        <w:top w:val="single" w:sz="6" w:space="0" w:color="C0C0C0"/>
                        <w:left w:val="single" w:sz="6" w:space="0" w:color="C0C0C0"/>
                        <w:bottom w:val="single" w:sz="6" w:space="0" w:color="C0C0C0"/>
                        <w:right w:val="single" w:sz="6" w:space="0" w:color="C0C0C0"/>
                      </w:divBdr>
                      <w:divsChild>
                        <w:div w:id="128006353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76034103">
      <w:bodyDiv w:val="1"/>
      <w:marLeft w:val="0"/>
      <w:marRight w:val="0"/>
      <w:marTop w:val="0"/>
      <w:marBottom w:val="0"/>
      <w:divBdr>
        <w:top w:val="none" w:sz="0" w:space="0" w:color="auto"/>
        <w:left w:val="none" w:sz="0" w:space="0" w:color="auto"/>
        <w:bottom w:val="none" w:sz="0" w:space="0" w:color="auto"/>
        <w:right w:val="none" w:sz="0" w:space="0" w:color="auto"/>
      </w:divBdr>
      <w:divsChild>
        <w:div w:id="1203327795">
          <w:marLeft w:val="0"/>
          <w:marRight w:val="0"/>
          <w:marTop w:val="450"/>
          <w:marBottom w:val="0"/>
          <w:divBdr>
            <w:top w:val="none" w:sz="0" w:space="0" w:color="auto"/>
            <w:left w:val="none" w:sz="0" w:space="0" w:color="auto"/>
            <w:bottom w:val="none" w:sz="0" w:space="0" w:color="auto"/>
            <w:right w:val="none" w:sz="0" w:space="0" w:color="auto"/>
          </w:divBdr>
          <w:divsChild>
            <w:div w:id="355734738">
              <w:marLeft w:val="3300"/>
              <w:marRight w:val="3300"/>
              <w:marTop w:val="300"/>
              <w:marBottom w:val="300"/>
              <w:divBdr>
                <w:top w:val="none" w:sz="0" w:space="0" w:color="auto"/>
                <w:left w:val="none" w:sz="0" w:space="0" w:color="auto"/>
                <w:bottom w:val="none" w:sz="0" w:space="0" w:color="auto"/>
                <w:right w:val="none" w:sz="0" w:space="0" w:color="auto"/>
              </w:divBdr>
              <w:divsChild>
                <w:div w:id="485514904">
                  <w:marLeft w:val="0"/>
                  <w:marRight w:val="0"/>
                  <w:marTop w:val="0"/>
                  <w:marBottom w:val="0"/>
                  <w:divBdr>
                    <w:top w:val="none" w:sz="0" w:space="0" w:color="auto"/>
                    <w:left w:val="none" w:sz="0" w:space="0" w:color="auto"/>
                    <w:bottom w:val="none" w:sz="0" w:space="0" w:color="auto"/>
                    <w:right w:val="none" w:sz="0" w:space="0" w:color="auto"/>
                  </w:divBdr>
                  <w:divsChild>
                    <w:div w:id="1894806754">
                      <w:marLeft w:val="0"/>
                      <w:marRight w:val="0"/>
                      <w:marTop w:val="0"/>
                      <w:marBottom w:val="105"/>
                      <w:divBdr>
                        <w:top w:val="single" w:sz="6" w:space="0" w:color="C0C0C0"/>
                        <w:left w:val="single" w:sz="6" w:space="0" w:color="C0C0C0"/>
                        <w:bottom w:val="single" w:sz="6" w:space="0" w:color="C0C0C0"/>
                        <w:right w:val="single" w:sz="6" w:space="0" w:color="C0C0C0"/>
                      </w:divBdr>
                      <w:divsChild>
                        <w:div w:id="129502030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765223734">
      <w:bodyDiv w:val="1"/>
      <w:marLeft w:val="0"/>
      <w:marRight w:val="0"/>
      <w:marTop w:val="0"/>
      <w:marBottom w:val="0"/>
      <w:divBdr>
        <w:top w:val="none" w:sz="0" w:space="0" w:color="auto"/>
        <w:left w:val="none" w:sz="0" w:space="0" w:color="auto"/>
        <w:bottom w:val="none" w:sz="0" w:space="0" w:color="auto"/>
        <w:right w:val="none" w:sz="0" w:space="0" w:color="auto"/>
      </w:divBdr>
      <w:divsChild>
        <w:div w:id="1834489173">
          <w:marLeft w:val="0"/>
          <w:marRight w:val="0"/>
          <w:marTop w:val="0"/>
          <w:marBottom w:val="0"/>
          <w:divBdr>
            <w:top w:val="none" w:sz="0" w:space="0" w:color="auto"/>
            <w:left w:val="none" w:sz="0" w:space="0" w:color="auto"/>
            <w:bottom w:val="none" w:sz="0" w:space="0" w:color="auto"/>
            <w:right w:val="none" w:sz="0" w:space="0" w:color="auto"/>
          </w:divBdr>
          <w:divsChild>
            <w:div w:id="1481773997">
              <w:marLeft w:val="0"/>
              <w:marRight w:val="0"/>
              <w:marTop w:val="0"/>
              <w:marBottom w:val="0"/>
              <w:divBdr>
                <w:top w:val="none" w:sz="0" w:space="0" w:color="auto"/>
                <w:left w:val="none" w:sz="0" w:space="0" w:color="auto"/>
                <w:bottom w:val="none" w:sz="0" w:space="0" w:color="auto"/>
                <w:right w:val="none" w:sz="0" w:space="0" w:color="auto"/>
              </w:divBdr>
              <w:divsChild>
                <w:div w:id="34165631">
                  <w:marLeft w:val="0"/>
                  <w:marRight w:val="0"/>
                  <w:marTop w:val="0"/>
                  <w:marBottom w:val="0"/>
                  <w:divBdr>
                    <w:top w:val="none" w:sz="0" w:space="0" w:color="auto"/>
                    <w:left w:val="none" w:sz="0" w:space="0" w:color="auto"/>
                    <w:bottom w:val="none" w:sz="0" w:space="0" w:color="auto"/>
                    <w:right w:val="none" w:sz="0" w:space="0" w:color="auto"/>
                  </w:divBdr>
                  <w:divsChild>
                    <w:div w:id="513616816">
                      <w:marLeft w:val="0"/>
                      <w:marRight w:val="0"/>
                      <w:marTop w:val="0"/>
                      <w:marBottom w:val="0"/>
                      <w:divBdr>
                        <w:top w:val="none" w:sz="0" w:space="0" w:color="auto"/>
                        <w:left w:val="none" w:sz="0" w:space="0" w:color="auto"/>
                        <w:bottom w:val="none" w:sz="0" w:space="0" w:color="auto"/>
                        <w:right w:val="none" w:sz="0" w:space="0" w:color="auto"/>
                      </w:divBdr>
                      <w:divsChild>
                        <w:div w:id="1748960290">
                          <w:marLeft w:val="0"/>
                          <w:marRight w:val="0"/>
                          <w:marTop w:val="0"/>
                          <w:marBottom w:val="0"/>
                          <w:divBdr>
                            <w:top w:val="none" w:sz="0" w:space="0" w:color="auto"/>
                            <w:left w:val="none" w:sz="0" w:space="0" w:color="auto"/>
                            <w:bottom w:val="none" w:sz="0" w:space="0" w:color="auto"/>
                            <w:right w:val="none" w:sz="0" w:space="0" w:color="auto"/>
                          </w:divBdr>
                          <w:divsChild>
                            <w:div w:id="203387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053965">
      <w:bodyDiv w:val="1"/>
      <w:marLeft w:val="0"/>
      <w:marRight w:val="0"/>
      <w:marTop w:val="0"/>
      <w:marBottom w:val="0"/>
      <w:divBdr>
        <w:top w:val="none" w:sz="0" w:space="0" w:color="auto"/>
        <w:left w:val="none" w:sz="0" w:space="0" w:color="auto"/>
        <w:bottom w:val="none" w:sz="0" w:space="0" w:color="auto"/>
        <w:right w:val="none" w:sz="0" w:space="0" w:color="auto"/>
      </w:divBdr>
      <w:divsChild>
        <w:div w:id="866598262">
          <w:marLeft w:val="0"/>
          <w:marRight w:val="0"/>
          <w:marTop w:val="450"/>
          <w:marBottom w:val="0"/>
          <w:divBdr>
            <w:top w:val="none" w:sz="0" w:space="0" w:color="auto"/>
            <w:left w:val="none" w:sz="0" w:space="0" w:color="auto"/>
            <w:bottom w:val="none" w:sz="0" w:space="0" w:color="auto"/>
            <w:right w:val="none" w:sz="0" w:space="0" w:color="auto"/>
          </w:divBdr>
          <w:divsChild>
            <w:div w:id="1602372170">
              <w:marLeft w:val="3300"/>
              <w:marRight w:val="3300"/>
              <w:marTop w:val="300"/>
              <w:marBottom w:val="300"/>
              <w:divBdr>
                <w:top w:val="none" w:sz="0" w:space="0" w:color="auto"/>
                <w:left w:val="none" w:sz="0" w:space="0" w:color="auto"/>
                <w:bottom w:val="none" w:sz="0" w:space="0" w:color="auto"/>
                <w:right w:val="none" w:sz="0" w:space="0" w:color="auto"/>
              </w:divBdr>
              <w:divsChild>
                <w:div w:id="1028917471">
                  <w:marLeft w:val="0"/>
                  <w:marRight w:val="0"/>
                  <w:marTop w:val="0"/>
                  <w:marBottom w:val="0"/>
                  <w:divBdr>
                    <w:top w:val="none" w:sz="0" w:space="0" w:color="auto"/>
                    <w:left w:val="none" w:sz="0" w:space="0" w:color="auto"/>
                    <w:bottom w:val="none" w:sz="0" w:space="0" w:color="auto"/>
                    <w:right w:val="none" w:sz="0" w:space="0" w:color="auto"/>
                  </w:divBdr>
                  <w:divsChild>
                    <w:div w:id="723482587">
                      <w:marLeft w:val="0"/>
                      <w:marRight w:val="0"/>
                      <w:marTop w:val="0"/>
                      <w:marBottom w:val="105"/>
                      <w:divBdr>
                        <w:top w:val="single" w:sz="6" w:space="0" w:color="C0C0C0"/>
                        <w:left w:val="single" w:sz="6" w:space="0" w:color="C0C0C0"/>
                        <w:bottom w:val="single" w:sz="6" w:space="0" w:color="C0C0C0"/>
                        <w:right w:val="single" w:sz="6" w:space="0" w:color="C0C0C0"/>
                      </w:divBdr>
                      <w:divsChild>
                        <w:div w:id="94843985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7.ru/zakonodatelstvo/legal8u/s648.ht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aw7.ru/tyumen/act8e/v78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CDA63-CAA6-47B2-A37A-A60DDE79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13</Pages>
  <Words>2857</Words>
  <Characters>16289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admin</cp:lastModifiedBy>
  <cp:revision>149</cp:revision>
  <cp:lastPrinted>2020-12-01T04:06:00Z</cp:lastPrinted>
  <dcterms:created xsi:type="dcterms:W3CDTF">2015-09-15T12:27:00Z</dcterms:created>
  <dcterms:modified xsi:type="dcterms:W3CDTF">2021-04-06T03:31:00Z</dcterms:modified>
</cp:coreProperties>
</file>