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</w:rPr>
      </w:pPr>
      <w:r w:rsidRPr="00151B33">
        <w:rPr>
          <w:noProof/>
        </w:rPr>
        <w:drawing>
          <wp:inline distT="0" distB="0" distL="0" distR="0" wp14:anchorId="218DF38E" wp14:editId="5DC551DF">
            <wp:extent cx="396240" cy="647700"/>
            <wp:effectExtent l="0" t="0" r="0" b="0"/>
            <wp:docPr id="2" name="Рисунок 2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Герб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</w:rPr>
      </w:pPr>
    </w:p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151B33">
        <w:rPr>
          <w:rFonts w:ascii="PT Astra Serif" w:hAnsi="PT Astra Serif" w:cs="Arial"/>
          <w:b/>
          <w:sz w:val="28"/>
          <w:szCs w:val="28"/>
        </w:rPr>
        <w:t xml:space="preserve">АДМИНИСТРАЦИЯ </w:t>
      </w:r>
    </w:p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151B33">
        <w:rPr>
          <w:rFonts w:ascii="PT Astra Serif" w:hAnsi="PT Astra Serif" w:cs="Arial"/>
          <w:b/>
          <w:sz w:val="28"/>
          <w:szCs w:val="28"/>
        </w:rPr>
        <w:t>БОРОВСКОГО СЕЛЬСКОГО ПОСЕЛЕНИЯ</w:t>
      </w:r>
    </w:p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151B33">
        <w:rPr>
          <w:rFonts w:ascii="PT Astra Serif" w:hAnsi="PT Astra Serif" w:cs="Arial"/>
          <w:b/>
          <w:sz w:val="28"/>
          <w:szCs w:val="28"/>
        </w:rPr>
        <w:t xml:space="preserve">ТЮМЕНСКОГО МУНИЦИПАЛЬНОГО РАЙОНА </w:t>
      </w:r>
    </w:p>
    <w:p w:rsidR="00151B33" w:rsidRPr="00151B33" w:rsidRDefault="00151B33" w:rsidP="00151B33">
      <w:pPr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151B33">
        <w:rPr>
          <w:rFonts w:ascii="PT Astra Serif" w:hAnsi="PT Astra Serif" w:cs="Arial"/>
          <w:b/>
          <w:sz w:val="28"/>
          <w:szCs w:val="28"/>
        </w:rPr>
        <w:t>ТЮМЕНСКОЙ ОБЛАСТИ</w:t>
      </w:r>
    </w:p>
    <w:p w:rsidR="00151B33" w:rsidRPr="00151B33" w:rsidRDefault="00151B33" w:rsidP="00151B33">
      <w:pPr>
        <w:suppressAutoHyphens/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</w:p>
    <w:p w:rsidR="00151B33" w:rsidRPr="00151B33" w:rsidRDefault="00151B33" w:rsidP="00151B33">
      <w:pPr>
        <w:suppressAutoHyphens/>
        <w:ind w:firstLine="0"/>
        <w:jc w:val="center"/>
        <w:rPr>
          <w:rFonts w:ascii="PT Astra Serif" w:hAnsi="PT Astra Serif" w:cs="Arial"/>
          <w:b/>
          <w:bCs/>
          <w:sz w:val="28"/>
          <w:szCs w:val="28"/>
        </w:rPr>
      </w:pPr>
      <w:r w:rsidRPr="00151B33">
        <w:rPr>
          <w:rFonts w:ascii="PT Astra Serif" w:hAnsi="PT Astra Serif" w:cs="Arial"/>
          <w:b/>
          <w:bCs/>
          <w:sz w:val="28"/>
          <w:szCs w:val="28"/>
        </w:rPr>
        <w:t>РАСПОРЯЖЕНИЕ</w:t>
      </w:r>
    </w:p>
    <w:p w:rsidR="00151B33" w:rsidRPr="00151B33" w:rsidRDefault="00151B33" w:rsidP="00151B33">
      <w:pPr>
        <w:suppressAutoHyphens/>
        <w:ind w:firstLine="0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:rsidR="00151B33" w:rsidRPr="00151B33" w:rsidRDefault="004100F3" w:rsidP="00151B33">
      <w:pPr>
        <w:suppressAutoHyphens/>
        <w:ind w:firstLine="0"/>
        <w:jc w:val="left"/>
        <w:rPr>
          <w:rFonts w:ascii="PT Astra Serif" w:hAnsi="PT Astra Serif" w:cs="Arial"/>
          <w:bCs/>
          <w:sz w:val="28"/>
          <w:szCs w:val="28"/>
        </w:rPr>
      </w:pPr>
      <w:r>
        <w:rPr>
          <w:rFonts w:ascii="PT Astra Serif" w:hAnsi="PT Astra Serif" w:cs="Arial"/>
          <w:bCs/>
          <w:sz w:val="28"/>
          <w:szCs w:val="28"/>
        </w:rPr>
        <w:t xml:space="preserve">8 апреля </w:t>
      </w:r>
      <w:r w:rsidR="00151B33" w:rsidRPr="00151B33">
        <w:rPr>
          <w:rFonts w:ascii="PT Astra Serif" w:hAnsi="PT Astra Serif" w:cs="Arial"/>
          <w:bCs/>
          <w:sz w:val="28"/>
          <w:szCs w:val="28"/>
        </w:rPr>
        <w:t xml:space="preserve">2025 г. </w:t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  <w:t xml:space="preserve">     </w:t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 w:rsidR="00151B33" w:rsidRPr="00151B33">
        <w:rPr>
          <w:rFonts w:ascii="PT Astra Serif" w:hAnsi="PT Astra Serif" w:cs="Arial"/>
          <w:bCs/>
          <w:sz w:val="28"/>
          <w:szCs w:val="28"/>
        </w:rPr>
        <w:tab/>
      </w:r>
      <w:r>
        <w:rPr>
          <w:rFonts w:ascii="PT Astra Serif" w:hAnsi="PT Astra Serif" w:cs="Arial"/>
          <w:bCs/>
          <w:sz w:val="28"/>
          <w:szCs w:val="28"/>
        </w:rPr>
        <w:t xml:space="preserve">         </w:t>
      </w:r>
      <w:bookmarkStart w:id="0" w:name="_GoBack"/>
      <w:bookmarkEnd w:id="0"/>
      <w:r w:rsidR="00151B33" w:rsidRPr="00151B33">
        <w:rPr>
          <w:rFonts w:ascii="PT Astra Serif" w:hAnsi="PT Astra Serif" w:cs="Arial"/>
          <w:bCs/>
          <w:sz w:val="28"/>
          <w:szCs w:val="28"/>
        </w:rPr>
        <w:t>№</w:t>
      </w:r>
      <w:r>
        <w:rPr>
          <w:rFonts w:ascii="PT Astra Serif" w:hAnsi="PT Astra Serif" w:cs="Arial"/>
          <w:bCs/>
          <w:sz w:val="28"/>
          <w:szCs w:val="28"/>
        </w:rPr>
        <w:t xml:space="preserve"> 118</w:t>
      </w:r>
    </w:p>
    <w:p w:rsidR="00151B33" w:rsidRPr="00151B33" w:rsidRDefault="00151B33" w:rsidP="00151B33">
      <w:pPr>
        <w:suppressAutoHyphens/>
        <w:ind w:firstLine="0"/>
        <w:jc w:val="center"/>
        <w:rPr>
          <w:rFonts w:ascii="PT Astra Serif" w:hAnsi="PT Astra Serif" w:cs="Arial"/>
          <w:bCs/>
        </w:rPr>
      </w:pPr>
      <w:proofErr w:type="spellStart"/>
      <w:r w:rsidRPr="00151B33">
        <w:rPr>
          <w:rFonts w:ascii="PT Astra Serif" w:hAnsi="PT Astra Serif" w:cs="Arial"/>
          <w:bCs/>
        </w:rPr>
        <w:t>р.п</w:t>
      </w:r>
      <w:proofErr w:type="spellEnd"/>
      <w:r w:rsidRPr="00151B33">
        <w:rPr>
          <w:rFonts w:ascii="PT Astra Serif" w:hAnsi="PT Astra Serif" w:cs="Arial"/>
          <w:bCs/>
        </w:rPr>
        <w:t>. Боровский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486"/>
      </w:tblGrid>
      <w:tr w:rsidR="00257FA6" w:rsidRPr="00BD0959" w:rsidTr="00BD0959">
        <w:trPr>
          <w:trHeight w:val="780"/>
        </w:trPr>
        <w:tc>
          <w:tcPr>
            <w:tcW w:w="5070" w:type="dxa"/>
          </w:tcPr>
          <w:p w:rsidR="00BD0959" w:rsidRDefault="00BD0959" w:rsidP="00BD0959">
            <w:pPr>
              <w:pStyle w:val="a5"/>
              <w:tabs>
                <w:tab w:val="left" w:pos="6804"/>
              </w:tabs>
              <w:ind w:firstLine="0"/>
              <w:rPr>
                <w:rStyle w:val="a4"/>
                <w:rFonts w:ascii="PT Astra Serif" w:hAnsi="PT Astra Serif" w:cs="Arial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  <w:p w:rsidR="00257FA6" w:rsidRPr="00BD0959" w:rsidRDefault="00257FA6" w:rsidP="00151B33">
            <w:pPr>
              <w:pStyle w:val="a5"/>
              <w:tabs>
                <w:tab w:val="left" w:pos="6804"/>
              </w:tabs>
              <w:ind w:firstLine="0"/>
              <w:rPr>
                <w:rFonts w:ascii="PT Astra Serif" w:hAnsi="PT Astra Serif" w:cs="Arial"/>
                <w:sz w:val="28"/>
                <w:szCs w:val="28"/>
              </w:rPr>
            </w:pPr>
            <w:r w:rsidRPr="00BD0959">
              <w:rPr>
                <w:rStyle w:val="a4"/>
                <w:rFonts w:ascii="PT Astra Serif" w:hAnsi="PT Astra Serif" w:cs="Arial"/>
                <w:b w:val="0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D51D0A" w:rsidRPr="00BD0959">
              <w:rPr>
                <w:rStyle w:val="a4"/>
                <w:rFonts w:ascii="PT Astra Serif" w:hAnsi="PT Astra Serif" w:cs="Arial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создании патрульно-маневренной группы</w:t>
            </w:r>
            <w:r w:rsidR="00340A0E" w:rsidRPr="00BD0959">
              <w:rPr>
                <w:rStyle w:val="a4"/>
                <w:rFonts w:ascii="PT Astra Serif" w:hAnsi="PT Astra Serif" w:cs="Arial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на территории </w:t>
            </w:r>
            <w:r w:rsidR="00151B33">
              <w:rPr>
                <w:rStyle w:val="a4"/>
                <w:rFonts w:ascii="PT Astra Serif" w:hAnsi="PT Astra Serif" w:cs="Arial"/>
                <w:b w:val="0"/>
                <w:color w:val="000000"/>
                <w:sz w:val="28"/>
                <w:szCs w:val="28"/>
                <w:shd w:val="clear" w:color="auto" w:fill="FFFFFF"/>
              </w:rPr>
              <w:t>Боровского сельского поселения</w:t>
            </w:r>
          </w:p>
        </w:tc>
        <w:tc>
          <w:tcPr>
            <w:tcW w:w="4486" w:type="dxa"/>
          </w:tcPr>
          <w:p w:rsidR="00257FA6" w:rsidRPr="00BD0959" w:rsidRDefault="00257FA6" w:rsidP="00452183">
            <w:pPr>
              <w:pStyle w:val="a5"/>
              <w:tabs>
                <w:tab w:val="left" w:pos="6804"/>
              </w:tabs>
              <w:rPr>
                <w:rFonts w:ascii="PT Astra Serif" w:hAnsi="PT Astra Serif" w:cs="Arial"/>
                <w:sz w:val="28"/>
                <w:szCs w:val="28"/>
              </w:rPr>
            </w:pPr>
          </w:p>
          <w:p w:rsidR="00CC15B9" w:rsidRPr="00BD0959" w:rsidRDefault="00CC15B9" w:rsidP="00452183">
            <w:pPr>
              <w:pStyle w:val="a5"/>
              <w:tabs>
                <w:tab w:val="left" w:pos="6804"/>
              </w:tabs>
              <w:rPr>
                <w:rFonts w:ascii="PT Astra Serif" w:hAnsi="PT Astra Serif" w:cs="Arial"/>
                <w:sz w:val="28"/>
                <w:szCs w:val="28"/>
              </w:rPr>
            </w:pPr>
          </w:p>
        </w:tc>
      </w:tr>
    </w:tbl>
    <w:p w:rsidR="00CC15B9" w:rsidRPr="00BD0959" w:rsidRDefault="00CC15B9" w:rsidP="00452183">
      <w:pPr>
        <w:pStyle w:val="a5"/>
        <w:tabs>
          <w:tab w:val="left" w:pos="6804"/>
        </w:tabs>
        <w:spacing w:line="276" w:lineRule="auto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      </w:t>
      </w:r>
    </w:p>
    <w:p w:rsidR="00257FA6" w:rsidRPr="00BD0959" w:rsidRDefault="00CC15B9" w:rsidP="00452183">
      <w:pPr>
        <w:pStyle w:val="a5"/>
        <w:tabs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  </w:t>
      </w:r>
      <w:proofErr w:type="gramStart"/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В соответствии </w:t>
      </w:r>
      <w:r w:rsidR="007C2082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с 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Федеральным законом Российской Федерации от 06.10.2003 № 131-ФЗ «Об общих принципах организации местного самоупра</w:t>
      </w:r>
      <w:r w:rsidR="009F5807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вления в Российской Федерации»,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046C7E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Федеральным законом от 21.12.1994 № 69-ФЗ «О пожарной безопасности»</w:t>
      </w:r>
      <w:r w:rsidR="009F31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,</w:t>
      </w:r>
      <w:r w:rsidR="00046C7E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в целях </w:t>
      </w:r>
      <w:r w:rsidR="00D51D0A" w:rsidRPr="00BD0959">
        <w:rPr>
          <w:rFonts w:ascii="PT Astra Serif" w:hAnsi="PT Astra Serif" w:cs="Arial"/>
          <w:sz w:val="28"/>
          <w:szCs w:val="28"/>
        </w:rPr>
        <w:t xml:space="preserve">повышения эффективности работы органов управления и сил территориальной подсистемы РСЧС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="00D51D0A" w:rsidRPr="00BD0959">
        <w:rPr>
          <w:rFonts w:ascii="PT Astra Serif" w:hAnsi="PT Astra Serif" w:cs="Arial"/>
          <w:sz w:val="28"/>
          <w:szCs w:val="28"/>
        </w:rPr>
        <w:t xml:space="preserve"> по выявлению, предупреждению и ликвидации очагов природных пожаров на ранней стадии их развития, а также проведения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 профилактическ</w:t>
      </w:r>
      <w:r w:rsidR="00D51D0A" w:rsidRPr="00BD0959">
        <w:rPr>
          <w:rFonts w:ascii="PT Astra Serif" w:hAnsi="PT Astra Serif" w:cs="Arial"/>
          <w:sz w:val="28"/>
          <w:szCs w:val="28"/>
        </w:rPr>
        <w:t>ой работы</w:t>
      </w:r>
      <w:proofErr w:type="gramEnd"/>
      <w:r w:rsidR="00D51D0A" w:rsidRPr="00BD0959">
        <w:rPr>
          <w:rFonts w:ascii="PT Astra Serif" w:hAnsi="PT Astra Serif" w:cs="Arial"/>
          <w:sz w:val="28"/>
          <w:szCs w:val="28"/>
        </w:rPr>
        <w:t xml:space="preserve"> среди населения по недопущению сжигания растительности в период действия весенне-летнего, осеннего пожароопасного периода</w:t>
      </w:r>
      <w:r w:rsidR="0011459E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:</w:t>
      </w:r>
    </w:p>
    <w:p w:rsidR="00D51D0A" w:rsidRPr="00BD0959" w:rsidRDefault="00452183" w:rsidP="0045218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1. 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Утвердить Положение о </w:t>
      </w:r>
      <w:r w:rsidR="00D51D0A" w:rsidRPr="00BD0959">
        <w:rPr>
          <w:rFonts w:ascii="PT Astra Serif" w:hAnsi="PT Astra Serif" w:cs="Arial"/>
          <w:sz w:val="28"/>
          <w:szCs w:val="28"/>
        </w:rPr>
        <w:t>п</w:t>
      </w:r>
      <w:r w:rsidR="0011459E" w:rsidRPr="00BD0959">
        <w:rPr>
          <w:rFonts w:ascii="PT Astra Serif" w:hAnsi="PT Astra Serif" w:cs="Arial"/>
          <w:sz w:val="28"/>
          <w:szCs w:val="28"/>
        </w:rPr>
        <w:t>атрульно-маневренн</w:t>
      </w:r>
      <w:r w:rsidR="00D51D0A" w:rsidRPr="00BD0959">
        <w:rPr>
          <w:rFonts w:ascii="PT Astra Serif" w:hAnsi="PT Astra Serif" w:cs="Arial"/>
          <w:sz w:val="28"/>
          <w:szCs w:val="28"/>
        </w:rPr>
        <w:t>ой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 групп</w:t>
      </w:r>
      <w:r w:rsidR="00D51D0A" w:rsidRPr="00BD0959">
        <w:rPr>
          <w:rFonts w:ascii="PT Astra Serif" w:hAnsi="PT Astra Serif" w:cs="Arial"/>
          <w:sz w:val="28"/>
          <w:szCs w:val="28"/>
        </w:rPr>
        <w:t>е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 на территории </w:t>
      </w:r>
      <w:r w:rsidR="00323E25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="0011459E" w:rsidRPr="00BD0959">
        <w:rPr>
          <w:rFonts w:ascii="PT Astra Serif" w:hAnsi="PT Astra Serif" w:cs="Arial"/>
          <w:sz w:val="28"/>
          <w:szCs w:val="28"/>
        </w:rPr>
        <w:t xml:space="preserve"> согласно приложению</w:t>
      </w:r>
      <w:r w:rsidR="00732B9B" w:rsidRPr="00BD0959">
        <w:rPr>
          <w:rFonts w:ascii="PT Astra Serif" w:hAnsi="PT Astra Serif" w:cs="Arial"/>
          <w:sz w:val="28"/>
          <w:szCs w:val="28"/>
        </w:rPr>
        <w:t xml:space="preserve"> 1</w:t>
      </w:r>
      <w:r w:rsidR="00D51D0A" w:rsidRPr="00BD0959">
        <w:rPr>
          <w:rFonts w:ascii="PT Astra Serif" w:hAnsi="PT Astra Serif" w:cs="Arial"/>
          <w:sz w:val="28"/>
          <w:szCs w:val="28"/>
        </w:rPr>
        <w:t xml:space="preserve"> к настоящему </w:t>
      </w:r>
      <w:r w:rsidR="009867BA" w:rsidRPr="00BD0959">
        <w:rPr>
          <w:rFonts w:ascii="PT Astra Serif" w:hAnsi="PT Astra Serif" w:cs="Arial"/>
          <w:sz w:val="28"/>
          <w:szCs w:val="28"/>
        </w:rPr>
        <w:t>распоряжению</w:t>
      </w:r>
    </w:p>
    <w:p w:rsidR="0011459E" w:rsidRPr="00BD0959" w:rsidRDefault="00452183" w:rsidP="0045218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 </w:t>
      </w:r>
      <w:r w:rsidR="00D51D0A" w:rsidRPr="00BD0959">
        <w:rPr>
          <w:rFonts w:ascii="PT Astra Serif" w:hAnsi="PT Astra Serif" w:cs="Arial"/>
          <w:sz w:val="28"/>
          <w:szCs w:val="28"/>
        </w:rPr>
        <w:t xml:space="preserve">Создать патрульно-маневренную группу на территории 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Боровского сельского поселения</w:t>
      </w:r>
      <w:r w:rsidR="00D51D0A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в составе, согласно приложению  2 к настоящему </w:t>
      </w:r>
      <w:r w:rsidR="009867BA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распоряжению</w:t>
      </w:r>
      <w:r w:rsidR="0011459E" w:rsidRPr="00BD0959">
        <w:rPr>
          <w:rFonts w:ascii="PT Astra Serif" w:hAnsi="PT Astra Serif" w:cs="Arial"/>
          <w:sz w:val="28"/>
          <w:szCs w:val="28"/>
        </w:rPr>
        <w:t>.</w:t>
      </w:r>
      <w:r w:rsidR="0011459E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</w:p>
    <w:p w:rsidR="00151B33" w:rsidRDefault="001E3F4A" w:rsidP="00151B3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3.</w:t>
      </w:r>
      <w:r w:rsidRPr="00BD0959">
        <w:rPr>
          <w:rFonts w:ascii="PT Astra Serif" w:hAnsi="PT Astra Serif" w:cs="Arial"/>
          <w:color w:val="000000"/>
          <w:sz w:val="28"/>
          <w:szCs w:val="28"/>
        </w:rPr>
        <w:t xml:space="preserve"> </w:t>
      </w: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Утвердить маршрут наземного патрулирования </w:t>
      </w:r>
      <w:r w:rsidRPr="00BD0959">
        <w:rPr>
          <w:rFonts w:ascii="PT Astra Serif" w:hAnsi="PT Astra Serif" w:cs="Arial"/>
          <w:sz w:val="28"/>
          <w:szCs w:val="28"/>
        </w:rPr>
        <w:t xml:space="preserve">на территории 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Боровского сельского поселения</w:t>
      </w: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, согласно приложению 3 к настоящему распоряжению.</w:t>
      </w:r>
    </w:p>
    <w:p w:rsidR="00323E25" w:rsidRDefault="00323E25" w:rsidP="00151B33">
      <w:pPr>
        <w:pStyle w:val="a5"/>
        <w:tabs>
          <w:tab w:val="left" w:pos="142"/>
          <w:tab w:val="left" w:pos="6804"/>
        </w:tabs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4. 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Признать утратившим силу </w:t>
      </w:r>
      <w:r>
        <w:rPr>
          <w:rFonts w:ascii="PT Astra Serif" w:hAnsi="PT Astra Serif" w:cs="Arial"/>
          <w:color w:val="000000"/>
          <w:sz w:val="28"/>
          <w:szCs w:val="28"/>
        </w:rPr>
        <w:t>распоряжение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администрации муниципального образования </w:t>
      </w:r>
      <w:r w:rsidRPr="00323E25">
        <w:rPr>
          <w:rFonts w:ascii="PT Astra Serif" w:eastAsia="Calibri" w:hAnsi="PT Astra Serif" w:cs="Arial"/>
          <w:color w:val="000000"/>
          <w:sz w:val="28"/>
          <w:szCs w:val="28"/>
        </w:rPr>
        <w:t>поселок Боровский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от </w:t>
      </w:r>
      <w:r>
        <w:rPr>
          <w:rFonts w:ascii="PT Astra Serif" w:hAnsi="PT Astra Serif" w:cs="Arial"/>
          <w:color w:val="000000"/>
          <w:sz w:val="28"/>
          <w:szCs w:val="28"/>
        </w:rPr>
        <w:t>08.04</w:t>
      </w:r>
      <w:r w:rsidRPr="00323E25">
        <w:rPr>
          <w:rFonts w:ascii="PT Astra Serif" w:hAnsi="PT Astra Serif" w:cs="Arial"/>
          <w:color w:val="000000"/>
          <w:sz w:val="28"/>
          <w:szCs w:val="28"/>
        </w:rPr>
        <w:t>.202</w:t>
      </w:r>
      <w:r>
        <w:rPr>
          <w:rFonts w:ascii="PT Astra Serif" w:hAnsi="PT Astra Serif" w:cs="Arial"/>
          <w:color w:val="000000"/>
          <w:sz w:val="28"/>
          <w:szCs w:val="28"/>
        </w:rPr>
        <w:t>1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№ </w:t>
      </w:r>
      <w:r>
        <w:rPr>
          <w:rFonts w:ascii="PT Astra Serif" w:hAnsi="PT Astra Serif" w:cs="Arial"/>
          <w:color w:val="000000"/>
          <w:sz w:val="28"/>
          <w:szCs w:val="28"/>
        </w:rPr>
        <w:t>136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«</w:t>
      </w:r>
      <w:r>
        <w:rPr>
          <w:rFonts w:ascii="PT Astra Serif" w:hAnsi="PT Astra Serif" w:cs="Arial"/>
          <w:color w:val="000000"/>
          <w:sz w:val="28"/>
          <w:szCs w:val="28"/>
        </w:rPr>
        <w:t>О создании патрульно-манёвренной группы на территории муниципального образования поселок Боровский</w:t>
      </w:r>
      <w:r w:rsidRPr="00323E25">
        <w:rPr>
          <w:rFonts w:ascii="PT Astra Serif" w:hAnsi="PT Astra Serif" w:cs="Arial"/>
          <w:color w:val="000000"/>
          <w:sz w:val="28"/>
          <w:szCs w:val="28"/>
        </w:rPr>
        <w:t>»</w:t>
      </w:r>
    </w:p>
    <w:p w:rsidR="00F4543A" w:rsidRDefault="00323E25" w:rsidP="00452183">
      <w:pPr>
        <w:pStyle w:val="a5"/>
        <w:tabs>
          <w:tab w:val="left" w:pos="142"/>
          <w:tab w:val="left" w:pos="6804"/>
        </w:tabs>
        <w:rPr>
          <w:rFonts w:ascii="PT Astra Serif" w:hAnsi="PT Astra Serif" w:cs="Arial"/>
          <w:color w:val="000000"/>
          <w:sz w:val="28"/>
          <w:szCs w:val="28"/>
        </w:rPr>
      </w:pPr>
      <w:r>
        <w:rPr>
          <w:rFonts w:ascii="PT Astra Serif" w:hAnsi="PT Astra Serif" w:cs="Arial"/>
          <w:color w:val="000000"/>
          <w:sz w:val="28"/>
          <w:szCs w:val="28"/>
        </w:rPr>
        <w:t xml:space="preserve">5. 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Признать утратившим силу распоряжение администрации муниципального образования поселок Боровский от </w:t>
      </w:r>
      <w:r w:rsidR="00F4543A">
        <w:rPr>
          <w:rFonts w:ascii="PT Astra Serif" w:hAnsi="PT Astra Serif" w:cs="Arial"/>
          <w:color w:val="000000"/>
          <w:sz w:val="28"/>
          <w:szCs w:val="28"/>
        </w:rPr>
        <w:t>12</w:t>
      </w:r>
      <w:r w:rsidRPr="00323E25">
        <w:rPr>
          <w:rFonts w:ascii="PT Astra Serif" w:hAnsi="PT Astra Serif" w:cs="Arial"/>
          <w:color w:val="000000"/>
          <w:sz w:val="28"/>
          <w:szCs w:val="28"/>
        </w:rPr>
        <w:t>.04.202</w:t>
      </w:r>
      <w:r w:rsidR="00F4543A">
        <w:rPr>
          <w:rFonts w:ascii="PT Astra Serif" w:hAnsi="PT Astra Serif" w:cs="Arial"/>
          <w:color w:val="000000"/>
          <w:sz w:val="28"/>
          <w:szCs w:val="28"/>
        </w:rPr>
        <w:t>3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№ 1</w:t>
      </w:r>
      <w:r w:rsidR="00F4543A">
        <w:rPr>
          <w:rFonts w:ascii="PT Astra Serif" w:hAnsi="PT Astra Serif" w:cs="Arial"/>
          <w:color w:val="000000"/>
          <w:sz w:val="28"/>
          <w:szCs w:val="28"/>
        </w:rPr>
        <w:t>29</w:t>
      </w:r>
      <w:r w:rsidRPr="00323E25">
        <w:rPr>
          <w:rFonts w:ascii="PT Astra Serif" w:hAnsi="PT Astra Serif" w:cs="Arial"/>
          <w:color w:val="000000"/>
          <w:sz w:val="28"/>
          <w:szCs w:val="28"/>
        </w:rPr>
        <w:t xml:space="preserve"> </w:t>
      </w:r>
      <w:r w:rsidR="00F4543A">
        <w:rPr>
          <w:rFonts w:ascii="PT Astra Serif" w:hAnsi="PT Astra Serif" w:cs="Arial"/>
          <w:color w:val="000000"/>
          <w:sz w:val="28"/>
          <w:szCs w:val="28"/>
        </w:rPr>
        <w:t>«</w:t>
      </w:r>
      <w:r w:rsidR="00F4543A" w:rsidRPr="00F4543A">
        <w:rPr>
          <w:rFonts w:ascii="PT Astra Serif" w:hAnsi="PT Astra Serif" w:cs="Arial"/>
          <w:color w:val="000000"/>
          <w:sz w:val="28"/>
          <w:szCs w:val="28"/>
        </w:rPr>
        <w:t>О внесение изменений в распоряжение администрации муниципального образования поселок Боровский от 08.04.2021 № 136 «О создании патрульно-</w:t>
      </w:r>
      <w:r w:rsidR="00F4543A" w:rsidRPr="00F4543A">
        <w:rPr>
          <w:rFonts w:ascii="PT Astra Serif" w:hAnsi="PT Astra Serif" w:cs="Arial"/>
          <w:color w:val="000000"/>
          <w:sz w:val="28"/>
          <w:szCs w:val="28"/>
        </w:rPr>
        <w:lastRenderedPageBreak/>
        <w:t xml:space="preserve">маневренной группы на территории муниципального образования поселок Боровский» </w:t>
      </w:r>
    </w:p>
    <w:p w:rsidR="00257FA6" w:rsidRPr="00BD0959" w:rsidRDefault="00323E25" w:rsidP="0045218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6</w:t>
      </w:r>
      <w:r w:rsidR="00452183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. 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Опубликовать настоящее </w:t>
      </w:r>
      <w:r w:rsidR="009867BA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распоряжение 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на официальном сайте администрации 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Боровского сельского поселения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в информационно-теле</w:t>
      </w:r>
      <w:r w:rsidR="002347EE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коммуникационной сети Интернет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</w:p>
    <w:p w:rsidR="007C2082" w:rsidRDefault="00323E25" w:rsidP="0045218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7</w:t>
      </w:r>
      <w:r w:rsidR="00452183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. </w:t>
      </w:r>
      <w:proofErr w:type="gramStart"/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Контроль за</w:t>
      </w:r>
      <w:proofErr w:type="gramEnd"/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исполнением </w:t>
      </w:r>
      <w:r w:rsidR="009867BA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распоряжения</w:t>
      </w:r>
      <w:r w:rsidR="007C2082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возложить на заместителя главы </w:t>
      </w:r>
      <w:r w:rsidR="005915AA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сельского поселения</w:t>
      </w:r>
      <w:r w:rsidR="007C2082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по строительству, благоустройству, землеустройству, ГО и ЧС</w:t>
      </w:r>
      <w:r w:rsidR="00257FA6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</w:p>
    <w:p w:rsidR="00151B33" w:rsidRPr="00BD0959" w:rsidRDefault="00151B33" w:rsidP="00452183">
      <w:pPr>
        <w:pStyle w:val="a5"/>
        <w:tabs>
          <w:tab w:val="left" w:pos="142"/>
          <w:tab w:val="left" w:pos="6804"/>
        </w:tabs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11459E" w:rsidRPr="00BD0959" w:rsidRDefault="00151B33" w:rsidP="00B35F55">
      <w:pPr>
        <w:pStyle w:val="a5"/>
        <w:tabs>
          <w:tab w:val="left" w:pos="6804"/>
        </w:tabs>
        <w:ind w:firstLine="0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Г</w:t>
      </w:r>
      <w:r w:rsidR="007C2082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лав</w:t>
      </w: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а Боровского</w:t>
      </w:r>
      <w:r w:rsidR="00B35F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сельского поселения</w:t>
      </w:r>
      <w:r w:rsidR="00452183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          </w:t>
      </w:r>
      <w:r w:rsidR="009856E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              </w:t>
      </w:r>
      <w:r w:rsidR="00732B9B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</w:t>
      </w:r>
      <w:r w:rsidR="00B35F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         </w:t>
      </w: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</w:t>
      </w:r>
      <w:r w:rsidR="00B35F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.</w:t>
      </w:r>
      <w:r w:rsidR="009F31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B35F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В.</w:t>
      </w:r>
      <w:r w:rsidR="009F31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Сычева</w:t>
      </w:r>
      <w:r w:rsidR="00732B9B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                 </w:t>
      </w: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323E25" w:rsidRDefault="00323E25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257FA6" w:rsidRPr="00BD0959" w:rsidRDefault="007C2082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Приложение № </w:t>
      </w:r>
      <w:r w:rsidR="00732B9B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1</w:t>
      </w:r>
    </w:p>
    <w:p w:rsidR="003B6E39" w:rsidRPr="00BD0959" w:rsidRDefault="007C2082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к </w:t>
      </w:r>
      <w:r w:rsidR="00B35F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распоряжению</w:t>
      </w: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администрации </w:t>
      </w:r>
    </w:p>
    <w:p w:rsidR="007C2082" w:rsidRPr="00BD0959" w:rsidRDefault="00151B33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Боровского сельского поселения</w:t>
      </w:r>
    </w:p>
    <w:p w:rsidR="007C2082" w:rsidRPr="00BD0959" w:rsidRDefault="00CC15B9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u w:val="single"/>
          <w:lang w:eastAsia="ru-RU"/>
        </w:rPr>
      </w:pPr>
      <w:r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от 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_____________</w:t>
      </w:r>
      <w:r w:rsidR="00B913DC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9F31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202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5</w:t>
      </w:r>
      <w:r w:rsidR="009F3155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 xml:space="preserve"> </w:t>
      </w:r>
      <w:r w:rsidR="007C2082" w:rsidRPr="00BD0959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№</w:t>
      </w:r>
      <w:r w:rsidR="00151B33"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  <w:t>____</w:t>
      </w:r>
    </w:p>
    <w:p w:rsidR="00D520FA" w:rsidRPr="00BD0959" w:rsidRDefault="00D520FA" w:rsidP="00BD0959">
      <w:pPr>
        <w:pStyle w:val="a5"/>
        <w:tabs>
          <w:tab w:val="left" w:pos="6804"/>
        </w:tabs>
        <w:jc w:val="right"/>
        <w:rPr>
          <w:rFonts w:ascii="PT Astra Serif" w:eastAsia="Times New Roman" w:hAnsi="PT Astra Serif" w:cs="Arial"/>
          <w:color w:val="000000"/>
          <w:sz w:val="28"/>
          <w:szCs w:val="28"/>
          <w:lang w:eastAsia="ru-RU"/>
        </w:rPr>
      </w:pPr>
    </w:p>
    <w:p w:rsidR="00732B9B" w:rsidRPr="00BD0959" w:rsidRDefault="00732B9B" w:rsidP="00452183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Положение</w:t>
      </w:r>
    </w:p>
    <w:p w:rsidR="00732B9B" w:rsidRPr="00BD0959" w:rsidRDefault="00732B9B" w:rsidP="00452183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по созданию и организации работы патрульно-маневренных групп на территории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</w:p>
    <w:p w:rsidR="00CD3699" w:rsidRPr="00BD0959" w:rsidRDefault="00CD3699" w:rsidP="00452183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</w:p>
    <w:p w:rsidR="00732B9B" w:rsidRPr="00BD0959" w:rsidRDefault="00732B9B" w:rsidP="00452183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1. ОСНОВНЫЕ ПОНЯТИЯ</w:t>
      </w:r>
    </w:p>
    <w:p w:rsidR="00CD3699" w:rsidRPr="00BD0959" w:rsidRDefault="00CD3699" w:rsidP="00452183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proofErr w:type="gramStart"/>
      <w:r w:rsidRPr="00BD0959">
        <w:rPr>
          <w:rFonts w:ascii="PT Astra Serif" w:hAnsi="PT Astra Serif" w:cs="Arial"/>
          <w:sz w:val="28"/>
          <w:szCs w:val="28"/>
        </w:rPr>
        <w:t xml:space="preserve">Патрульно-маневренная группа - сводная группа сил и средств Ф и ТП РСЧС муниципального образования, созданная в установленном порядке для выполнения обязанностей в пожароопасный период по патрулированию территории района ответственности, мониторинга обстановки, связанной с природными пожарами, выявлению несанкционированных палов растительности и принятию мер по их тушению, работы с населением по соблюдению правил пожарной безопасности. </w:t>
      </w:r>
      <w:proofErr w:type="gramEnd"/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Природный пожар - неконтролируемый процесс горения, стихийно возникающий и распространяющийся в природной среде, подлежащий обязательной регистрации.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Природное загорание - неконтролируемый процесс горения, стихийно возникающий и распространяющийся в природной среде, создающий угрозу населенному пункту и не подлежащий обязательной регистрации.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Район ответственности - (зона) участок земной поверхности, в границах которых предусмотрено реагирование патрульных и патрульно - маневренных групп.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Пожароопасный сезон - часть календарного года, в течение которого возможно возникновение природных пожаров.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</w:p>
    <w:p w:rsidR="005C4B19" w:rsidRPr="00BD0959" w:rsidRDefault="005C4B19" w:rsidP="005C4B19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 ОСНОВЫ ОРГАНИЗАЦИИ ДЕЯТЕЛЬНОСТИ </w:t>
      </w:r>
    </w:p>
    <w:p w:rsidR="005C4B19" w:rsidRPr="00BD0959" w:rsidRDefault="005C4B19" w:rsidP="005C4B19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ПАТРУЛЬНО-МАНЕВРЕННОЙ ГРУППЫ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2.1. Основной целью организации деятельности  патрульно - маневренной группы является достижение высокого уровня готовности и слаженности к оперативному реагированию на природные загорания и организации действий по их тушению на начальном этапе и недопущению перехода пожаров на населенные пункты, а также в лесной фонд.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2.2. Основными задачами организации деятельности патрульно-маневренной группы является: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выявление фактов сжигания населением мусора на территории муниципального образования поселок Боровский;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выявление фактов загораний (горения) растительности на территории муниципального образования поселок Боровский;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lastRenderedPageBreak/>
        <w:t xml:space="preserve">- проведение профилактических мероприятий среди населения по соблюдению правил противопожарного режима;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принятие мер по локализации и ликвидации выявленных природных загораний;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принятие решения о необходимости привлечения дополнительных сил и средств;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первичное определение возможной причины его возникновения и выявление лиц виновных в совершении правонарушения с дальнейшей передачей информации в надзорные органы;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идентификации термических точек, определение площади пожара, направления и скорости распространения огня;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мониторинг обстановки;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взаимодействие с ЕДДС Тюменского муниципального района.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2.3. Порядок создания, состав и оснащение патрульно-маневренной группы.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Создание патрульно-маневренной группы организуется в соответствии с распоряжением администрации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на период пожароопасного сезона.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Патрульно-маневренные группы создаются в населенном пункте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численностью от 2 до 3 человек из числа специалистов администрации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и подведомственных ей структур, старост населенных пунктов, внештатных инспекторов по пожарной безопасности, местного населения (волонтеров).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2.4. Оснащение патрульно-маневренной группы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Патрульно-маневренная группа должна быть оснащена: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техникой для доставки групп (автомобиль с высокой проходимостью УАЗ), в том числе техникой с запасами огнетушащих веществ (прицепы с емкостями для воды, автоцистерны);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 спецодеждой;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средствами пожаротушения (мотопомпы с рукавами, РЛО), шанцевыми инструментами (лопаты, топоры), механизированным инструментом (бензопилы);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средствами связи (сотовые телефоны);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запасом ГСМ;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картами местности, навигационными приборами (при их наличии) и компасами.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Оснащение группы производится администрацией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из имеющихся материальных сре</w:t>
      </w:r>
      <w:proofErr w:type="gramStart"/>
      <w:r w:rsidRPr="00BD0959">
        <w:rPr>
          <w:rFonts w:ascii="PT Astra Serif" w:hAnsi="PT Astra Serif" w:cs="Arial"/>
          <w:sz w:val="28"/>
          <w:szCs w:val="28"/>
        </w:rPr>
        <w:t>дств дл</w:t>
      </w:r>
      <w:proofErr w:type="gramEnd"/>
      <w:r w:rsidRPr="00BD0959">
        <w:rPr>
          <w:rFonts w:ascii="PT Astra Serif" w:hAnsi="PT Astra Serif" w:cs="Arial"/>
          <w:sz w:val="28"/>
          <w:szCs w:val="28"/>
        </w:rPr>
        <w:t xml:space="preserve">я обеспечения пожарной безопасности.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proofErr w:type="gramStart"/>
      <w:r w:rsidRPr="00BD0959">
        <w:rPr>
          <w:rFonts w:ascii="PT Astra Serif" w:hAnsi="PT Astra Serif" w:cs="Arial"/>
          <w:sz w:val="28"/>
          <w:szCs w:val="28"/>
        </w:rPr>
        <w:t xml:space="preserve">При планировании бюджета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необходимо планировать расходы по приобретению необходимого оборудования и имущества для выполнения задач и функций группы, а также (при необходимости) для заключения договоров с организациями и учреждениями (частными лицами) по использованию оборудования и имущества данных </w:t>
      </w:r>
      <w:r w:rsidRPr="00BD0959">
        <w:rPr>
          <w:rFonts w:ascii="PT Astra Serif" w:hAnsi="PT Astra Serif" w:cs="Arial"/>
          <w:sz w:val="28"/>
          <w:szCs w:val="28"/>
        </w:rPr>
        <w:lastRenderedPageBreak/>
        <w:t xml:space="preserve">организаций и учреждений для патрулирования территорий, доставки участников групп к местам загораний и тушения очагов природных пожаров. </w:t>
      </w:r>
      <w:proofErr w:type="gramEnd"/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2.5. Порядок организации обучения и страхования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Обучение лиц, не имеющих соответствующей подготовки, входящих в состав групп, проводится по программе «Профессиональная подготовка пожарных, добровольных пожарных дружин» в объеме 16 часов, при заключении соответствующих договоров с ОИВ (ОМСУ).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Участники группы должны быть застрахованы от вреда здоровью, клещевого энцефалита. Страхование от вреда здоровью участников группы осуществляется за счет средств субъектов путем включения в реестр добровольной пожарной охраны субъектов, либо бюджета организаций, в чьих штатах они числятся, либо органов местного самоуправления.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2.6. Планирование работы и порядок реагирования патрульно-маневренной группы.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Для организации патрулирования территории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разрабатываются специальные маршруты и время, исходя из прогноза, оперативной обстановки, количества действующих на территории </w:t>
      </w:r>
      <w:r w:rsidR="00151B33">
        <w:rPr>
          <w:rFonts w:ascii="PT Astra Serif" w:hAnsi="PT Astra Serif" w:cs="Arial"/>
          <w:sz w:val="28"/>
          <w:szCs w:val="28"/>
        </w:rPr>
        <w:t>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термических точек, поступающей информации.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Реагирование патрульно-маневренной группы осуществляется по решению главы </w:t>
      </w:r>
      <w:r w:rsidR="00151B33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, ЕДДС Тюменского муниципального района при получении информации о загорании, угрозе населенному пункту посредством передачи распоряжения непосредственно руководителю группы.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Оповещение членов групп проводит руководитель группы. Время сбора и реагирования (в рабочее и в не рабочее время) не должно превышать 1 час 30 минут, при этом необходимое оборудование для пожаротушения должно находиться в закрепленном автомобиле. По прибытию на место загорания, руководитель патрульно-маневренной группы определяет оперативную обстановку, пути распространения загорания и возможные последствия, способы и методы действий, направленных на локализацию и ликвидацию загораний, докладывают об обстановке главе </w:t>
      </w:r>
      <w:r w:rsidR="002347EE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, диспетчеру ЕДДС.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2.7. Организационное и методическое руководство деятельностью патрульно-маневренной группы.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Общее руководство и </w:t>
      </w:r>
      <w:proofErr w:type="gramStart"/>
      <w:r w:rsidRPr="00BD0959">
        <w:rPr>
          <w:rFonts w:ascii="PT Astra Serif" w:hAnsi="PT Astra Serif" w:cs="Arial"/>
          <w:sz w:val="28"/>
          <w:szCs w:val="28"/>
        </w:rPr>
        <w:t>контроль за</w:t>
      </w:r>
      <w:proofErr w:type="gramEnd"/>
      <w:r w:rsidRPr="00BD0959">
        <w:rPr>
          <w:rFonts w:ascii="PT Astra Serif" w:hAnsi="PT Astra Serif" w:cs="Arial"/>
          <w:sz w:val="28"/>
          <w:szCs w:val="28"/>
        </w:rPr>
        <w:t xml:space="preserve"> деятельностью группы возлагается на главу </w:t>
      </w:r>
      <w:r w:rsidR="002347EE">
        <w:rPr>
          <w:rFonts w:ascii="PT Astra Serif" w:hAnsi="PT Astra Serif" w:cs="Arial"/>
          <w:sz w:val="28"/>
          <w:szCs w:val="28"/>
        </w:rPr>
        <w:t>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>.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Управление и координация действий администрации </w:t>
      </w:r>
      <w:r w:rsidR="002347EE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по вопросам обеспечения пожарной безопасности населения и территории поселения в период пожароопасного сезона осуществляется председателями КЧС и ОПБ Тюменского муниципального района, Главным управлением МЧС России по Тюменской  области.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Для непосредственного оперативного руководства группой, их организационного и методического обеспечения назначается руководитель группы.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Руководитель группы: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lastRenderedPageBreak/>
        <w:t xml:space="preserve">- осуществляет сбор группы, при ухудшении обстановки, определяет место и время сбора;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определяет оснащение группы, в зависимости от выполняемых задач; определяет маршруты выдвижения в районы проведения работ, ставит задачи членам группы;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оценивает оперативную обстановку, принимает соответствующие решения, в рамках возложенных полномочий;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организует информационный обмен с главой </w:t>
      </w:r>
      <w:r w:rsidR="002347EE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, председателем КЧС и ОПБ Тюменского муниципального района, ЕДДС Тюменского муниципального района;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организует исправность техники и оборудования, закрепленного за группой;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инструктирует членов группы по соблюдению охраны труда и безопасным приемам проведения работы;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Учет применения группы ведется в суточном режиме дежурными сменами ЕДДС Тюменского муниципального района.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</w:p>
    <w:p w:rsidR="005C4B19" w:rsidRPr="00BD0959" w:rsidRDefault="005C4B19" w:rsidP="005C4B19">
      <w:pPr>
        <w:pStyle w:val="Default"/>
        <w:tabs>
          <w:tab w:val="left" w:pos="6804"/>
        </w:tabs>
        <w:jc w:val="center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3. ОСНОВНЫЕ ПОЛНОМОЧИЯ И ФУНКЦИИ АДМИНИСТРАЦИИ </w:t>
      </w:r>
      <w:r w:rsidR="002347EE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ПРИ ОРГАНИЗАЦИИ ДЕЯТЕЛЬНОСТИ ПАТРУЛЬНО-МАНЕВРЕННОЙ ГРУППЫ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Администрация </w:t>
      </w:r>
      <w:r w:rsidR="002347EE">
        <w:rPr>
          <w:rFonts w:ascii="PT Astra Serif" w:hAnsi="PT Astra Serif" w:cs="Arial"/>
          <w:sz w:val="28"/>
          <w:szCs w:val="28"/>
        </w:rPr>
        <w:t>Боровского сельского поселения</w:t>
      </w:r>
      <w:r w:rsidRPr="00BD0959">
        <w:rPr>
          <w:rFonts w:ascii="PT Astra Serif" w:hAnsi="PT Astra Serif" w:cs="Arial"/>
          <w:sz w:val="28"/>
          <w:szCs w:val="28"/>
        </w:rPr>
        <w:t xml:space="preserve"> осуществляет следующие функции: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разрабатывает и издаёт нормативные правовые акты распорядительного характера по вопросам организации безопасности населения и территорий в период прохождения пожароопасного сезона и организуют их исполнение;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определяет цели и задачи патрульно-маневренной группы, планирует ее деятельность;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обеспечивает сбор, систематизацию и анализ информации о пожарной обстановке на территории муниципалитета, планирует и устанавливают порядок применения группы;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color w:val="auto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обеспечивает в деятельности группы комплексное использование имеющихся сил и средств, а также </w:t>
      </w:r>
      <w:r w:rsidRPr="00BD0959">
        <w:rPr>
          <w:rFonts w:ascii="PT Astra Serif" w:hAnsi="PT Astra Serif" w:cs="Arial"/>
          <w:color w:val="auto"/>
          <w:sz w:val="28"/>
          <w:szCs w:val="28"/>
        </w:rPr>
        <w:t xml:space="preserve">организаций, путем заключения договоров, их взаимодействие с оперативными службами Ф и ТП РСЧС;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обеспечивает информационный обмен по оперативной обстановке, связанной с природными пожарами;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исполняет бюджет в части расходов на пожарную безопасность, в том числе на содержание и обеспечение деятельности группы; </w:t>
      </w:r>
    </w:p>
    <w:p w:rsidR="005C4B19" w:rsidRPr="00BD0959" w:rsidRDefault="005C4B19" w:rsidP="005C4B19">
      <w:pPr>
        <w:pStyle w:val="Default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- формирует сводные реестры группы для учета и применения ее по назначению; </w:t>
      </w:r>
    </w:p>
    <w:p w:rsidR="005C4B19" w:rsidRPr="00BD0959" w:rsidRDefault="005C4B19" w:rsidP="005C4B19">
      <w:pPr>
        <w:pStyle w:val="a5"/>
        <w:tabs>
          <w:tab w:val="left" w:pos="6804"/>
        </w:tabs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- осуществляет оперативное управление сформированной группой.</w:t>
      </w:r>
    </w:p>
    <w:p w:rsidR="005C4B19" w:rsidRPr="00BD0959" w:rsidRDefault="005C4B19" w:rsidP="005C4B19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2347EE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</w:p>
    <w:p w:rsidR="00323562" w:rsidRPr="00BD0959" w:rsidRDefault="00323562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Приложение </w:t>
      </w:r>
      <w:r w:rsidR="00BD0959" w:rsidRPr="00BD0959">
        <w:rPr>
          <w:rFonts w:ascii="PT Astra Serif" w:hAnsi="PT Astra Serif" w:cs="Arial"/>
          <w:sz w:val="28"/>
          <w:szCs w:val="28"/>
        </w:rPr>
        <w:t xml:space="preserve">№ </w:t>
      </w:r>
      <w:r w:rsidRPr="00BD0959">
        <w:rPr>
          <w:rFonts w:ascii="PT Astra Serif" w:hAnsi="PT Astra Serif" w:cs="Arial"/>
          <w:sz w:val="28"/>
          <w:szCs w:val="28"/>
        </w:rPr>
        <w:t>2</w:t>
      </w:r>
    </w:p>
    <w:p w:rsidR="00323562" w:rsidRPr="00BD0959" w:rsidRDefault="00D23061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к</w:t>
      </w:r>
      <w:r w:rsidR="00323562" w:rsidRPr="00BD0959">
        <w:rPr>
          <w:rFonts w:ascii="PT Astra Serif" w:hAnsi="PT Astra Serif" w:cs="Arial"/>
          <w:sz w:val="28"/>
          <w:szCs w:val="28"/>
        </w:rPr>
        <w:t xml:space="preserve"> </w:t>
      </w:r>
      <w:r w:rsidR="00B35F55" w:rsidRPr="00BD0959">
        <w:rPr>
          <w:rFonts w:ascii="PT Astra Serif" w:hAnsi="PT Astra Serif" w:cs="Arial"/>
          <w:sz w:val="28"/>
          <w:szCs w:val="28"/>
        </w:rPr>
        <w:t>распоряжению</w:t>
      </w:r>
      <w:r w:rsidR="00323562" w:rsidRPr="00BD0959">
        <w:rPr>
          <w:rFonts w:ascii="PT Astra Serif" w:hAnsi="PT Astra Serif" w:cs="Arial"/>
          <w:sz w:val="28"/>
          <w:szCs w:val="28"/>
        </w:rPr>
        <w:t xml:space="preserve"> администрации</w:t>
      </w:r>
    </w:p>
    <w:p w:rsidR="00323562" w:rsidRPr="00BD0959" w:rsidRDefault="002347EE" w:rsidP="00452183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>Боровского сельского поселения</w:t>
      </w:r>
    </w:p>
    <w:p w:rsidR="00B913DC" w:rsidRPr="00BD0959" w:rsidRDefault="00B913DC" w:rsidP="00B913DC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от </w:t>
      </w:r>
      <w:r w:rsidR="002347EE">
        <w:rPr>
          <w:rFonts w:ascii="PT Astra Serif" w:hAnsi="PT Astra Serif" w:cs="Arial"/>
          <w:sz w:val="28"/>
          <w:szCs w:val="28"/>
        </w:rPr>
        <w:t>_____________</w:t>
      </w:r>
      <w:r w:rsidR="00BD0959" w:rsidRPr="00BD0959">
        <w:rPr>
          <w:rFonts w:ascii="PT Astra Serif" w:hAnsi="PT Astra Serif" w:cs="Arial"/>
          <w:sz w:val="28"/>
          <w:szCs w:val="28"/>
        </w:rPr>
        <w:t xml:space="preserve"> 202</w:t>
      </w:r>
      <w:r w:rsidR="002347EE">
        <w:rPr>
          <w:rFonts w:ascii="PT Astra Serif" w:hAnsi="PT Astra Serif" w:cs="Arial"/>
          <w:sz w:val="28"/>
          <w:szCs w:val="28"/>
        </w:rPr>
        <w:t>5</w:t>
      </w:r>
      <w:r w:rsidRPr="00BD0959">
        <w:rPr>
          <w:rFonts w:ascii="PT Astra Serif" w:hAnsi="PT Astra Serif" w:cs="Arial"/>
          <w:sz w:val="28"/>
          <w:szCs w:val="28"/>
        </w:rPr>
        <w:t xml:space="preserve"> № </w:t>
      </w:r>
      <w:r w:rsidR="002347EE">
        <w:rPr>
          <w:rFonts w:ascii="PT Astra Serif" w:hAnsi="PT Astra Serif" w:cs="Arial"/>
          <w:sz w:val="28"/>
          <w:szCs w:val="28"/>
        </w:rPr>
        <w:t>____</w:t>
      </w:r>
    </w:p>
    <w:p w:rsidR="00B913DC" w:rsidRPr="00B913DC" w:rsidRDefault="00B913DC" w:rsidP="00B913DC">
      <w:pPr>
        <w:pStyle w:val="a5"/>
        <w:tabs>
          <w:tab w:val="left" w:pos="6804"/>
        </w:tabs>
        <w:jc w:val="right"/>
        <w:rPr>
          <w:rFonts w:ascii="Arial" w:hAnsi="Arial" w:cs="Arial"/>
          <w:sz w:val="26"/>
          <w:szCs w:val="26"/>
        </w:rPr>
      </w:pPr>
    </w:p>
    <w:p w:rsidR="00B913DC" w:rsidRPr="00B913DC" w:rsidRDefault="00B913DC" w:rsidP="00B913DC">
      <w:pPr>
        <w:pStyle w:val="a5"/>
        <w:tabs>
          <w:tab w:val="left" w:pos="6804"/>
        </w:tabs>
        <w:jc w:val="right"/>
        <w:rPr>
          <w:rFonts w:ascii="Arial" w:hAnsi="Arial" w:cs="Arial"/>
          <w:sz w:val="26"/>
          <w:szCs w:val="26"/>
        </w:rPr>
      </w:pPr>
    </w:p>
    <w:p w:rsidR="00BD0959" w:rsidRPr="00BD0959" w:rsidRDefault="00BD0959" w:rsidP="00BD0959">
      <w:pPr>
        <w:tabs>
          <w:tab w:val="left" w:pos="6804"/>
        </w:tabs>
        <w:jc w:val="center"/>
        <w:rPr>
          <w:rFonts w:ascii="PT Astra Serif" w:eastAsiaTheme="minorHAnsi" w:hAnsi="PT Astra Serif" w:cs="Arial"/>
          <w:b/>
          <w:sz w:val="28"/>
          <w:szCs w:val="28"/>
          <w:lang w:eastAsia="en-US"/>
        </w:rPr>
      </w:pPr>
      <w:r w:rsidRPr="00BD0959">
        <w:rPr>
          <w:rFonts w:ascii="PT Astra Serif" w:eastAsiaTheme="minorHAnsi" w:hAnsi="PT Astra Serif" w:cs="Arial"/>
          <w:b/>
          <w:sz w:val="28"/>
          <w:szCs w:val="28"/>
          <w:lang w:eastAsia="en-US"/>
        </w:rPr>
        <w:t>СОСТАВ</w:t>
      </w:r>
    </w:p>
    <w:p w:rsidR="00BD0959" w:rsidRPr="00BD0959" w:rsidRDefault="00BD0959" w:rsidP="00BD0959">
      <w:pPr>
        <w:tabs>
          <w:tab w:val="left" w:pos="6804"/>
        </w:tabs>
        <w:jc w:val="center"/>
        <w:rPr>
          <w:rFonts w:ascii="PT Astra Serif" w:eastAsiaTheme="minorHAnsi" w:hAnsi="PT Astra Serif" w:cs="Arial"/>
          <w:b/>
          <w:sz w:val="28"/>
          <w:szCs w:val="28"/>
          <w:lang w:eastAsia="en-US"/>
        </w:rPr>
      </w:pPr>
      <w:r w:rsidRPr="00BD0959">
        <w:rPr>
          <w:rFonts w:ascii="PT Astra Serif" w:eastAsiaTheme="minorHAnsi" w:hAnsi="PT Astra Serif" w:cs="Arial"/>
          <w:b/>
          <w:sz w:val="28"/>
          <w:szCs w:val="28"/>
          <w:lang w:eastAsia="en-US"/>
        </w:rPr>
        <w:t>патрульно-маневренной группы</w:t>
      </w:r>
    </w:p>
    <w:p w:rsidR="00BD0959" w:rsidRPr="00BD0959" w:rsidRDefault="002347EE" w:rsidP="00BD0959">
      <w:pPr>
        <w:tabs>
          <w:tab w:val="left" w:pos="6804"/>
        </w:tabs>
        <w:jc w:val="center"/>
        <w:rPr>
          <w:rFonts w:ascii="PT Astra Serif" w:eastAsiaTheme="minorHAnsi" w:hAnsi="PT Astra Serif" w:cs="Arial"/>
          <w:b/>
          <w:sz w:val="28"/>
          <w:szCs w:val="28"/>
          <w:lang w:eastAsia="en-US"/>
        </w:rPr>
      </w:pPr>
      <w:r>
        <w:rPr>
          <w:rFonts w:ascii="PT Astra Serif" w:eastAsiaTheme="minorHAnsi" w:hAnsi="PT Astra Serif" w:cs="Arial"/>
          <w:b/>
          <w:sz w:val="28"/>
          <w:szCs w:val="28"/>
          <w:lang w:eastAsia="en-US"/>
        </w:rPr>
        <w:t>Боровского сельского поселения</w:t>
      </w:r>
    </w:p>
    <w:p w:rsidR="00BD0959" w:rsidRPr="00BD0959" w:rsidRDefault="00BD0959" w:rsidP="00BD0959">
      <w:pPr>
        <w:tabs>
          <w:tab w:val="left" w:pos="6804"/>
        </w:tabs>
        <w:rPr>
          <w:rFonts w:ascii="PT Astra Serif" w:eastAsiaTheme="minorHAnsi" w:hAnsi="PT Astra Serif" w:cs="Arial"/>
          <w:b/>
          <w:sz w:val="28"/>
          <w:szCs w:val="28"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BD0959" w:rsidRPr="00BD0959" w:rsidTr="00AB450F">
        <w:tc>
          <w:tcPr>
            <w:tcW w:w="1101" w:type="dxa"/>
          </w:tcPr>
          <w:p w:rsidR="00BD0959" w:rsidRPr="00BD0959" w:rsidRDefault="00BD0959" w:rsidP="00BD0959">
            <w:pPr>
              <w:tabs>
                <w:tab w:val="left" w:pos="6804"/>
              </w:tabs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BD0959"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BD0959"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5279" w:type="dxa"/>
          </w:tcPr>
          <w:p w:rsidR="00BD0959" w:rsidRPr="00BD0959" w:rsidRDefault="00BD0959" w:rsidP="00BD0959">
            <w:pPr>
              <w:tabs>
                <w:tab w:val="left" w:pos="6804"/>
              </w:tabs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3191" w:type="dxa"/>
          </w:tcPr>
          <w:p w:rsidR="00BD0959" w:rsidRPr="00BD0959" w:rsidRDefault="00BD0959" w:rsidP="00BD0959">
            <w:pPr>
              <w:tabs>
                <w:tab w:val="left" w:pos="6804"/>
              </w:tabs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b/>
                <w:sz w:val="28"/>
                <w:szCs w:val="28"/>
                <w:lang w:eastAsia="en-US"/>
              </w:rPr>
              <w:t>Примечание, тел.</w:t>
            </w:r>
          </w:p>
        </w:tc>
      </w:tr>
      <w:tr w:rsidR="00BD0959" w:rsidRPr="00BD0959" w:rsidTr="00AB450F">
        <w:tc>
          <w:tcPr>
            <w:tcW w:w="110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1.</w:t>
            </w:r>
          </w:p>
          <w:p w:rsidR="00BD0959" w:rsidRPr="00BD0959" w:rsidRDefault="00BD0959" w:rsidP="00BD0959">
            <w:pPr>
              <w:ind w:firstLine="0"/>
              <w:jc w:val="center"/>
              <w:rPr>
                <w:rFonts w:ascii="PT Astra Serif" w:hAnsi="PT Astra Serif" w:cs="Arial"/>
                <w:sz w:val="28"/>
                <w:szCs w:val="28"/>
                <w:lang w:eastAsia="en-US"/>
              </w:rPr>
            </w:pPr>
          </w:p>
        </w:tc>
        <w:tc>
          <w:tcPr>
            <w:tcW w:w="5279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Заместитель главы сельского поселения по строительству, благоустройству, землеустройству, ГО и ЧС</w:t>
            </w:r>
          </w:p>
        </w:tc>
        <w:tc>
          <w:tcPr>
            <w:tcW w:w="319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Руководитель группы</w:t>
            </w: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тел.: 723-889</w:t>
            </w:r>
          </w:p>
        </w:tc>
      </w:tr>
      <w:tr w:rsidR="00BD0959" w:rsidRPr="00BD0959" w:rsidTr="00AB450F">
        <w:tc>
          <w:tcPr>
            <w:tcW w:w="110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279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Главный специалист сектора по благоустройству, землеустройству, ГО и ЧС</w:t>
            </w:r>
          </w:p>
        </w:tc>
        <w:tc>
          <w:tcPr>
            <w:tcW w:w="319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тел.: 723-889</w:t>
            </w:r>
          </w:p>
        </w:tc>
      </w:tr>
      <w:tr w:rsidR="00BD0959" w:rsidRPr="00BD0959" w:rsidTr="00AB450F">
        <w:tc>
          <w:tcPr>
            <w:tcW w:w="9571" w:type="dxa"/>
            <w:gridSpan w:val="3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Члены группы</w:t>
            </w:r>
          </w:p>
        </w:tc>
      </w:tr>
      <w:tr w:rsidR="00BD0959" w:rsidRPr="00BD0959" w:rsidTr="00AB450F">
        <w:tc>
          <w:tcPr>
            <w:tcW w:w="110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5279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Инспектор по благоустройству</w:t>
            </w:r>
          </w:p>
        </w:tc>
        <w:tc>
          <w:tcPr>
            <w:tcW w:w="319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тел.: 723-889</w:t>
            </w:r>
          </w:p>
        </w:tc>
      </w:tr>
      <w:tr w:rsidR="00BD0959" w:rsidRPr="00BD0959" w:rsidTr="00AB450F">
        <w:tc>
          <w:tcPr>
            <w:tcW w:w="110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279" w:type="dxa"/>
          </w:tcPr>
          <w:p w:rsid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Представители добровольной пожарной дружины:</w:t>
            </w:r>
          </w:p>
          <w:p w:rsidR="002347EE" w:rsidRPr="00BD0959" w:rsidRDefault="002347EE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Романов Сергей Евгеньевич</w:t>
            </w: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Панченко Денис Александрович</w:t>
            </w: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Сафиуллин Эдуард Константинович</w:t>
            </w:r>
          </w:p>
          <w:p w:rsidR="00BD0959" w:rsidRPr="00BD0959" w:rsidRDefault="002347EE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Кравченко Виктор Владимирович</w:t>
            </w:r>
          </w:p>
        </w:tc>
        <w:tc>
          <w:tcPr>
            <w:tcW w:w="3191" w:type="dxa"/>
          </w:tcPr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</w:p>
          <w:p w:rsidR="002347EE" w:rsidRDefault="002347EE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8 922 488-83-22</w:t>
            </w:r>
          </w:p>
          <w:p w:rsidR="00BD0959" w:rsidRP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8 909 737-03-83</w:t>
            </w:r>
          </w:p>
          <w:p w:rsidR="00BD0959" w:rsidRDefault="00BD0959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 w:rsidRPr="00BD0959"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8 908 874-95-63</w:t>
            </w:r>
          </w:p>
          <w:p w:rsidR="002347EE" w:rsidRPr="00BD0959" w:rsidRDefault="002347EE" w:rsidP="00BD0959">
            <w:pPr>
              <w:tabs>
                <w:tab w:val="left" w:pos="6804"/>
              </w:tabs>
              <w:ind w:firstLine="0"/>
              <w:jc w:val="center"/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</w:pPr>
            <w:r>
              <w:rPr>
                <w:rFonts w:ascii="PT Astra Serif" w:eastAsiaTheme="minorHAnsi" w:hAnsi="PT Astra Serif" w:cs="Arial"/>
                <w:sz w:val="28"/>
                <w:szCs w:val="28"/>
                <w:lang w:eastAsia="en-US"/>
              </w:rPr>
              <w:t>8 995 934-21-10</w:t>
            </w:r>
          </w:p>
        </w:tc>
      </w:tr>
    </w:tbl>
    <w:p w:rsidR="00B913DC" w:rsidRPr="00B913DC" w:rsidRDefault="00B913DC" w:rsidP="00B913DC">
      <w:pPr>
        <w:pStyle w:val="a5"/>
        <w:tabs>
          <w:tab w:val="left" w:pos="6804"/>
        </w:tabs>
        <w:jc w:val="center"/>
        <w:rPr>
          <w:rFonts w:ascii="Arial" w:hAnsi="Arial" w:cs="Arial"/>
          <w:b/>
          <w:sz w:val="26"/>
          <w:szCs w:val="26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0778ED" w:rsidRPr="00BD0959" w:rsidRDefault="000778ED" w:rsidP="000778ED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lastRenderedPageBreak/>
        <w:t xml:space="preserve">Приложение № </w:t>
      </w:r>
      <w:r>
        <w:rPr>
          <w:rFonts w:ascii="PT Astra Serif" w:hAnsi="PT Astra Serif" w:cs="Arial"/>
          <w:sz w:val="28"/>
          <w:szCs w:val="28"/>
        </w:rPr>
        <w:t>3</w:t>
      </w:r>
    </w:p>
    <w:p w:rsidR="000778ED" w:rsidRPr="00BD0959" w:rsidRDefault="000778ED" w:rsidP="000778ED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>к распоряжению администрации</w:t>
      </w:r>
    </w:p>
    <w:p w:rsidR="000778ED" w:rsidRPr="00BD0959" w:rsidRDefault="000778ED" w:rsidP="000778ED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>
        <w:rPr>
          <w:rFonts w:ascii="PT Astra Serif" w:hAnsi="PT Astra Serif" w:cs="Arial"/>
          <w:sz w:val="28"/>
          <w:szCs w:val="28"/>
        </w:rPr>
        <w:t>Боровского сельского поселения</w:t>
      </w:r>
    </w:p>
    <w:p w:rsidR="000778ED" w:rsidRPr="00BD0959" w:rsidRDefault="000778ED" w:rsidP="000778ED">
      <w:pPr>
        <w:pStyle w:val="a5"/>
        <w:tabs>
          <w:tab w:val="left" w:pos="6804"/>
        </w:tabs>
        <w:jc w:val="right"/>
        <w:rPr>
          <w:rFonts w:ascii="PT Astra Serif" w:hAnsi="PT Astra Serif" w:cs="Arial"/>
          <w:sz w:val="28"/>
          <w:szCs w:val="28"/>
        </w:rPr>
      </w:pPr>
      <w:r w:rsidRPr="00BD0959">
        <w:rPr>
          <w:rFonts w:ascii="PT Astra Serif" w:hAnsi="PT Astra Serif" w:cs="Arial"/>
          <w:sz w:val="28"/>
          <w:szCs w:val="28"/>
        </w:rPr>
        <w:t xml:space="preserve">от </w:t>
      </w:r>
      <w:r>
        <w:rPr>
          <w:rFonts w:ascii="PT Astra Serif" w:hAnsi="PT Astra Serif" w:cs="Arial"/>
          <w:sz w:val="28"/>
          <w:szCs w:val="28"/>
        </w:rPr>
        <w:t>_____________</w:t>
      </w:r>
      <w:r w:rsidRPr="00BD0959">
        <w:rPr>
          <w:rFonts w:ascii="PT Astra Serif" w:hAnsi="PT Astra Serif" w:cs="Arial"/>
          <w:sz w:val="28"/>
          <w:szCs w:val="28"/>
        </w:rPr>
        <w:t xml:space="preserve"> 202</w:t>
      </w:r>
      <w:r>
        <w:rPr>
          <w:rFonts w:ascii="PT Astra Serif" w:hAnsi="PT Astra Serif" w:cs="Arial"/>
          <w:sz w:val="28"/>
          <w:szCs w:val="28"/>
        </w:rPr>
        <w:t>5</w:t>
      </w:r>
      <w:r w:rsidRPr="00BD0959">
        <w:rPr>
          <w:rFonts w:ascii="PT Astra Serif" w:hAnsi="PT Astra Serif" w:cs="Arial"/>
          <w:sz w:val="28"/>
          <w:szCs w:val="28"/>
        </w:rPr>
        <w:t xml:space="preserve"> № </w:t>
      </w:r>
      <w:r>
        <w:rPr>
          <w:rFonts w:ascii="PT Astra Serif" w:hAnsi="PT Astra Serif" w:cs="Arial"/>
          <w:sz w:val="28"/>
          <w:szCs w:val="28"/>
        </w:rPr>
        <w:t>____</w:t>
      </w:r>
    </w:p>
    <w:p w:rsidR="00B913DC" w:rsidRPr="00B913DC" w:rsidRDefault="00B913DC" w:rsidP="000778ED">
      <w:pPr>
        <w:pStyle w:val="a5"/>
        <w:tabs>
          <w:tab w:val="left" w:pos="6804"/>
        </w:tabs>
        <w:ind w:firstLine="0"/>
        <w:jc w:val="right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B913DC" w:rsidRPr="00B913DC" w:rsidRDefault="00B913DC" w:rsidP="00B913DC">
      <w:pPr>
        <w:pStyle w:val="a5"/>
        <w:tabs>
          <w:tab w:val="left" w:pos="6804"/>
        </w:tabs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</w:p>
    <w:p w:rsidR="00323562" w:rsidRDefault="00323562" w:rsidP="00B913DC">
      <w:pPr>
        <w:pStyle w:val="a5"/>
        <w:tabs>
          <w:tab w:val="left" w:pos="6804"/>
        </w:tabs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8ED" w:rsidRDefault="000778ED" w:rsidP="00B913DC">
      <w:pPr>
        <w:pStyle w:val="a5"/>
        <w:tabs>
          <w:tab w:val="left" w:pos="6804"/>
        </w:tabs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8ED" w:rsidRPr="00323562" w:rsidRDefault="000778ED" w:rsidP="000778ED">
      <w:pPr>
        <w:pStyle w:val="a5"/>
        <w:tabs>
          <w:tab w:val="left" w:pos="6804"/>
        </w:tabs>
        <w:ind w:left="-85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891F7" wp14:editId="5DD49608">
            <wp:extent cx="5981700" cy="5124245"/>
            <wp:effectExtent l="0" t="0" r="0" b="635"/>
            <wp:docPr id="1" name="Рисунок 1" descr="\\Bosss\обменник\БЛАГОУСТРОЙСТВО\Пожары\Схема патрул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osss\обменник\БЛАГОУСТРОЙСТВО\Пожары\Схема патрулиро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37" cy="514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8ED" w:rsidRPr="00323562" w:rsidSect="00452183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70DA"/>
    <w:multiLevelType w:val="hybridMultilevel"/>
    <w:tmpl w:val="99EED8F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A2E6D66"/>
    <w:multiLevelType w:val="multilevel"/>
    <w:tmpl w:val="5DE0B8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BEC717B"/>
    <w:multiLevelType w:val="hybridMultilevel"/>
    <w:tmpl w:val="F9FA6EB0"/>
    <w:lvl w:ilvl="0" w:tplc="4CDC23A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544615A"/>
    <w:multiLevelType w:val="multilevel"/>
    <w:tmpl w:val="64244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70D538F"/>
    <w:multiLevelType w:val="hybridMultilevel"/>
    <w:tmpl w:val="649A0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CA05C1"/>
    <w:multiLevelType w:val="hybridMultilevel"/>
    <w:tmpl w:val="0644D5DA"/>
    <w:lvl w:ilvl="0" w:tplc="E6027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F00149"/>
    <w:multiLevelType w:val="hybridMultilevel"/>
    <w:tmpl w:val="8872DC80"/>
    <w:lvl w:ilvl="0" w:tplc="4D148A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A6"/>
    <w:rsid w:val="00034BCF"/>
    <w:rsid w:val="00046C7E"/>
    <w:rsid w:val="00055081"/>
    <w:rsid w:val="000778ED"/>
    <w:rsid w:val="00095D15"/>
    <w:rsid w:val="000E2B11"/>
    <w:rsid w:val="0011459E"/>
    <w:rsid w:val="0011548B"/>
    <w:rsid w:val="00133302"/>
    <w:rsid w:val="00151B33"/>
    <w:rsid w:val="001741D6"/>
    <w:rsid w:val="001A17FE"/>
    <w:rsid w:val="001E3F4A"/>
    <w:rsid w:val="001F266E"/>
    <w:rsid w:val="002124E6"/>
    <w:rsid w:val="002347EE"/>
    <w:rsid w:val="00252B34"/>
    <w:rsid w:val="00257FA6"/>
    <w:rsid w:val="002B4517"/>
    <w:rsid w:val="00307240"/>
    <w:rsid w:val="00323562"/>
    <w:rsid w:val="00323E25"/>
    <w:rsid w:val="00340A0E"/>
    <w:rsid w:val="00386EE8"/>
    <w:rsid w:val="003B6E39"/>
    <w:rsid w:val="003C09A6"/>
    <w:rsid w:val="003E458C"/>
    <w:rsid w:val="003F2500"/>
    <w:rsid w:val="004100F3"/>
    <w:rsid w:val="004325AC"/>
    <w:rsid w:val="00452183"/>
    <w:rsid w:val="004B29CF"/>
    <w:rsid w:val="0050712E"/>
    <w:rsid w:val="005915AA"/>
    <w:rsid w:val="0059681C"/>
    <w:rsid w:val="005C4B19"/>
    <w:rsid w:val="00617CB2"/>
    <w:rsid w:val="006374A8"/>
    <w:rsid w:val="00646CD7"/>
    <w:rsid w:val="00660BC4"/>
    <w:rsid w:val="006B6E09"/>
    <w:rsid w:val="006C2F21"/>
    <w:rsid w:val="006F4E06"/>
    <w:rsid w:val="007023CA"/>
    <w:rsid w:val="00705921"/>
    <w:rsid w:val="00732B9B"/>
    <w:rsid w:val="00741382"/>
    <w:rsid w:val="007531A7"/>
    <w:rsid w:val="0076255E"/>
    <w:rsid w:val="007842AC"/>
    <w:rsid w:val="007946DC"/>
    <w:rsid w:val="007C2082"/>
    <w:rsid w:val="007D0070"/>
    <w:rsid w:val="007E2520"/>
    <w:rsid w:val="00824488"/>
    <w:rsid w:val="0088369A"/>
    <w:rsid w:val="00916B85"/>
    <w:rsid w:val="00947F62"/>
    <w:rsid w:val="00951E7E"/>
    <w:rsid w:val="009856E5"/>
    <w:rsid w:val="009867BA"/>
    <w:rsid w:val="009C1ED0"/>
    <w:rsid w:val="009F3155"/>
    <w:rsid w:val="009F5807"/>
    <w:rsid w:val="00A02825"/>
    <w:rsid w:val="00A207B4"/>
    <w:rsid w:val="00A819C3"/>
    <w:rsid w:val="00AD562C"/>
    <w:rsid w:val="00AF4BA9"/>
    <w:rsid w:val="00B35F55"/>
    <w:rsid w:val="00B450EE"/>
    <w:rsid w:val="00B913DC"/>
    <w:rsid w:val="00BB2588"/>
    <w:rsid w:val="00BB58F1"/>
    <w:rsid w:val="00BD0959"/>
    <w:rsid w:val="00BE0092"/>
    <w:rsid w:val="00C56E1D"/>
    <w:rsid w:val="00CC15B9"/>
    <w:rsid w:val="00CD3699"/>
    <w:rsid w:val="00D009F4"/>
    <w:rsid w:val="00D23061"/>
    <w:rsid w:val="00D271A0"/>
    <w:rsid w:val="00D44B66"/>
    <w:rsid w:val="00D51D0A"/>
    <w:rsid w:val="00D51D96"/>
    <w:rsid w:val="00D520FA"/>
    <w:rsid w:val="00D53553"/>
    <w:rsid w:val="00D6794F"/>
    <w:rsid w:val="00DF65CB"/>
    <w:rsid w:val="00E148C4"/>
    <w:rsid w:val="00E30B61"/>
    <w:rsid w:val="00E66C78"/>
    <w:rsid w:val="00EA7551"/>
    <w:rsid w:val="00EC40EF"/>
    <w:rsid w:val="00F05BBA"/>
    <w:rsid w:val="00F16D43"/>
    <w:rsid w:val="00F4543A"/>
    <w:rsid w:val="00F56B2C"/>
    <w:rsid w:val="00FE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7FA6"/>
    <w:pPr>
      <w:keepNext/>
      <w:tabs>
        <w:tab w:val="left" w:pos="5425"/>
      </w:tabs>
      <w:jc w:val="center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rsid w:val="00257FA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7FA6"/>
  </w:style>
  <w:style w:type="paragraph" w:styleId="a3">
    <w:name w:val="Normal (Web)"/>
    <w:basedOn w:val="a"/>
    <w:uiPriority w:val="99"/>
    <w:unhideWhenUsed/>
    <w:rsid w:val="00257FA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57FA6"/>
    <w:rPr>
      <w:b/>
      <w:bCs/>
    </w:rPr>
  </w:style>
  <w:style w:type="paragraph" w:styleId="a5">
    <w:name w:val="No Spacing"/>
    <w:uiPriority w:val="1"/>
    <w:qFormat/>
    <w:rsid w:val="00257FA6"/>
  </w:style>
  <w:style w:type="character" w:customStyle="1" w:styleId="10">
    <w:name w:val="Заголовок 1 Знак"/>
    <w:basedOn w:val="a0"/>
    <w:link w:val="1"/>
    <w:rsid w:val="00257FA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7F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FA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57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57FA6"/>
    <w:rPr>
      <w:color w:val="0000FF" w:themeColor="hyperlink"/>
      <w:u w:val="single"/>
    </w:rPr>
  </w:style>
  <w:style w:type="character" w:customStyle="1" w:styleId="2">
    <w:name w:val="Основной текст (2)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11459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8"/>
    <w:uiPriority w:val="59"/>
    <w:rsid w:val="00BD09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7FA6"/>
    <w:pPr>
      <w:keepNext/>
      <w:tabs>
        <w:tab w:val="left" w:pos="5425"/>
      </w:tabs>
      <w:jc w:val="center"/>
      <w:outlineLvl w:val="0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rsid w:val="00257FA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7FA6"/>
  </w:style>
  <w:style w:type="paragraph" w:styleId="a3">
    <w:name w:val="Normal (Web)"/>
    <w:basedOn w:val="a"/>
    <w:uiPriority w:val="99"/>
    <w:unhideWhenUsed/>
    <w:rsid w:val="00257FA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57FA6"/>
    <w:rPr>
      <w:b/>
      <w:bCs/>
    </w:rPr>
  </w:style>
  <w:style w:type="paragraph" w:styleId="a5">
    <w:name w:val="No Spacing"/>
    <w:uiPriority w:val="1"/>
    <w:qFormat/>
    <w:rsid w:val="00257FA6"/>
  </w:style>
  <w:style w:type="character" w:customStyle="1" w:styleId="10">
    <w:name w:val="Заголовок 1 Знак"/>
    <w:basedOn w:val="a0"/>
    <w:link w:val="1"/>
    <w:rsid w:val="00257FA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57F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FA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57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57FA6"/>
    <w:rPr>
      <w:color w:val="0000FF" w:themeColor="hyperlink"/>
      <w:u w:val="single"/>
    </w:rPr>
  </w:style>
  <w:style w:type="character" w:customStyle="1" w:styleId="2">
    <w:name w:val="Основной текст (2)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8836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Не полужирный"/>
    <w:basedOn w:val="a0"/>
    <w:rsid w:val="008836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Default">
    <w:name w:val="Default"/>
    <w:rsid w:val="0011459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8"/>
    <w:uiPriority w:val="59"/>
    <w:rsid w:val="00BD09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admin</cp:lastModifiedBy>
  <cp:revision>9</cp:revision>
  <cp:lastPrinted>2025-04-14T03:06:00Z</cp:lastPrinted>
  <dcterms:created xsi:type="dcterms:W3CDTF">2025-04-10T06:28:00Z</dcterms:created>
  <dcterms:modified xsi:type="dcterms:W3CDTF">2025-04-16T03:43:00Z</dcterms:modified>
</cp:coreProperties>
</file>