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6872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666872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</w:t>
      </w:r>
      <w:r w:rsidR="003245E4">
        <w:rPr>
          <w:sz w:val="28"/>
          <w:szCs w:val="28"/>
        </w:rPr>
        <w:t xml:space="preserve">   </w:t>
      </w:r>
      <w:r w:rsidR="00A30E85">
        <w:rPr>
          <w:sz w:val="28"/>
          <w:szCs w:val="28"/>
        </w:rPr>
        <w:t xml:space="preserve">    </w:t>
      </w:r>
      <w:r w:rsidR="00F84828" w:rsidRPr="00172368">
        <w:rPr>
          <w:sz w:val="28"/>
          <w:szCs w:val="28"/>
        </w:rPr>
        <w:t xml:space="preserve"> № </w:t>
      </w:r>
      <w:r w:rsidR="00666872">
        <w:rPr>
          <w:sz w:val="28"/>
          <w:szCs w:val="28"/>
        </w:rPr>
        <w:t>314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3031A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031A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26004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3031AD">
                        <w:rPr>
                          <w:rFonts w:ascii="Arial" w:hAnsi="Arial" w:cs="Arial"/>
                          <w:sz w:val="26"/>
                          <w:szCs w:val="26"/>
                        </w:rPr>
                        <w:t>31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031AD"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26004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0F10B1" w:rsidRPr="000F10B1">
        <w:rPr>
          <w:rFonts w:ascii="Arial" w:hAnsi="Arial" w:cs="Arial"/>
          <w:sz w:val="26"/>
          <w:szCs w:val="26"/>
        </w:rPr>
        <w:t xml:space="preserve"> </w:t>
      </w:r>
      <w:r w:rsidR="000F10B1" w:rsidRPr="00AB5DF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от </w:t>
      </w:r>
      <w:r w:rsidR="00B27E02">
        <w:rPr>
          <w:rFonts w:ascii="Arial" w:hAnsi="Arial" w:cs="Arial"/>
          <w:sz w:val="26"/>
          <w:szCs w:val="26"/>
        </w:rPr>
        <w:t>27</w:t>
      </w:r>
      <w:r w:rsidR="000F10B1">
        <w:rPr>
          <w:rFonts w:ascii="Arial" w:hAnsi="Arial" w:cs="Arial"/>
          <w:sz w:val="26"/>
          <w:szCs w:val="26"/>
        </w:rPr>
        <w:t>.</w:t>
      </w:r>
      <w:r w:rsidR="0026004A">
        <w:rPr>
          <w:rFonts w:ascii="Arial" w:hAnsi="Arial" w:cs="Arial"/>
          <w:sz w:val="26"/>
          <w:szCs w:val="26"/>
        </w:rPr>
        <w:t>0</w:t>
      </w:r>
      <w:r w:rsidR="00B27E02">
        <w:rPr>
          <w:rFonts w:ascii="Arial" w:hAnsi="Arial" w:cs="Arial"/>
          <w:sz w:val="26"/>
          <w:szCs w:val="26"/>
        </w:rPr>
        <w:t>4</w:t>
      </w:r>
      <w:r w:rsidR="000F10B1" w:rsidRPr="00AB5DF9">
        <w:rPr>
          <w:rFonts w:ascii="Arial" w:hAnsi="Arial" w:cs="Arial"/>
          <w:sz w:val="26"/>
          <w:szCs w:val="26"/>
        </w:rPr>
        <w:t>.20</w:t>
      </w:r>
      <w:r w:rsidR="000F10B1">
        <w:rPr>
          <w:rFonts w:ascii="Arial" w:hAnsi="Arial" w:cs="Arial"/>
          <w:sz w:val="26"/>
          <w:szCs w:val="26"/>
        </w:rPr>
        <w:t>22</w:t>
      </w:r>
      <w:r w:rsidR="000F10B1" w:rsidRPr="00AB5DF9">
        <w:rPr>
          <w:rFonts w:ascii="Arial" w:hAnsi="Arial" w:cs="Arial"/>
          <w:sz w:val="26"/>
          <w:szCs w:val="26"/>
        </w:rPr>
        <w:t xml:space="preserve"> № </w:t>
      </w:r>
      <w:r w:rsidR="003031AD">
        <w:rPr>
          <w:rFonts w:ascii="Arial" w:hAnsi="Arial" w:cs="Arial"/>
          <w:sz w:val="26"/>
          <w:szCs w:val="26"/>
        </w:rPr>
        <w:t>261</w:t>
      </w:r>
      <w:r w:rsidR="000F10B1" w:rsidRPr="00AB5DF9">
        <w:rPr>
          <w:rFonts w:ascii="Arial" w:hAnsi="Arial" w:cs="Arial"/>
          <w:sz w:val="26"/>
          <w:szCs w:val="26"/>
        </w:rPr>
        <w:t xml:space="preserve"> «</w:t>
      </w:r>
      <w:r w:rsidR="0026004A" w:rsidRPr="00CD7D80">
        <w:rPr>
          <w:rFonts w:ascii="Arial" w:hAnsi="Arial" w:cs="Arial"/>
          <w:sz w:val="26"/>
          <w:szCs w:val="26"/>
        </w:rPr>
        <w:t xml:space="preserve">О внесении изменений в решение Думы </w:t>
      </w:r>
      <w:r w:rsidR="0026004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26004A" w:rsidRPr="00CD7D80">
        <w:rPr>
          <w:rFonts w:ascii="Arial" w:hAnsi="Arial" w:cs="Arial"/>
          <w:sz w:val="26"/>
          <w:szCs w:val="26"/>
        </w:rPr>
        <w:t xml:space="preserve">от </w:t>
      </w:r>
      <w:r w:rsidR="0026004A">
        <w:rPr>
          <w:rFonts w:ascii="Arial" w:hAnsi="Arial" w:cs="Arial"/>
          <w:sz w:val="26"/>
          <w:szCs w:val="26"/>
        </w:rPr>
        <w:t>24</w:t>
      </w:r>
      <w:r w:rsidR="0026004A" w:rsidRPr="00CD7D80">
        <w:rPr>
          <w:rFonts w:ascii="Arial" w:hAnsi="Arial" w:cs="Arial"/>
          <w:sz w:val="26"/>
          <w:szCs w:val="26"/>
        </w:rPr>
        <w:t>.11.20</w:t>
      </w:r>
      <w:r w:rsidR="0026004A">
        <w:rPr>
          <w:rFonts w:ascii="Arial" w:hAnsi="Arial" w:cs="Arial"/>
          <w:sz w:val="26"/>
          <w:szCs w:val="26"/>
        </w:rPr>
        <w:t>21</w:t>
      </w:r>
      <w:r w:rsidR="0026004A" w:rsidRPr="00CD7D80">
        <w:rPr>
          <w:rFonts w:ascii="Arial" w:hAnsi="Arial" w:cs="Arial"/>
          <w:sz w:val="26"/>
          <w:szCs w:val="26"/>
        </w:rPr>
        <w:t xml:space="preserve"> № </w:t>
      </w:r>
      <w:r w:rsidR="0026004A">
        <w:rPr>
          <w:rFonts w:ascii="Arial" w:hAnsi="Arial" w:cs="Arial"/>
          <w:sz w:val="26"/>
          <w:szCs w:val="26"/>
        </w:rPr>
        <w:t xml:space="preserve">176 </w:t>
      </w:r>
      <w:r w:rsidR="0026004A"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 w:rsidR="0026004A">
        <w:rPr>
          <w:rFonts w:ascii="Arial" w:hAnsi="Arial" w:cs="Arial"/>
          <w:sz w:val="26"/>
          <w:szCs w:val="26"/>
        </w:rPr>
        <w:t>22</w:t>
      </w:r>
      <w:r w:rsidR="0026004A"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26004A">
        <w:rPr>
          <w:rFonts w:ascii="Arial" w:hAnsi="Arial" w:cs="Arial"/>
          <w:sz w:val="26"/>
          <w:szCs w:val="26"/>
        </w:rPr>
        <w:t>3</w:t>
      </w:r>
      <w:r w:rsidR="0026004A" w:rsidRPr="00CD7D80">
        <w:rPr>
          <w:rFonts w:ascii="Arial" w:hAnsi="Arial" w:cs="Arial"/>
          <w:sz w:val="26"/>
          <w:szCs w:val="26"/>
        </w:rPr>
        <w:t xml:space="preserve"> и 202</w:t>
      </w:r>
      <w:r w:rsidR="0026004A">
        <w:rPr>
          <w:rFonts w:ascii="Arial" w:hAnsi="Arial" w:cs="Arial"/>
          <w:sz w:val="26"/>
          <w:szCs w:val="26"/>
        </w:rPr>
        <w:t>4</w:t>
      </w:r>
      <w:r w:rsidR="0026004A" w:rsidRPr="00CD7D80">
        <w:rPr>
          <w:rFonts w:ascii="Arial" w:hAnsi="Arial" w:cs="Arial"/>
          <w:sz w:val="26"/>
          <w:szCs w:val="26"/>
        </w:rPr>
        <w:t xml:space="preserve"> годов</w:t>
      </w:r>
      <w:r w:rsidR="0026004A">
        <w:rPr>
          <w:rFonts w:ascii="Arial" w:hAnsi="Arial" w:cs="Arial"/>
          <w:sz w:val="26"/>
          <w:szCs w:val="26"/>
        </w:rPr>
        <w:t>»</w:t>
      </w:r>
      <w:r w:rsidR="000F10B1"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26004A">
        <w:rPr>
          <w:rFonts w:ascii="Arial" w:hAnsi="Arial" w:cs="Arial"/>
          <w:sz w:val="26"/>
          <w:szCs w:val="26"/>
        </w:rPr>
        <w:t>3</w:t>
      </w:r>
      <w:r w:rsidR="00666872">
        <w:rPr>
          <w:rFonts w:ascii="Arial" w:hAnsi="Arial" w:cs="Arial"/>
          <w:sz w:val="26"/>
          <w:szCs w:val="26"/>
        </w:rPr>
        <w:t>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666872">
        <w:rPr>
          <w:rFonts w:ascii="Arial" w:hAnsi="Arial" w:cs="Arial"/>
          <w:sz w:val="26"/>
          <w:szCs w:val="26"/>
        </w:rPr>
        <w:t>8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r w:rsidR="001622BE">
        <w:rPr>
          <w:rFonts w:ascii="Arial" w:hAnsi="Arial" w:cs="Arial"/>
          <w:sz w:val="26"/>
          <w:szCs w:val="26"/>
        </w:rPr>
        <w:t>С.В.Сычева</w:t>
      </w:r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0F10B1"/>
    <w:rsid w:val="00120A59"/>
    <w:rsid w:val="00141904"/>
    <w:rsid w:val="001622BE"/>
    <w:rsid w:val="0026004A"/>
    <w:rsid w:val="00282197"/>
    <w:rsid w:val="003031AD"/>
    <w:rsid w:val="003245E4"/>
    <w:rsid w:val="00345DBC"/>
    <w:rsid w:val="00444543"/>
    <w:rsid w:val="00473CBC"/>
    <w:rsid w:val="00666872"/>
    <w:rsid w:val="00812F75"/>
    <w:rsid w:val="0082267D"/>
    <w:rsid w:val="008477B3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27E02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53</cp:revision>
  <cp:lastPrinted>2022-09-08T03:05:00Z</cp:lastPrinted>
  <dcterms:created xsi:type="dcterms:W3CDTF">2021-02-11T03:00:00Z</dcterms:created>
  <dcterms:modified xsi:type="dcterms:W3CDTF">2022-09-08T03:05:00Z</dcterms:modified>
</cp:coreProperties>
</file>