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09" w:rsidRDefault="00DA55CD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E09" w:rsidRDefault="00534E09">
      <w:pPr>
        <w:jc w:val="center"/>
        <w:rPr>
          <w:rFonts w:ascii="PT Astra Serif" w:hAnsi="PT Astra Serif" w:cs="Arial"/>
        </w:rPr>
      </w:pPr>
    </w:p>
    <w:p w:rsidR="00534E09" w:rsidRDefault="00DA55C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534E09" w:rsidRDefault="00DA55C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534E09" w:rsidRDefault="00DA55C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534E09" w:rsidRDefault="00DA55C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534E09" w:rsidRDefault="00534E09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34E09" w:rsidRDefault="00DA55C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534E09" w:rsidRDefault="00DA55CD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14 ноября 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№ </w:t>
      </w:r>
      <w:r>
        <w:rPr>
          <w:rFonts w:ascii="PT Astra Serif" w:hAnsi="PT Astra Serif" w:cs="Arial"/>
          <w:bCs/>
          <w:sz w:val="28"/>
          <w:szCs w:val="28"/>
        </w:rPr>
        <w:t>365</w:t>
      </w:r>
    </w:p>
    <w:p w:rsidR="00534E09" w:rsidRDefault="00DA55CD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534E09" w:rsidRDefault="00534E09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534E09" w:rsidRDefault="00DA55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14725" cy="1167130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960" cy="11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E09" w:rsidRDefault="00DA55CD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росписи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бюджета муниципального образования поселок Боровский на 2023 год и на плановый период 2024 и 2025 годов по состоянию на 01.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65pt;height:91.8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11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534E09" w:rsidRDefault="00534E09"/>
    <w:p w:rsidR="00534E09" w:rsidRDefault="00534E09"/>
    <w:p w:rsidR="00534E09" w:rsidRDefault="00534E09"/>
    <w:p w:rsidR="00534E09" w:rsidRDefault="00534E09"/>
    <w:p w:rsidR="00534E09" w:rsidRDefault="00534E09"/>
    <w:p w:rsidR="00534E09" w:rsidRDefault="00534E09"/>
    <w:p w:rsidR="00534E09" w:rsidRDefault="00534E09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534E09" w:rsidRDefault="00DA55CD">
      <w:pPr>
        <w:pStyle w:val="ab"/>
        <w:spacing w:before="28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</w:t>
      </w:r>
      <w:r>
        <w:rPr>
          <w:rFonts w:ascii="PT Astra Serif" w:hAnsi="PT Astra Serif" w:cs="Arial"/>
          <w:sz w:val="28"/>
          <w:szCs w:val="28"/>
        </w:rPr>
        <w:t>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</w:t>
      </w:r>
      <w:r>
        <w:rPr>
          <w:rFonts w:ascii="PT Astra Serif" w:hAnsi="PT Astra Serif" w:cs="Arial"/>
          <w:iCs/>
          <w:sz w:val="28"/>
          <w:szCs w:val="28"/>
        </w:rPr>
        <w:t xml:space="preserve">  поселок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534E09" w:rsidRDefault="00DA55CD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2023 год и на плановый </w:t>
      </w:r>
      <w:r>
        <w:rPr>
          <w:rFonts w:ascii="PT Astra Serif" w:hAnsi="PT Astra Serif" w:cs="Arial"/>
          <w:sz w:val="28"/>
          <w:szCs w:val="28"/>
        </w:rPr>
        <w:t>период 2024 и 2025 годов с учетом внесенных изменений по состоянию на 01.</w:t>
      </w:r>
      <w:r>
        <w:rPr>
          <w:rFonts w:ascii="PT Astra Serif" w:hAnsi="PT Astra Serif" w:cs="Arial"/>
          <w:sz w:val="28"/>
          <w:szCs w:val="28"/>
        </w:rPr>
        <w:t>11</w:t>
      </w:r>
      <w:r>
        <w:rPr>
          <w:rFonts w:ascii="PT Astra Serif" w:hAnsi="PT Astra Serif" w:cs="Arial"/>
          <w:sz w:val="28"/>
          <w:szCs w:val="28"/>
        </w:rPr>
        <w:t>.2023 года  согласно приложению к настоящему распоряжению.</w:t>
      </w:r>
    </w:p>
    <w:p w:rsidR="00534E09" w:rsidRDefault="00DA55CD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</w:t>
      </w:r>
      <w:r>
        <w:rPr>
          <w:rFonts w:ascii="PT Astra Serif" w:hAnsi="PT Astra Serif" w:cs="Arial"/>
          <w:sz w:val="28"/>
          <w:szCs w:val="28"/>
        </w:rPr>
        <w:t>ационно-коммуникационной сети "Интернет".</w:t>
      </w:r>
    </w:p>
    <w:p w:rsidR="00534E09" w:rsidRDefault="00DA55CD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534E09" w:rsidRDefault="00DA55CD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534E09" w:rsidRDefault="00534E09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534E09" w:rsidRDefault="00DA55CD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DA55CD" w:rsidRDefault="00DA55CD">
      <w:pPr>
        <w:rPr>
          <w:rFonts w:ascii="PT Astra Serif" w:hAnsi="PT Astra Serif" w:cs="Arial"/>
          <w:sz w:val="28"/>
          <w:szCs w:val="28"/>
        </w:rPr>
      </w:pPr>
    </w:p>
    <w:p w:rsidR="00DA55CD" w:rsidRDefault="00DA55CD">
      <w:pPr>
        <w:rPr>
          <w:rFonts w:ascii="PT Astra Serif" w:hAnsi="PT Astra Serif" w:cs="Arial"/>
          <w:sz w:val="28"/>
          <w:szCs w:val="28"/>
        </w:rPr>
      </w:pPr>
    </w:p>
    <w:p w:rsidR="00DA55CD" w:rsidRDefault="00DA55CD">
      <w:pPr>
        <w:rPr>
          <w:rFonts w:ascii="PT Astra Serif" w:hAnsi="PT Astra Serif" w:cs="Arial"/>
          <w:sz w:val="28"/>
          <w:szCs w:val="28"/>
        </w:rPr>
      </w:pPr>
    </w:p>
    <w:p w:rsidR="00DA55CD" w:rsidRDefault="00DA55CD">
      <w:pPr>
        <w:rPr>
          <w:rFonts w:ascii="PT Astra Serif" w:hAnsi="PT Astra Serif" w:cs="Arial"/>
          <w:sz w:val="28"/>
          <w:szCs w:val="28"/>
        </w:rPr>
      </w:pPr>
    </w:p>
    <w:p w:rsidR="00DA55CD" w:rsidRDefault="00DA55CD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1455"/>
        <w:gridCol w:w="822"/>
        <w:gridCol w:w="937"/>
        <w:gridCol w:w="723"/>
        <w:gridCol w:w="907"/>
      </w:tblGrid>
      <w:tr w:rsidR="00DA55CD" w:rsidRPr="00DA55CD" w:rsidTr="00DA55CD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DA55CD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DA55CD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НА 2023г ПО СОСТОЯНИЮ НА 01.11.2023г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DA55CD" w:rsidRPr="00DA55CD" w:rsidTr="00DA55CD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A55CD" w:rsidRPr="00DA55CD" w:rsidTr="00DA55C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DA55CD" w:rsidRPr="00DA55CD" w:rsidTr="00DA55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25 223,8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2 329,3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2 329,3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грантов органам местного самоуправл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36,9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22,5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18 711,7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18 711,7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Финансовое обеспечение расходов на стимулирование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DA55CD" w:rsidRPr="00DA55CD" w:rsidTr="00DA55CD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1 570,0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534,7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4 162,8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872,6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316,0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2 691,7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2 346,7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2 346,7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2 346,7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161,5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117,5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117,5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117,5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117,5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66,0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110,0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488,5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488,5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483,5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483,5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1 733,5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ций природного и техногенного характера, пожарная бе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стем оповещения для передачи сигналов оповещения и эк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398,9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lastRenderedPageBreak/>
              <w:t>Субсидии некоммерческим организациям (за исключением гос</w:t>
            </w:r>
            <w:r w:rsidRPr="00DA55CD">
              <w:rPr>
                <w:rFonts w:ascii="Arial" w:hAnsi="Arial" w:cs="Arial"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14 693,4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3 661,0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2 921,0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740,0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10 761,2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10 662,2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10 301,2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10 301,2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10 301,2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10 301,2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271,2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271,2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175,2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96,0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21 906,7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DA55CD" w:rsidRPr="00DA55CD" w:rsidTr="00DA55C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щего имущества в многоквартирных домах органами мес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496,0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330,3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20 780,4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20 780,4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20 167,6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19 178,6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19 178,6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19 178,6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989,0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612,8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398,4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ниципальные должности, должности муниципальной слу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198,4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DA55CD" w:rsidRPr="00DA55CD" w:rsidTr="00DA55C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DA55CD" w:rsidRPr="00DA55CD" w:rsidTr="00DA55C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DA55CD">
              <w:rPr>
                <w:rFonts w:ascii="Arial" w:hAnsi="Arial" w:cs="Arial"/>
                <w:sz w:val="15"/>
                <w:szCs w:val="15"/>
              </w:rPr>
              <w:t>р</w:t>
            </w:r>
            <w:r w:rsidRPr="00DA55C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200,0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DA55CD" w:rsidRPr="00DA55CD" w:rsidTr="00DA55C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DA55CD" w:rsidRPr="00DA55CD" w:rsidTr="00DA55C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5CD" w:rsidRPr="00DA55CD" w:rsidRDefault="00DA55CD" w:rsidP="00DA55CD">
            <w:pPr>
              <w:suppressAutoHyphens w:val="0"/>
              <w:jc w:val="right"/>
              <w:rPr>
                <w:rFonts w:ascii="Arial" w:hAnsi="Arial" w:cs="Arial"/>
              </w:rPr>
            </w:pPr>
            <w:r w:rsidRPr="00DA55CD">
              <w:rPr>
                <w:rFonts w:ascii="Arial" w:hAnsi="Arial" w:cs="Arial"/>
                <w:b/>
                <w:bCs/>
                <w:sz w:val="15"/>
                <w:szCs w:val="15"/>
              </w:rPr>
              <w:t>71 500,5</w:t>
            </w:r>
          </w:p>
        </w:tc>
      </w:tr>
    </w:tbl>
    <w:p w:rsidR="00DA55CD" w:rsidRDefault="00DA55C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A55C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roman"/>
    <w:pitch w:val="variable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520B"/>
    <w:multiLevelType w:val="multilevel"/>
    <w:tmpl w:val="59382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9B1739"/>
    <w:multiLevelType w:val="multilevel"/>
    <w:tmpl w:val="3684EF5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09"/>
    <w:rsid w:val="00534E09"/>
    <w:rsid w:val="00D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DA55C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A55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DA55C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A55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3483</Words>
  <Characters>19856</Characters>
  <Application>Microsoft Office Word</Application>
  <DocSecurity>0</DocSecurity>
  <Lines>165</Lines>
  <Paragraphs>46</Paragraphs>
  <ScaleCrop>false</ScaleCrop>
  <Company/>
  <LinksUpToDate>false</LinksUpToDate>
  <CharactersWithSpaces>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68</cp:revision>
  <cp:lastPrinted>2023-11-14T10:53:00Z</cp:lastPrinted>
  <dcterms:created xsi:type="dcterms:W3CDTF">2021-02-11T03:00:00Z</dcterms:created>
  <dcterms:modified xsi:type="dcterms:W3CDTF">2023-11-15T12:25:00Z</dcterms:modified>
  <dc:language>ru-RU</dc:language>
</cp:coreProperties>
</file>