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PT Astra Serif" w:hAnsi="PT Astra Serif"/>
          <w:sz w:val="28"/>
          <w:szCs w:val="28"/>
        </w:rPr>
      </w:pPr>
      <w:r>
        <w:rPr/>
        <w:drawing>
          <wp:inline distT="0" distB="0" distL="0" distR="0">
            <wp:extent cx="396240" cy="647700"/>
            <wp:effectExtent l="0" t="0" r="0" b="0"/>
            <wp:docPr id="1" name="Рисунок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</w:r>
    </w:p>
    <w:p>
      <w:pPr>
        <w:pStyle w:val="Normal"/>
        <w:tabs>
          <w:tab w:val="clear" w:pos="709"/>
          <w:tab w:val="left" w:pos="5425" w:leader="none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АДМИНИСТРАЦИЯ </w:t>
      </w:r>
    </w:p>
    <w:p>
      <w:pPr>
        <w:pStyle w:val="Normal"/>
        <w:tabs>
          <w:tab w:val="clear" w:pos="709"/>
          <w:tab w:val="left" w:pos="5425" w:leader="none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МУНИЦИПАЛЬНОГО ОБРАЗОВАНИЯ ПОСЕЛОК БОРОВСКИЙ</w:t>
      </w:r>
    </w:p>
    <w:p>
      <w:pPr>
        <w:pStyle w:val="Normal"/>
        <w:tabs>
          <w:tab w:val="clear" w:pos="709"/>
          <w:tab w:val="left" w:pos="5425" w:leader="none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ТЮМЕНСКОГО МУНИЦИПАЛЬНОГО РАЙОНА</w:t>
      </w:r>
    </w:p>
    <w:p>
      <w:pPr>
        <w:pStyle w:val="Normal"/>
        <w:tabs>
          <w:tab w:val="clear" w:pos="709"/>
          <w:tab w:val="left" w:pos="5425" w:leader="none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ТЮМЕНСКОЙ ОБЛАСТИ</w:t>
      </w:r>
    </w:p>
    <w:p>
      <w:pPr>
        <w:pStyle w:val="Normal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</w:r>
    </w:p>
    <w:p>
      <w:pPr>
        <w:pStyle w:val="Normal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РАСПОРЯЖЕНИЕ</w:t>
      </w:r>
    </w:p>
    <w:p>
      <w:pPr>
        <w:pStyle w:val="Normal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</w:r>
    </w:p>
    <w:p>
      <w:pPr>
        <w:pStyle w:val="Normal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__</w:t>
      </w:r>
      <w:r>
        <w:rPr>
          <w:rFonts w:ascii="PT Astra Serif" w:hAnsi="PT Astra Serif"/>
          <w:sz w:val="28"/>
          <w:szCs w:val="28"/>
          <w:u w:val="single"/>
        </w:rPr>
        <w:t>28 августа</w:t>
      </w:r>
      <w:r>
        <w:rPr>
          <w:rFonts w:ascii="PT Astra Serif" w:hAnsi="PT Astra Serif"/>
          <w:sz w:val="28"/>
          <w:szCs w:val="28"/>
          <w:u w:val="single"/>
        </w:rPr>
        <w:t>__</w:t>
      </w:r>
      <w:r>
        <w:rPr>
          <w:rFonts w:ascii="PT Astra Serif" w:hAnsi="PT Astra Serif"/>
          <w:sz w:val="28"/>
          <w:szCs w:val="28"/>
        </w:rPr>
        <w:t>_ 2024 г.</w:t>
        <w:tab/>
        <w:tab/>
        <w:tab/>
        <w:tab/>
        <w:tab/>
        <w:tab/>
        <w:tab/>
        <w:tab/>
        <w:t xml:space="preserve"> №  </w:t>
      </w:r>
      <w:r>
        <w:rPr>
          <w:rFonts w:ascii="PT Astra Serif" w:hAnsi="PT Astra Serif"/>
          <w:sz w:val="28"/>
          <w:szCs w:val="28"/>
          <w:u w:val="single"/>
        </w:rPr>
        <w:t>_</w:t>
      </w:r>
      <w:r>
        <w:rPr>
          <w:rFonts w:ascii="PT Astra Serif" w:hAnsi="PT Astra Serif"/>
          <w:sz w:val="28"/>
          <w:szCs w:val="28"/>
          <w:u w:val="single"/>
        </w:rPr>
        <w:t>254</w:t>
      </w:r>
      <w:r>
        <w:rPr>
          <w:rFonts w:ascii="PT Astra Serif" w:hAnsi="PT Astra Serif"/>
          <w:sz w:val="28"/>
          <w:szCs w:val="28"/>
          <w:u w:val="single"/>
        </w:rPr>
        <w:t>_</w:t>
      </w:r>
    </w:p>
    <w:p>
      <w:pPr>
        <w:pStyle w:val="Normal"/>
        <w:jc w:val="center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р. п. Боровский</w:t>
      </w:r>
    </w:p>
    <w:p>
      <w:pPr>
        <w:pStyle w:val="Normal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</w:r>
    </w:p>
    <w:p>
      <w:pPr>
        <w:pStyle w:val="Normal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О введении временного прекращения и</w:t>
      </w:r>
    </w:p>
    <w:p>
      <w:pPr>
        <w:pStyle w:val="Normal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 xml:space="preserve">ограничения движения транспортных </w:t>
      </w:r>
    </w:p>
    <w:p>
      <w:pPr>
        <w:pStyle w:val="Normal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 xml:space="preserve">средств </w:t>
      </w:r>
    </w:p>
    <w:p>
      <w:pPr>
        <w:pStyle w:val="Normal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В связи с проведением социально-значимого мероприятия Всероссийского дня бега «Кросс наций – 2024», соревнований Тюменского муниципального района, в целях пропаганды здорового образа жизни, в соответствии с федеральным законом от 10.12.1995г. № 196 – ФЗ «О безопасности дорожного движения», Федеральным законом от 08.11.2007 № 257 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Тюменской области от 12.12.2011 № 448-п «Об утверждении порядка осуществления временных ограничений или прекращения движения транспортных средств по автомобильным дорогам регионального или межмуниципального, местного значения в Тюменской области», руководствуясь Уставом муниципального образования поселок Боровский:</w:t>
      </w:r>
    </w:p>
    <w:p>
      <w:pPr>
        <w:pStyle w:val="ListParagraph"/>
        <w:numPr>
          <w:ilvl w:val="0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Прекратить движение транспортных средств 21 сентября 2024 года: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- по автомобильной дороге на ул. Набережная  (от ул. Островского до ул. Ленинградская) с 07.30 до 15.30;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- по автомобильной дороге на ул. Ленинградская (от ул. Набережная до пересечения с ул. Советская) с 07.30 до 15.30;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- по автомобильной дороге на ул. Ленинградская (от пересечения с ул. Советская до ул. Максима Горького и от д. 10 по ул. Ленинградская до д. 17 по ул. Советская) с 09.00 до 15.30;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- по автомобильной дороге на ул. Советская (от д. 18 по ул. Ленинградская до ул. Максима Горького) с 09.00 до 15.30;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- по автомобильной дороге на ул. Максима Горького (от ул. Ленинградская до ул. Советская) с 09.00 до 15.30.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2. Отделу по социальной работе администрации (Потемкиной Н.В.):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а) проинформировать Управление ГИБДД УМВД России по Тюменской области о принятии распоряжения;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б) проинформировать руководителей транспортных предприятий с целью внесения изменений в маршрут движения пригородных автобусов;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в) разместить настоящее рапоряжение на официальном сайте администрации муниципального образования п. Боровский;</w:t>
      </w:r>
    </w:p>
    <w:p>
      <w:pPr>
        <w:pStyle w:val="Normal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г) разместить информацию о временном прекращении (ограничении) движения транспортных средств и об изменении маршрута движения пригородных автобусов в газете «Боровские вести» и на информационных стендах поселка Боровский.</w:t>
      </w:r>
    </w:p>
    <w:p>
      <w:pPr>
        <w:pStyle w:val="NormalWeb"/>
        <w:spacing w:before="0" w:after="0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3. Контроль за исполнением настоящего распоряжения возложить на заместителя главы сельского поселения по социальным вопросам.</w:t>
      </w:r>
    </w:p>
    <w:p>
      <w:pPr>
        <w:pStyle w:val="NormalWeb"/>
        <w:spacing w:before="0" w:after="0"/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Web"/>
        <w:spacing w:before="0" w:after="0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 xml:space="preserve">Глава муниципального образования  </w:t>
        <w:tab/>
        <w:tab/>
        <w:tab/>
        <w:tab/>
        <w:tab/>
        <w:t xml:space="preserve">     С.В. Сычева</w:t>
      </w:r>
    </w:p>
    <w:p>
      <w:pPr>
        <w:pStyle w:val="Normal"/>
        <w:jc w:val="both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Standard"/>
        <w:spacing w:lineRule="auto" w:line="240" w:before="0" w:after="0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  <w:r>
        <w:rPr>
          <w:rFonts w:cs="Times New Roman" w:ascii="PT Astra Serif" w:hAnsi="PT Astra Serif"/>
          <w:sz w:val="28"/>
          <w:szCs w:val="28"/>
        </w:rPr>
      </w:r>
    </w:p>
    <w:p>
      <w:pPr>
        <w:pStyle w:val="Standard"/>
        <w:spacing w:lineRule="auto" w:line="240" w:before="0" w:after="0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  <w:r>
        <w:rPr>
          <w:rFonts w:cs="Times New Roman" w:ascii="PT Astra Serif" w:hAnsi="PT Astra Serif"/>
          <w:sz w:val="28"/>
          <w:szCs w:val="28"/>
        </w:rPr>
      </w:r>
      <w:bookmarkStart w:id="0" w:name="_GoBack"/>
      <w:bookmarkStart w:id="1" w:name="_GoBack"/>
      <w:bookmarkEnd w:id="1"/>
    </w:p>
    <w:p>
      <w:pPr>
        <w:pStyle w:val="Standard"/>
        <w:spacing w:lineRule="auto" w:line="240" w:before="0" w:after="0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  <w:r>
        <w:rPr>
          <w:rFonts w:cs="Times New Roman" w:ascii="PT Astra Serif" w:hAnsi="PT Astra Serif"/>
          <w:sz w:val="28"/>
          <w:szCs w:val="28"/>
        </w:rPr>
      </w:r>
    </w:p>
    <w:p>
      <w:pPr>
        <w:pStyle w:val="Standard"/>
        <w:spacing w:lineRule="auto" w:line="240" w:before="0" w:after="0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  <w:r>
        <w:rPr>
          <w:rFonts w:cs="Times New Roman" w:ascii="PT Astra Serif" w:hAnsi="PT Astra Serif"/>
          <w:sz w:val="28"/>
          <w:szCs w:val="28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shd w:val="clear" w:color="auto" w:fill="FFFFFF"/>
        <w:tabs>
          <w:tab w:val="clear" w:pos="709"/>
          <w:tab w:val="left" w:pos="1109" w:leader="none"/>
        </w:tabs>
        <w:jc w:val="right"/>
        <w:rPr>
          <w:rFonts w:ascii="PT Astra Serif" w:hAnsi="PT Astra Serif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PT Astra Serif" w:hAnsi="PT Astra Serif"/>
          <w:bCs/>
          <w:sz w:val="28"/>
          <w:szCs w:val="28"/>
          <w:lang w:eastAsia="ru-RU"/>
        </w:rPr>
      </w:r>
    </w:p>
    <w:p>
      <w:pPr>
        <w:pStyle w:val="Normal"/>
        <w:widowControl/>
        <w:suppressAutoHyphens w:val="false"/>
        <w:jc w:val="center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jc w:val="center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ЛИСТ СОГЛАСОВАНИЯ</w:t>
      </w:r>
    </w:p>
    <w:p>
      <w:pPr>
        <w:pStyle w:val="Normal"/>
        <w:jc w:val="center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  <w:t>к распоряжению «О введении временного прекращения и ограничения движения транспортных средств»</w:t>
      </w:r>
    </w:p>
    <w:p>
      <w:pPr>
        <w:pStyle w:val="Normal"/>
        <w:widowControl/>
        <w:suppressAutoHyphens w:val="false"/>
        <w:jc w:val="center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tbl>
      <w:tblPr>
        <w:tblStyle w:val="1f5"/>
        <w:tblW w:w="9924" w:type="dxa"/>
        <w:jc w:val="left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72"/>
        <w:gridCol w:w="2334"/>
        <w:gridCol w:w="1843"/>
        <w:gridCol w:w="2774"/>
      </w:tblGrid>
      <w:tr>
        <w:trPr/>
        <w:tc>
          <w:tcPr>
            <w:tcW w:w="2972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left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Должность</w:t>
            </w:r>
          </w:p>
        </w:tc>
        <w:tc>
          <w:tcPr>
            <w:tcW w:w="233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ФИО</w:t>
            </w:r>
          </w:p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Примечания</w:t>
            </w:r>
          </w:p>
        </w:tc>
        <w:tc>
          <w:tcPr>
            <w:tcW w:w="277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Подпись</w:t>
            </w:r>
          </w:p>
        </w:tc>
      </w:tr>
      <w:tr>
        <w:trPr/>
        <w:tc>
          <w:tcPr>
            <w:tcW w:w="2972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left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Заместитель главы сельского поселения по социальным вопросам</w:t>
            </w:r>
          </w:p>
        </w:tc>
        <w:tc>
          <w:tcPr>
            <w:tcW w:w="233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Валитова Г.Р.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  <w:p>
            <w:pPr>
              <w:pStyle w:val="Normal"/>
              <w:widowControl/>
              <w:suppressAutoHyphens w:val="false"/>
              <w:spacing w:before="0" w:after="0"/>
              <w:jc w:val="left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277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/>
        <w:tc>
          <w:tcPr>
            <w:tcW w:w="2972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left"/>
              <w:textAlignment w:val="auto"/>
              <w:rPr>
                <w:rFonts w:eastAsia="Calibri"/>
                <w:kern w:val="0"/>
                <w:lang w:val="ru-RU" w:eastAsia="en-US" w:bidi="ar-SA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Заместитель главы сельского поселения по правовым и кадровым вопросам</w:t>
            </w:r>
          </w:p>
        </w:tc>
        <w:tc>
          <w:tcPr>
            <w:tcW w:w="233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Краснощёк В.С.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277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</w:tr>
      <w:tr>
        <w:trPr/>
        <w:tc>
          <w:tcPr>
            <w:tcW w:w="2972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left"/>
              <w:textAlignment w:val="auto"/>
              <w:rPr>
                <w:rFonts w:eastAsia="Calibri"/>
                <w:kern w:val="0"/>
                <w:lang w:val="ru-RU" w:eastAsia="en-US" w:bidi="ar-SA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Заместитель главы сельского поселения по строительству, благоустройству, землеустройству, ГОиЧС</w:t>
            </w:r>
          </w:p>
        </w:tc>
        <w:tc>
          <w:tcPr>
            <w:tcW w:w="233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  <w:t>Печёнкин А.А.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  <w:tc>
          <w:tcPr>
            <w:tcW w:w="2774" w:type="dxa"/>
            <w:tcBorders/>
          </w:tcPr>
          <w:p>
            <w:pPr>
              <w:pStyle w:val="Normal"/>
              <w:widowControl/>
              <w:suppressAutoHyphens w:val="false"/>
              <w:spacing w:before="0" w:after="0"/>
              <w:jc w:val="center"/>
              <w:textAlignment w:val="auto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eastAsia="Calibri" w:cs="Arial" w:ascii="PT Astra Serif" w:hAnsi="PT Astra Serif"/>
                <w:kern w:val="0"/>
                <w:sz w:val="28"/>
                <w:szCs w:val="28"/>
                <w:lang w:val="ru-RU" w:eastAsia="en-US" w:bidi="ar-SA"/>
              </w:rPr>
            </w:r>
          </w:p>
        </w:tc>
      </w:tr>
    </w:tbl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cs="Arial"/>
          <w:sz w:val="28"/>
          <w:szCs w:val="28"/>
        </w:rPr>
      </w:pPr>
      <w:r>
        <w:rPr>
          <w:rFonts w:cs="Arial" w:ascii="PT Astra Serif" w:hAnsi="PT Astra Serif"/>
          <w:sz w:val="28"/>
          <w:szCs w:val="28"/>
        </w:rPr>
      </w:r>
    </w:p>
    <w:p>
      <w:pPr>
        <w:pStyle w:val="Normal"/>
        <w:widowControl/>
        <w:suppressAutoHyphens w:val="false"/>
        <w:spacing w:before="0" w:after="200"/>
        <w:textAlignment w:val="auto"/>
        <w:rPr>
          <w:rFonts w:ascii="PT Astra Serif" w:hAnsi="PT Astra Serif" w:eastAsia="Times New Roman" w:cs="Times New Roman"/>
          <w:bCs/>
          <w:sz w:val="24"/>
          <w:szCs w:val="24"/>
          <w:lang w:eastAsia="ru-RU"/>
        </w:rPr>
      </w:pPr>
      <w:r>
        <w:rPr>
          <w:rFonts w:cs="Arial" w:ascii="PT Astra Serif" w:hAnsi="PT Astra Serif"/>
          <w:sz w:val="24"/>
          <w:szCs w:val="24"/>
        </w:rPr>
        <w:t>Исполнитель:  Потемкина Н.В.</w:t>
      </w:r>
    </w:p>
    <w:sectPr>
      <w:headerReference w:type="default" r:id="rId3"/>
      <w:type w:val="nextPage"/>
      <w:pgSz w:w="11906" w:h="16838"/>
      <w:pgMar w:left="1701" w:right="567" w:gutter="0" w:header="720" w:top="1134" w:footer="0" w:bottom="1134"/>
      <w:pgNumType w:fmt="decimal"/>
      <w:formProt w:val="false"/>
      <w:titlePg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swiss"/>
    <w:pitch w:val="variable"/>
  </w:font>
  <w:font w:name="Times New Roman">
    <w:charset w:val="cc"/>
    <w:family w:val="swiss"/>
    <w:pitch w:val="variable"/>
  </w:font>
  <w:font w:name="Arial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cc"/>
    <w:family w:val="roman"/>
    <w:pitch w:val="variable"/>
  </w:font>
  <w:font w:name="Calibri">
    <w:charset w:val="cc"/>
    <w:family w:val="swiss"/>
    <w:pitch w:val="variable"/>
  </w:font>
  <w:font w:name="PT Astra Serif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299686558"/>
    </w:sdtPr>
    <w:sdtContent>
      <w:p>
        <w:pPr>
          <w:pStyle w:val="Style21"/>
          <w:jc w:val="center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3</w:t>
        </w:r>
        <w:r>
          <w:rPr/>
          <w:fldChar w:fldCharType="end"/>
        </w:r>
      </w:p>
    </w:sdtContent>
  </w:sdt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714" w:hanging="1005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e64b7"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Tahoma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Standard"/>
    <w:qFormat/>
    <w:pPr>
      <w:keepNext w:val="true"/>
      <w:spacing w:lineRule="auto" w:line="240" w:before="240" w:after="0"/>
      <w:jc w:val="center"/>
      <w:outlineLvl w:val="0"/>
    </w:pPr>
    <w:rPr>
      <w:rFonts w:ascii="Arial" w:hAnsi="Arial" w:eastAsia="Times New Roman" w:cs="Times New Roman"/>
      <w:b/>
      <w:sz w:val="24"/>
      <w:szCs w:val="20"/>
      <w:lang w:eastAsia="ru-RU"/>
    </w:rPr>
  </w:style>
  <w:style w:type="paragraph" w:styleId="2">
    <w:name w:val="Heading 2"/>
    <w:basedOn w:val="Standard"/>
    <w:qFormat/>
    <w:pPr>
      <w:keepNext w:val="true"/>
      <w:spacing w:lineRule="auto" w:line="240" w:before="240" w:after="0"/>
      <w:jc w:val="center"/>
      <w:outlineLvl w:val="1"/>
    </w:pPr>
    <w:rPr>
      <w:rFonts w:ascii="Times New Roman" w:hAnsi="Times New Roman" w:eastAsia="Times New Roman" w:cs="Times New Roman"/>
      <w:b/>
      <w:bCs/>
      <w:caps/>
      <w:szCs w:val="24"/>
      <w:lang w:eastAsia="ru-RU"/>
    </w:rPr>
  </w:style>
  <w:style w:type="paragraph" w:styleId="3">
    <w:name w:val="Heading 3"/>
    <w:basedOn w:val="Standard"/>
    <w:qFormat/>
    <w:pPr>
      <w:keepNext w:val="true"/>
      <w:spacing w:lineRule="auto" w:line="240" w:before="240" w:after="0"/>
      <w:jc w:val="center"/>
      <w:outlineLvl w:val="2"/>
    </w:pPr>
    <w:rPr>
      <w:rFonts w:ascii="Times New Roman" w:hAnsi="Times New Roman" w:eastAsia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qFormat/>
    <w:pPr>
      <w:keepNext w:val="true"/>
      <w:widowControl w:val="false"/>
      <w:shd w:val="clear" w:color="auto" w:fill="FFFFFF"/>
      <w:tabs>
        <w:tab w:val="clear" w:pos="709"/>
        <w:tab w:val="left" w:pos="1118" w:leader="none"/>
      </w:tabs>
      <w:spacing w:lineRule="auto" w:line="240" w:before="240" w:after="0"/>
      <w:ind w:firstLine="709"/>
      <w:jc w:val="both"/>
      <w:outlineLvl w:val="3"/>
    </w:pPr>
    <w:rPr>
      <w:rFonts w:ascii="Times New Roman" w:hAnsi="Times New Roman" w:eastAsia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qFormat/>
    <w:pPr>
      <w:keepNext w:val="true"/>
      <w:widowControl w:val="false"/>
      <w:spacing w:lineRule="auto" w:line="240" w:before="240" w:after="0"/>
      <w:jc w:val="center"/>
      <w:outlineLvl w:val="4"/>
    </w:pPr>
    <w:rPr>
      <w:rFonts w:ascii="Times New Roman" w:hAnsi="Times New Roman" w:eastAsia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qFormat/>
    <w:pPr>
      <w:keepNext w:val="true"/>
      <w:widowControl w:val="false"/>
      <w:spacing w:lineRule="auto" w:line="240" w:before="240" w:after="0"/>
      <w:outlineLvl w:val="5"/>
    </w:pPr>
    <w:rPr>
      <w:rFonts w:ascii="Times New Roman" w:hAnsi="Times New Roman" w:eastAsia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qFormat/>
    <w:pPr>
      <w:keepNext w:val="true"/>
      <w:widowControl w:val="false"/>
      <w:shd w:val="clear" w:color="auto" w:fill="FFFFFF"/>
      <w:spacing w:lineRule="auto" w:line="240" w:before="206" w:after="0"/>
      <w:ind w:left="58" w:firstLine="509"/>
      <w:jc w:val="both"/>
      <w:outlineLvl w:val="6"/>
    </w:pPr>
    <w:rPr>
      <w:rFonts w:ascii="Times New Roman" w:hAnsi="Times New Roman" w:eastAsia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qFormat/>
    <w:pPr>
      <w:keepNext w:val="true"/>
      <w:widowControl w:val="false"/>
      <w:spacing w:lineRule="auto" w:line="240" w:before="240" w:after="0"/>
      <w:outlineLvl w:val="7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9">
    <w:name w:val="Heading 9"/>
    <w:basedOn w:val="Standard"/>
    <w:qFormat/>
    <w:pPr>
      <w:keepNext w:val="true"/>
      <w:widowControl w:val="false"/>
      <w:tabs>
        <w:tab w:val="clear" w:pos="709"/>
        <w:tab w:val="left" w:pos="1214" w:leader="none"/>
      </w:tabs>
      <w:spacing w:lineRule="auto" w:line="240" w:before="240" w:after="0"/>
      <w:jc w:val="center"/>
      <w:outlineLvl w:val="8"/>
    </w:pPr>
    <w:rPr>
      <w:rFonts w:ascii="Times New Roman" w:hAnsi="Times New Roman" w:eastAsia="Times New Roman" w:cs="Times New Roman"/>
      <w:bCs/>
      <w:color w:val="000000"/>
      <w:sz w:val="40"/>
      <w:szCs w:val="24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qFormat/>
    <w:rPr>
      <w:rFonts w:ascii="Arial" w:hAnsi="Arial" w:eastAsia="Times New Roman" w:cs="Times New Roman"/>
      <w:b/>
      <w:sz w:val="24"/>
      <w:szCs w:val="20"/>
      <w:lang w:eastAsia="ru-RU"/>
    </w:rPr>
  </w:style>
  <w:style w:type="character" w:styleId="21" w:customStyle="1">
    <w:name w:val="Заголовок 2 Знак"/>
    <w:basedOn w:val="DefaultParagraphFont"/>
    <w:qFormat/>
    <w:rPr>
      <w:rFonts w:ascii="Times New Roman" w:hAnsi="Times New Roman" w:eastAsia="Times New Roman" w:cs="Times New Roman"/>
      <w:b/>
      <w:bCs/>
      <w:caps/>
      <w:szCs w:val="24"/>
      <w:lang w:eastAsia="ru-RU"/>
    </w:rPr>
  </w:style>
  <w:style w:type="character" w:styleId="31" w:customStyle="1">
    <w:name w:val="Заголовок 3 Знак"/>
    <w:basedOn w:val="DefaultParagraphFont"/>
    <w:qFormat/>
    <w:rPr>
      <w:rFonts w:ascii="Times New Roman" w:hAnsi="Times New Roman" w:eastAsia="Times New Roman" w:cs="Times New Roman"/>
      <w:b/>
      <w:bCs/>
      <w:caps/>
      <w:spacing w:val="40"/>
      <w:sz w:val="26"/>
      <w:szCs w:val="24"/>
      <w:lang w:eastAsia="ru-RU"/>
    </w:rPr>
  </w:style>
  <w:style w:type="character" w:styleId="41" w:customStyle="1">
    <w:name w:val="Заголовок 4 Знак"/>
    <w:basedOn w:val="DefaultParagraphFont"/>
    <w:qFormat/>
    <w:rPr>
      <w:rFonts w:ascii="Times New Roman" w:hAnsi="Times New Roman" w:eastAsia="Times New Roman" w:cs="Times New Roman"/>
      <w:i/>
      <w:sz w:val="28"/>
      <w:szCs w:val="28"/>
      <w:shd w:fill="FFFFFF" w:val="clear"/>
      <w:lang w:eastAsia="ru-RU"/>
    </w:rPr>
  </w:style>
  <w:style w:type="character" w:styleId="51" w:customStyle="1">
    <w:name w:val="Заголовок 5 Знак"/>
    <w:basedOn w:val="DefaultParagraphFont"/>
    <w:qFormat/>
    <w:rPr>
      <w:rFonts w:ascii="Times New Roman" w:hAnsi="Times New Roman" w:eastAsia="Times New Roman" w:cs="Times New Roman"/>
      <w:b/>
      <w:spacing w:val="20"/>
      <w:sz w:val="28"/>
      <w:szCs w:val="28"/>
      <w:lang w:eastAsia="ru-RU"/>
    </w:rPr>
  </w:style>
  <w:style w:type="character" w:styleId="61" w:customStyle="1">
    <w:name w:val="Заголовок 6 Знак"/>
    <w:basedOn w:val="DefaultParagraphFont"/>
    <w:qFormat/>
    <w:rPr>
      <w:rFonts w:ascii="Times New Roman" w:hAnsi="Times New Roman" w:eastAsia="Times New Roman" w:cs="Times New Roman"/>
      <w:b/>
      <w:sz w:val="24"/>
      <w:szCs w:val="24"/>
      <w:lang w:eastAsia="ru-RU"/>
    </w:rPr>
  </w:style>
  <w:style w:type="character" w:styleId="71" w:customStyle="1">
    <w:name w:val="Заголовок 7 Знак"/>
    <w:basedOn w:val="DefaultParagraphFont"/>
    <w:qFormat/>
    <w:rPr>
      <w:rFonts w:ascii="Times New Roman" w:hAnsi="Times New Roman" w:eastAsia="Times New Roman" w:cs="Times New Roman"/>
      <w:i/>
      <w:color w:val="000000"/>
      <w:spacing w:val="-1"/>
      <w:sz w:val="28"/>
      <w:szCs w:val="28"/>
      <w:shd w:fill="FFFFFF" w:val="clear"/>
      <w:lang w:eastAsia="ru-RU"/>
    </w:rPr>
  </w:style>
  <w:style w:type="character" w:styleId="81" w:customStyle="1">
    <w:name w:val="Заголовок 8 Знак"/>
    <w:basedOn w:val="DefaultParagraphFont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91" w:customStyle="1">
    <w:name w:val="Заголовок 9 Знак"/>
    <w:basedOn w:val="DefaultParagraphFont"/>
    <w:qFormat/>
    <w:rPr>
      <w:rFonts w:ascii="Times New Roman" w:hAnsi="Times New Roman" w:eastAsia="Times New Roman" w:cs="Times New Roman"/>
      <w:bCs/>
      <w:color w:val="000000"/>
      <w:sz w:val="40"/>
      <w:szCs w:val="24"/>
      <w:lang w:eastAsia="ru-RU"/>
    </w:rPr>
  </w:style>
  <w:style w:type="character" w:styleId="Style5" w:customStyle="1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Style6" w:customStyle="1">
    <w:name w:val="Верхний колонтитул Знак"/>
    <w:basedOn w:val="DefaultParagraphFont"/>
    <w:uiPriority w:val="99"/>
    <w:qFormat/>
    <w:rPr/>
  </w:style>
  <w:style w:type="character" w:styleId="Style7" w:customStyle="1">
    <w:name w:val="Нижний колонтитул Знак"/>
    <w:basedOn w:val="DefaultParagraphFont"/>
    <w:qFormat/>
    <w:rPr/>
  </w:style>
  <w:style w:type="character" w:styleId="Pagenumber">
    <w:name w:val="page number"/>
    <w:basedOn w:val="DefaultParagraphFont"/>
    <w:qFormat/>
    <w:rPr/>
  </w:style>
  <w:style w:type="character" w:styleId="Style8" w:customStyle="1">
    <w:name w:val="Основной текст с отступом Знак"/>
    <w:basedOn w:val="DefaultParagraphFont"/>
    <w:qFormat/>
    <w:rPr>
      <w:rFonts w:ascii="Times New Roman" w:hAnsi="Times New Roman" w:eastAsia="Times New Roman" w:cs="Times New Roman"/>
      <w:color w:val="000000"/>
      <w:spacing w:val="1"/>
      <w:sz w:val="28"/>
      <w:szCs w:val="28"/>
      <w:shd w:fill="FFFFFF" w:val="clear"/>
      <w:lang w:eastAsia="ru-RU"/>
    </w:rPr>
  </w:style>
  <w:style w:type="character" w:styleId="22" w:customStyle="1">
    <w:name w:val="Основной текст с отступом 2 Знак"/>
    <w:basedOn w:val="DefaultParagraphFont"/>
    <w:qFormat/>
    <w:rPr>
      <w:rFonts w:ascii="Times New Roman" w:hAnsi="Times New Roman" w:eastAsia="Times New Roman" w:cs="Times New Roman"/>
      <w:color w:val="000000"/>
      <w:sz w:val="28"/>
      <w:szCs w:val="28"/>
      <w:shd w:fill="FFFFFF" w:val="clear"/>
      <w:lang w:eastAsia="ru-RU"/>
    </w:rPr>
  </w:style>
  <w:style w:type="character" w:styleId="32" w:customStyle="1">
    <w:name w:val="Основной текст с отступом 3 Знак"/>
    <w:basedOn w:val="DefaultParagraphFont"/>
    <w:qFormat/>
    <w:rPr>
      <w:rFonts w:ascii="Times New Roman" w:hAnsi="Times New Roman" w:eastAsia="Times New Roman" w:cs="Times New Roman"/>
      <w:color w:val="000000"/>
      <w:spacing w:val="2"/>
      <w:sz w:val="28"/>
      <w:szCs w:val="28"/>
      <w:shd w:fill="FFFFFF" w:val="clear"/>
      <w:lang w:eastAsia="ru-RU"/>
    </w:rPr>
  </w:style>
  <w:style w:type="character" w:styleId="Style9" w:customStyle="1">
    <w:name w:val="Основной текст Знак"/>
    <w:basedOn w:val="DefaultParagraphFont"/>
    <w:qFormat/>
    <w:rPr>
      <w:rFonts w:ascii="Times New Roman" w:hAnsi="Times New Roman" w:eastAsia="Times New Roman" w:cs="Times New Roman"/>
      <w:color w:val="000000"/>
      <w:sz w:val="28"/>
      <w:szCs w:val="28"/>
      <w:shd w:fill="FFFFFF" w:val="clear"/>
      <w:lang w:eastAsia="ru-RU"/>
    </w:rPr>
  </w:style>
  <w:style w:type="character" w:styleId="23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color w:val="000000"/>
      <w:sz w:val="24"/>
      <w:szCs w:val="24"/>
      <w:shd w:fill="FFFFFF" w:val="clear"/>
      <w:lang w:eastAsia="ru-RU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Linenumber">
    <w:name w:val="line number"/>
    <w:basedOn w:val="DefaultParagraphFont"/>
    <w:qFormat/>
    <w:rPr/>
  </w:style>
  <w:style w:type="character" w:styleId="Style10" w:customStyle="1">
    <w:name w:val="Текст сноски Знак"/>
    <w:basedOn w:val="DefaultParagraphFont"/>
    <w:qFormat/>
    <w:rPr>
      <w:szCs w:val="20"/>
    </w:rPr>
  </w:style>
  <w:style w:type="character" w:styleId="Style11" w:customStyle="1">
    <w:name w:val="Footnote Reference"/>
    <w:rPr>
      <w:vertAlign w:val="superscript"/>
    </w:rPr>
  </w:style>
  <w:style w:type="character" w:styleId="FootnoteCharacters" w:customStyle="1">
    <w:name w:val="Footnote Characters"/>
    <w:basedOn w:val="DefaultParagraphFont"/>
    <w:qFormat/>
    <w:rPr>
      <w:vertAlign w:val="superscript"/>
    </w:rPr>
  </w:style>
  <w:style w:type="character" w:styleId="12" w:customStyle="1">
    <w:name w:val="Верхний колонтитул Знак1"/>
    <w:basedOn w:val="DefaultParagraphFont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13" w:customStyle="1">
    <w:name w:val="Нижний колонтитул Знак1"/>
    <w:basedOn w:val="DefaultParagraphFont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14" w:customStyle="1">
    <w:name w:val="Текст сноски Знак1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2" w:customStyle="1">
    <w:name w:val="Текст примечания Знак"/>
    <w:basedOn w:val="DefaultParagraphFont"/>
    <w:qFormat/>
    <w:rPr>
      <w:rFonts w:ascii="Arial" w:hAnsi="Arial" w:eastAsia="Times New Roman" w:cs="Arial"/>
      <w:sz w:val="20"/>
      <w:szCs w:val="20"/>
      <w:lang w:eastAsia="ru-RU"/>
    </w:rPr>
  </w:style>
  <w:style w:type="character" w:styleId="Style13" w:customStyle="1">
    <w:name w:val="Тема примечания Знак"/>
    <w:basedOn w:val="Style12"/>
    <w:qFormat/>
    <w:rPr>
      <w:rFonts w:ascii="Arial" w:hAnsi="Arial" w:eastAsia="Times New Roman" w:cs="Arial"/>
      <w:b/>
      <w:bCs/>
      <w:sz w:val="20"/>
      <w:szCs w:val="20"/>
      <w:lang w:eastAsia="ru-RU"/>
    </w:rPr>
  </w:style>
  <w:style w:type="character" w:styleId="Style14" w:customStyle="1">
    <w:name w:val="Ссылка указателя"/>
    <w:qFormat/>
    <w:rPr/>
  </w:style>
  <w:style w:type="character" w:styleId="15" w:customStyle="1">
    <w:name w:val="Основной текст Знак1"/>
    <w:basedOn w:val="DefaultParagraphFont"/>
    <w:qFormat/>
    <w:rPr>
      <w:rFonts w:ascii="Times New Roman" w:hAnsi="Times New Roman" w:eastAsia="Times New Roman" w:cs="Times New Roman"/>
      <w:color w:val="000000"/>
      <w:sz w:val="28"/>
      <w:szCs w:val="28"/>
      <w:shd w:fill="FFFFFF" w:val="clear"/>
      <w:lang w:eastAsia="ru-RU"/>
    </w:rPr>
  </w:style>
  <w:style w:type="character" w:styleId="16" w:customStyle="1">
    <w:name w:val="Текст выноски Знак1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17" w:customStyle="1">
    <w:name w:val="Основной текст с отступом Знак1"/>
    <w:basedOn w:val="DefaultParagraphFont"/>
    <w:qFormat/>
    <w:rPr>
      <w:rFonts w:ascii="Times New Roman" w:hAnsi="Times New Roman" w:eastAsia="Times New Roman" w:cs="Times New Roman"/>
      <w:color w:val="000000"/>
      <w:spacing w:val="1"/>
      <w:sz w:val="28"/>
      <w:szCs w:val="28"/>
      <w:shd w:fill="FFFFFF" w:val="clear"/>
      <w:lang w:eastAsia="ru-RU"/>
    </w:rPr>
  </w:style>
  <w:style w:type="character" w:styleId="211" w:customStyle="1">
    <w:name w:val="Основной текст с отступом 2 Знак1"/>
    <w:basedOn w:val="DefaultParagraphFont"/>
    <w:qFormat/>
    <w:rPr/>
  </w:style>
  <w:style w:type="character" w:styleId="311" w:customStyle="1">
    <w:name w:val="Основной текст с отступом 3 Знак1"/>
    <w:basedOn w:val="DefaultParagraphFont"/>
    <w:qFormat/>
    <w:rPr>
      <w:sz w:val="16"/>
      <w:szCs w:val="16"/>
    </w:rPr>
  </w:style>
  <w:style w:type="character" w:styleId="212" w:customStyle="1">
    <w:name w:val="Основной текст 2 Знак1"/>
    <w:basedOn w:val="DefaultParagraphFont"/>
    <w:qFormat/>
    <w:rPr>
      <w:rFonts w:ascii="Times New Roman" w:hAnsi="Times New Roman" w:eastAsia="Times New Roman" w:cs="Times New Roman"/>
      <w:color w:val="000000"/>
      <w:sz w:val="24"/>
      <w:szCs w:val="24"/>
      <w:shd w:fill="FFFFFF" w:val="clear"/>
      <w:lang w:eastAsia="ru-RU"/>
    </w:rPr>
  </w:style>
  <w:style w:type="character" w:styleId="24" w:customStyle="1">
    <w:name w:val="Верхний колонтитул Знак2"/>
    <w:basedOn w:val="DefaultParagraphFont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25" w:customStyle="1">
    <w:name w:val="Нижний колонтитул Знак2"/>
    <w:basedOn w:val="DefaultParagraphFont"/>
    <w:qFormat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26" w:customStyle="1">
    <w:name w:val="Текст сноски Знак2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18" w:customStyle="1">
    <w:name w:val="Текст примечания Знак1"/>
    <w:basedOn w:val="DefaultParagraphFont"/>
    <w:qFormat/>
    <w:rPr>
      <w:rFonts w:ascii="Arial" w:hAnsi="Arial" w:eastAsia="Times New Roman" w:cs="Arial"/>
      <w:sz w:val="20"/>
      <w:szCs w:val="20"/>
      <w:lang w:eastAsia="ru-RU"/>
    </w:rPr>
  </w:style>
  <w:style w:type="character" w:styleId="19" w:customStyle="1">
    <w:name w:val="Тема примечания Знак1"/>
    <w:basedOn w:val="18"/>
    <w:qFormat/>
    <w:rPr>
      <w:rFonts w:ascii="Arial" w:hAnsi="Arial" w:eastAsia="Times New Roman" w:cs="Arial"/>
      <w:b/>
      <w:bCs/>
      <w:sz w:val="20"/>
      <w:szCs w:val="20"/>
      <w:lang w:eastAsia="ru-RU"/>
    </w:rPr>
  </w:style>
  <w:style w:type="character" w:styleId="UnresolvedMention" w:customStyle="1">
    <w:name w:val="Unresolved Mention"/>
    <w:basedOn w:val="DefaultParagraphFont"/>
    <w:qFormat/>
    <w:rPr>
      <w:color w:val="605E5C"/>
      <w:shd w:fill="E1DFDD" w:val="clear"/>
    </w:rPr>
  </w:style>
  <w:style w:type="character" w:styleId="27" w:customStyle="1">
    <w:name w:val="Основной текст с отступом Знак2"/>
    <w:basedOn w:val="DefaultParagraphFont"/>
    <w:link w:val="Textbodyindent"/>
    <w:uiPriority w:val="99"/>
    <w:semiHidden/>
    <w:qFormat/>
    <w:rsid w:val="00363b2b"/>
    <w:rPr/>
  </w:style>
  <w:style w:type="character" w:styleId="ConsPlusNormal" w:customStyle="1">
    <w:name w:val="ConsPlusNormal Знак"/>
    <w:link w:val="ConsPlusNormal1"/>
    <w:qFormat/>
    <w:locked/>
    <w:rsid w:val="00fb6620"/>
    <w:rPr>
      <w:rFonts w:eastAsia="Times New Roman" w:cs="Calibri"/>
      <w:sz w:val="24"/>
      <w:lang w:eastAsia="ru-RU"/>
    </w:rPr>
  </w:style>
  <w:style w:type="character" w:styleId="-">
    <w:name w:val="Hyperlink"/>
    <w:rsid w:val="00fb6620"/>
    <w:rPr>
      <w:color w:val="0000FF"/>
      <w:u w:val="single"/>
    </w:rPr>
  </w:style>
  <w:style w:type="character" w:styleId="Pt-a1-000004" w:customStyle="1">
    <w:name w:val="pt-a1-000004"/>
    <w:qFormat/>
    <w:rsid w:val="006838ed"/>
    <w:rPr>
      <w:rFonts w:ascii="Times New Roman" w:hAnsi="Times New Roman" w:cs="Times New Roman"/>
    </w:rPr>
  </w:style>
  <w:style w:type="paragraph" w:styleId="Style15" w:customStyle="1">
    <w:name w:val="Заголовок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Textbody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 w:customStyle="1">
    <w:name w:val="Указатель"/>
    <w:basedOn w:val="Standard"/>
    <w:qFormat/>
    <w:pPr>
      <w:suppressLineNumbers/>
    </w:pPr>
    <w:rPr>
      <w:rFonts w:cs="Arial"/>
      <w:sz w:val="24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uto" w:line="276" w:before="0" w:after="200"/>
      <w:jc w:val="left"/>
      <w:textAlignment w:val="baseline"/>
    </w:pPr>
    <w:rPr>
      <w:rFonts w:ascii="Calibri" w:hAnsi="Calibri" w:eastAsia="Calibri" w:cs="Tahoma"/>
      <w:color w:val="auto"/>
      <w:kern w:val="0"/>
      <w:sz w:val="22"/>
      <w:szCs w:val="22"/>
      <w:lang w:val="ru-RU" w:eastAsia="en-US" w:bidi="ar-SA"/>
    </w:rPr>
  </w:style>
  <w:style w:type="paragraph" w:styleId="Textbody" w:customStyle="1">
    <w:name w:val="Text body"/>
    <w:basedOn w:val="Standard"/>
    <w:qFormat/>
    <w:pPr>
      <w:widowControl w:val="false"/>
      <w:shd w:val="clear" w:color="auto" w:fill="FFFFFF"/>
      <w:spacing w:lineRule="auto" w:line="240" w:before="5" w:after="0"/>
      <w:ind w:right="14" w:hanging="0"/>
      <w:jc w:val="both"/>
    </w:pPr>
    <w:rPr>
      <w:rFonts w:ascii="Times New Roman" w:hAnsi="Times New Roman" w:eastAsia="Times New Roman" w:cs="Times New Roman"/>
      <w:color w:val="000000"/>
      <w:sz w:val="28"/>
      <w:szCs w:val="28"/>
      <w:lang w:eastAsia="ru-RU"/>
    </w:rPr>
  </w:style>
  <w:style w:type="paragraph" w:styleId="Caption">
    <w:name w:val="caption"/>
    <w:basedOn w:val="Standard"/>
    <w:qFormat/>
    <w:pPr>
      <w:suppressLineNumbers/>
      <w:spacing w:lineRule="auto" w:line="240" w:before="120" w:after="120"/>
    </w:pPr>
    <w:rPr>
      <w:rFonts w:ascii="Times New Roman" w:hAnsi="Times New Roman" w:eastAsia="Times New Roman" w:cs="Mangal"/>
      <w:i/>
      <w:iCs/>
      <w:sz w:val="24"/>
      <w:szCs w:val="24"/>
      <w:lang w:eastAsia="ru-RU"/>
    </w:rPr>
  </w:style>
  <w:style w:type="paragraph" w:styleId="110" w:customStyle="1">
    <w:name w:val="Заголовок1"/>
    <w:basedOn w:val="Standard"/>
    <w:next w:val="Textbody"/>
    <w:qFormat/>
    <w:pPr>
      <w:keepNext w:val="true"/>
      <w:spacing w:lineRule="auto" w:line="240" w:before="240" w:after="120"/>
    </w:pPr>
    <w:rPr>
      <w:rFonts w:ascii="Liberation Sans" w:hAnsi="Liberation Sans" w:eastAsia="Microsoft YaHei" w:cs="Mangal"/>
      <w:sz w:val="28"/>
      <w:szCs w:val="28"/>
      <w:lang w:eastAsia="ru-RU"/>
    </w:rPr>
  </w:style>
  <w:style w:type="paragraph" w:styleId="Index1">
    <w:name w:val="index 1"/>
    <w:basedOn w:val="Standard"/>
    <w:next w:val="Standard"/>
    <w:autoRedefine/>
    <w:qFormat/>
    <w:pPr>
      <w:spacing w:lineRule="auto" w:line="240" w:before="0" w:after="0"/>
      <w:ind w:left="240" w:hanging="24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Indexheading">
    <w:name w:val="index heading"/>
    <w:basedOn w:val="Standard"/>
    <w:qFormat/>
    <w:pPr>
      <w:suppressLineNumbers/>
      <w:spacing w:lineRule="auto" w:line="240" w:before="0" w:after="0"/>
    </w:pPr>
    <w:rPr>
      <w:rFonts w:ascii="Times New Roman" w:hAnsi="Times New Roman" w:eastAsia="Times New Roman" w:cs="Mangal"/>
      <w:sz w:val="24"/>
      <w:szCs w:val="24"/>
      <w:lang w:eastAsia="ru-RU"/>
    </w:rPr>
  </w:style>
  <w:style w:type="paragraph" w:styleId="BalloonText">
    <w:name w:val="Balloon Text"/>
    <w:basedOn w:val="Standard"/>
    <w:qFormat/>
    <w:pPr>
      <w:spacing w:lineRule="auto" w:line="240" w:before="0" w:after="0"/>
    </w:pPr>
    <w:rPr>
      <w:rFonts w:ascii="Tahoma" w:hAnsi="Tahoma" w:eastAsia="Times New Roman"/>
      <w:sz w:val="16"/>
      <w:szCs w:val="16"/>
      <w:lang w:eastAsia="ru-RU"/>
    </w:rPr>
  </w:style>
  <w:style w:type="paragraph" w:styleId="ConsPlusNormal1" w:customStyle="1">
    <w:name w:val="ConsPlusNormal"/>
    <w:link w:val="ConsPlusNorma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Times New Roman" w:cs="Calibri" w:ascii="Calibri" w:hAnsi="Calibri"/>
      <w:color w:val="auto"/>
      <w:kern w:val="0"/>
      <w:sz w:val="24"/>
      <w:szCs w:val="22"/>
      <w:lang w:eastAsia="ru-RU" w:val="ru-RU" w:bidi="ar-SA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ourier New" w:hAnsi="Courier New" w:eastAsia="Times New Roman" w:cs="Courier New"/>
      <w:color w:val="auto"/>
      <w:kern w:val="0"/>
      <w:sz w:val="20"/>
      <w:szCs w:val="20"/>
      <w:lang w:eastAsia="ru-RU" w:val="ru-RU" w:bidi="ar-SA"/>
    </w:rPr>
  </w:style>
  <w:style w:type="paragraph" w:styleId="ConsPlusCell" w:customStyle="1">
    <w:name w:val="ConsPlusCel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Times New Roman" w:cs="Calibri" w:ascii="Calibri" w:hAnsi="Calibri"/>
      <w:color w:val="auto"/>
      <w:kern w:val="0"/>
      <w:sz w:val="24"/>
      <w:szCs w:val="22"/>
      <w:lang w:eastAsia="ru-RU" w:val="ru-RU" w:bidi="ar-SA"/>
    </w:rPr>
  </w:style>
  <w:style w:type="paragraph" w:styleId="111" w:customStyle="1">
    <w:name w:val="Абзац списка1"/>
    <w:basedOn w:val="Standard"/>
    <w:qFormat/>
    <w:pPr>
      <w:ind w:left="720" w:hanging="0"/>
    </w:pPr>
    <w:rPr>
      <w:rFonts w:cs="Times New Roman"/>
    </w:rPr>
  </w:style>
  <w:style w:type="paragraph" w:styleId="112" w:customStyle="1">
    <w:name w:val="Верхний колонтитул1"/>
    <w:basedOn w:val="Standard"/>
    <w:qFormat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13" w:customStyle="1">
    <w:name w:val="Нижний колонтитул1"/>
    <w:basedOn w:val="Standard"/>
    <w:qFormat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Textbodyindent" w:customStyle="1">
    <w:name w:val="Text body indent"/>
    <w:basedOn w:val="Standard"/>
    <w:qFormat/>
    <w:pPr>
      <w:widowControl w:val="false"/>
      <w:shd w:val="clear" w:color="auto" w:fill="FFFFFF"/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color w:val="000000"/>
      <w:spacing w:val="1"/>
      <w:sz w:val="28"/>
      <w:szCs w:val="28"/>
      <w:lang w:eastAsia="ru-RU"/>
    </w:rPr>
  </w:style>
  <w:style w:type="paragraph" w:styleId="BlockText">
    <w:name w:val="Block Text"/>
    <w:basedOn w:val="Standard"/>
    <w:qFormat/>
    <w:pPr>
      <w:widowControl w:val="false"/>
      <w:shd w:val="clear" w:color="auto" w:fill="FFFFFF"/>
      <w:spacing w:lineRule="auto" w:line="240" w:before="0" w:after="0"/>
      <w:ind w:left="14" w:right="10" w:hanging="0"/>
      <w:jc w:val="center"/>
    </w:pPr>
    <w:rPr>
      <w:rFonts w:ascii="Times New Roman" w:hAnsi="Times New Roman" w:eastAsia="Times New Roman" w:cs="Times New Roman"/>
      <w:b/>
      <w:iCs/>
      <w:color w:val="000000"/>
      <w:sz w:val="28"/>
      <w:szCs w:val="28"/>
      <w:lang w:eastAsia="ru-RU"/>
    </w:rPr>
  </w:style>
  <w:style w:type="paragraph" w:styleId="BodyTextIndent2">
    <w:name w:val="Body Text Indent 2"/>
    <w:basedOn w:val="Standard"/>
    <w:qFormat/>
    <w:pPr>
      <w:widowControl w:val="false"/>
      <w:shd w:val="clear" w:color="auto" w:fill="FFFFFF"/>
      <w:tabs>
        <w:tab w:val="clear" w:pos="709"/>
        <w:tab w:val="left" w:pos="1118" w:leader="none"/>
      </w:tabs>
      <w:spacing w:lineRule="auto" w:line="240" w:before="0" w:after="0"/>
      <w:ind w:firstLine="720"/>
      <w:jc w:val="both"/>
    </w:pPr>
    <w:rPr>
      <w:rFonts w:ascii="Times New Roman" w:hAnsi="Times New Roman" w:eastAsia="Times New Roman" w:cs="Times New Roman"/>
      <w:color w:val="000000"/>
      <w:sz w:val="28"/>
      <w:szCs w:val="28"/>
      <w:lang w:eastAsia="ru-RU"/>
    </w:rPr>
  </w:style>
  <w:style w:type="paragraph" w:styleId="BodyTextIndent3">
    <w:name w:val="Body Text Indent 3"/>
    <w:basedOn w:val="Standard"/>
    <w:qFormat/>
    <w:pPr>
      <w:widowControl w:val="false"/>
      <w:shd w:val="clear" w:color="auto" w:fill="FFFFFF"/>
      <w:tabs>
        <w:tab w:val="clear" w:pos="709"/>
        <w:tab w:val="left" w:pos="279" w:leader="none"/>
      </w:tabs>
      <w:spacing w:lineRule="auto" w:line="240" w:before="0" w:after="0"/>
      <w:ind w:left="5" w:firstLine="709"/>
      <w:jc w:val="both"/>
    </w:pPr>
    <w:rPr>
      <w:rFonts w:ascii="Times New Roman" w:hAnsi="Times New Roman" w:eastAsia="Times New Roman" w:cs="Times New Roman"/>
      <w:color w:val="000000"/>
      <w:spacing w:val="2"/>
      <w:sz w:val="28"/>
      <w:szCs w:val="28"/>
      <w:lang w:eastAsia="ru-RU"/>
    </w:rPr>
  </w:style>
  <w:style w:type="paragraph" w:styleId="BodyText2">
    <w:name w:val="Body Text 2"/>
    <w:basedOn w:val="Standard"/>
    <w:qFormat/>
    <w:pPr>
      <w:widowControl w:val="false"/>
      <w:shd w:val="clear" w:color="auto" w:fill="FFFFFF"/>
      <w:tabs>
        <w:tab w:val="clear" w:pos="709"/>
        <w:tab w:val="left" w:pos="1214" w:leader="none"/>
      </w:tabs>
      <w:spacing w:lineRule="auto" w:line="240" w:before="0" w:after="0"/>
      <w:jc w:val="center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paragraph" w:styleId="114" w:customStyle="1">
    <w:name w:val="Заголовок оглавления1"/>
    <w:basedOn w:val="1"/>
    <w:qFormat/>
    <w:pPr>
      <w:keepLines/>
      <w:spacing w:lineRule="auto" w:line="259" w:before="240" w:after="0"/>
      <w:jc w:val="left"/>
    </w:pPr>
    <w:rPr>
      <w:rFonts w:ascii="Calibri" w:hAnsi="Calibri" w:eastAsia="Calibri" w:cs="Tahoma"/>
      <w:b w:val="false"/>
      <w:sz w:val="22"/>
      <w:lang w:eastAsia="en-US"/>
    </w:rPr>
  </w:style>
  <w:style w:type="paragraph" w:styleId="115" w:customStyle="1">
    <w:name w:val="Оглавление 11"/>
    <w:basedOn w:val="Standard"/>
    <w:autoRedefine/>
    <w:qFormat/>
    <w:pPr>
      <w:tabs>
        <w:tab w:val="clear" w:pos="709"/>
        <w:tab w:val="center" w:pos="1418" w:leader="none"/>
        <w:tab w:val="right" w:pos="9344" w:leader="dot"/>
      </w:tabs>
      <w:spacing w:before="0" w:after="0"/>
    </w:pPr>
    <w:rPr>
      <w:rFonts w:cs="Times New Roman"/>
    </w:rPr>
  </w:style>
  <w:style w:type="paragraph" w:styleId="213" w:customStyle="1">
    <w:name w:val="Оглавление 21"/>
    <w:basedOn w:val="Standard"/>
    <w:autoRedefine/>
    <w:qFormat/>
    <w:pPr>
      <w:tabs>
        <w:tab w:val="clear" w:pos="709"/>
        <w:tab w:val="right" w:pos="9564" w:leader="dot"/>
      </w:tabs>
      <w:spacing w:lineRule="auto" w:line="240" w:before="0" w:after="0"/>
      <w:ind w:left="220" w:hanging="0"/>
      <w:jc w:val="both"/>
    </w:pPr>
    <w:rPr>
      <w:rFonts w:ascii="Times New Roman" w:hAnsi="Times New Roman" w:cs="Times New Roman"/>
      <w:sz w:val="28"/>
      <w:szCs w:val="28"/>
    </w:rPr>
  </w:style>
  <w:style w:type="paragraph" w:styleId="312" w:customStyle="1">
    <w:name w:val="Оглавление 31"/>
    <w:basedOn w:val="Standard"/>
    <w:autoRedefine/>
    <w:qFormat/>
    <w:pPr>
      <w:tabs>
        <w:tab w:val="clear" w:pos="709"/>
        <w:tab w:val="left" w:pos="1135" w:leader="none"/>
        <w:tab w:val="center" w:pos="1702" w:leader="none"/>
        <w:tab w:val="left" w:pos="1985" w:leader="none"/>
        <w:tab w:val="left" w:pos="2411" w:leader="none"/>
        <w:tab w:val="right" w:pos="10205" w:leader="dot"/>
      </w:tabs>
      <w:spacing w:lineRule="auto" w:line="240" w:before="0" w:after="0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styleId="116" w:customStyle="1">
    <w:name w:val="Рецензия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Tahoma"/>
      <w:color w:val="auto"/>
      <w:kern w:val="0"/>
      <w:sz w:val="24"/>
      <w:szCs w:val="22"/>
      <w:lang w:val="ru-RU" w:eastAsia="en-US" w:bidi="ar-SA"/>
    </w:rPr>
  </w:style>
  <w:style w:type="paragraph" w:styleId="117" w:customStyle="1">
    <w:name w:val="Текст сноски1"/>
    <w:basedOn w:val="Standard"/>
    <w:qFormat/>
    <w:pPr>
      <w:spacing w:lineRule="auto" w:line="240" w:before="0" w:after="0"/>
    </w:pPr>
    <w:rPr>
      <w:sz w:val="20"/>
      <w:szCs w:val="20"/>
    </w:rPr>
  </w:style>
  <w:style w:type="paragraph" w:styleId="118" w:customStyle="1">
    <w:name w:val="Без интервала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Tahoma"/>
      <w:color w:val="auto"/>
      <w:kern w:val="0"/>
      <w:sz w:val="24"/>
      <w:szCs w:val="22"/>
      <w:lang w:val="ru-RU" w:eastAsia="en-US" w:bidi="ar-SA"/>
    </w:rPr>
  </w:style>
  <w:style w:type="paragraph" w:styleId="ListParagraph">
    <w:name w:val="List Paragraph"/>
    <w:basedOn w:val="Standard"/>
    <w:qFormat/>
    <w:pPr>
      <w:spacing w:lineRule="auto" w:line="240" w:before="0" w:after="0"/>
      <w:ind w:left="720" w:hanging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0" w:customStyle="1">
    <w:name w:val="Колонтитул"/>
    <w:basedOn w:val="Standard"/>
    <w:qFormat/>
    <w:pPr/>
    <w:rPr/>
  </w:style>
  <w:style w:type="paragraph" w:styleId="Style21">
    <w:name w:val="Header"/>
    <w:basedOn w:val="Standard"/>
    <w:uiPriority w:val="99"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2">
    <w:name w:val="Footer"/>
    <w:basedOn w:val="Standard"/>
    <w:pPr>
      <w:tabs>
        <w:tab w:val="clear" w:pos="709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evision">
    <w:name w:val="Revision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paragraph" w:styleId="Footnote" w:customStyle="1">
    <w:name w:val="Footnote"/>
    <w:basedOn w:val="Standard"/>
    <w:qFormat/>
    <w:pPr>
      <w:spacing w:lineRule="auto" w:line="240" w:before="0" w:after="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paragraph" w:styleId="Annotationtext">
    <w:name w:val="annotation text"/>
    <w:basedOn w:val="Standard"/>
    <w:qFormat/>
    <w:pPr>
      <w:widowControl w:val="false"/>
      <w:spacing w:lineRule="auto" w:line="240" w:before="0" w:after="0"/>
    </w:pPr>
    <w:rPr>
      <w:rFonts w:ascii="Arial" w:hAnsi="Arial" w:eastAsia="Times New Roman" w:cs="Arial"/>
      <w:sz w:val="20"/>
      <w:szCs w:val="20"/>
      <w:lang w:eastAsia="ru-RU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Arial" w:hAnsi="Arial" w:cs="Arial" w:eastAsia="Calibri"/>
      <w:color w:val="000000"/>
      <w:kern w:val="0"/>
      <w:sz w:val="24"/>
      <w:szCs w:val="24"/>
      <w:lang w:val="ru-RU" w:eastAsia="en-US" w:bidi="ar-SA"/>
    </w:rPr>
  </w:style>
  <w:style w:type="paragraph" w:styleId="NormalWeb">
    <w:name w:val="Normal (Web)"/>
    <w:basedOn w:val="Standard"/>
    <w:qFormat/>
    <w:pPr>
      <w:spacing w:lineRule="auto" w:line="288" w:before="280" w:after="142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3" w:customStyle="1">
    <w:name w:val="Содержимое врезки"/>
    <w:basedOn w:val="Standard"/>
    <w:qFormat/>
    <w:pPr/>
    <w:rPr/>
  </w:style>
  <w:style w:type="paragraph" w:styleId="Style24" w:customStyle="1">
    <w:name w:val="Содержимое таблицы"/>
    <w:basedOn w:val="Standard"/>
    <w:qFormat/>
    <w:pPr>
      <w:widowControl w:val="false"/>
      <w:suppressLineNumbers/>
    </w:pPr>
    <w:rPr/>
  </w:style>
  <w:style w:type="paragraph" w:styleId="Western" w:customStyle="1">
    <w:name w:val="western"/>
    <w:basedOn w:val="Normal"/>
    <w:qFormat/>
    <w:rsid w:val="00533013"/>
    <w:pPr>
      <w:widowControl/>
      <w:suppressAutoHyphens w:val="false"/>
      <w:spacing w:beforeAutospacing="1" w:afterAutospacing="1"/>
      <w:jc w:val="center"/>
      <w:textAlignment w:val="auto"/>
    </w:pPr>
    <w:rPr>
      <w:rFonts w:ascii="Times New Roman" w:hAnsi="Times New Roman" w:eastAsia="Times New Roman" w:cs="Times New Roman"/>
      <w:b/>
      <w:bCs/>
      <w:color w:val="00000A"/>
      <w:sz w:val="26"/>
      <w:szCs w:val="26"/>
      <w:lang w:eastAsia="ru-RU"/>
    </w:rPr>
  </w:style>
  <w:style w:type="paragraph" w:styleId="Style25">
    <w:name w:val="Body Text Indent"/>
    <w:basedOn w:val="Normal"/>
    <w:link w:val="27"/>
    <w:uiPriority w:val="99"/>
    <w:semiHidden/>
    <w:unhideWhenUsed/>
    <w:rsid w:val="00363b2b"/>
    <w:pPr>
      <w:spacing w:before="0" w:after="120"/>
      <w:ind w:left="283" w:hanging="0"/>
    </w:pPr>
    <w:rPr/>
  </w:style>
  <w:style w:type="paragraph" w:styleId="Formattexttopleveltext" w:customStyle="1">
    <w:name w:val="formattext topleveltext"/>
    <w:basedOn w:val="Normal"/>
    <w:qFormat/>
    <w:rsid w:val="00756159"/>
    <w:pPr>
      <w:widowControl/>
      <w:suppressAutoHyphens w:val="false"/>
      <w:spacing w:beforeAutospacing="1" w:afterAutospacing="1"/>
      <w:jc w:val="both"/>
      <w:textAlignment w:val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numbering" w:styleId="119" w:customStyle="1">
    <w:name w:val="Нет списка1"/>
    <w:qFormat/>
  </w:style>
  <w:style w:type="numbering" w:styleId="1110" w:customStyle="1">
    <w:name w:val="Нет списка11"/>
    <w:qFormat/>
  </w:style>
  <w:style w:type="numbering" w:styleId="1111" w:customStyle="1">
    <w:name w:val="Нет списка111"/>
    <w:qFormat/>
  </w:style>
  <w:style w:type="numbering" w:styleId="33" w:customStyle="1">
    <w:name w:val="Нет списка3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5">
    <w:name w:val="Сетка таблицы1"/>
    <w:basedOn w:val="a1"/>
    <w:uiPriority w:val="59"/>
    <w:rsid w:val="00f04b89"/>
    <w:rPr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58FBB-DC62-41F6-B8A4-A6FB787C6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Application>LibreOffice/7.5.2.2$Windows_X86_64 LibreOffice_project/53bb9681a964705cf672590721dbc85eb4d0c3a2</Application>
  <AppVersion>15.0000</AppVersion>
  <Pages>3</Pages>
  <Words>390</Words>
  <Characters>2621</Characters>
  <CharactersWithSpaces>2999</CharactersWithSpaces>
  <Paragraphs>39</Paragraphs>
  <Company>Krokoz™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2023-08-11T08:15:00Z</dcterms:created>
  <dc:creator>Широкова Виолетта Вячеславовна</dc:creator>
  <dc:description/>
  <dc:language>ru-RU</dc:language>
  <cp:lastModifiedBy/>
  <cp:lastPrinted>2024-08-26T16:16:39Z</cp:lastPrinted>
  <dcterms:modified xsi:type="dcterms:W3CDTF">2024-08-26T16:24:00Z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