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C6" w:rsidRDefault="00A504C6" w:rsidP="00297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8F1DE" wp14:editId="1CC3789D">
            <wp:extent cx="546100" cy="793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C9" w:rsidRPr="00297EC9" w:rsidRDefault="00297EC9" w:rsidP="00297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504C6" w:rsidRPr="00A504C6" w:rsidRDefault="00A504C6" w:rsidP="00297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A504C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БОРОВСКАЯ ПОСЕЛКОВАЯ ДУМА</w:t>
      </w:r>
    </w:p>
    <w:p w:rsidR="00297EC9" w:rsidRDefault="00297EC9" w:rsidP="00297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4C6" w:rsidRPr="00A504C6" w:rsidRDefault="00A504C6" w:rsidP="00297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4C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97EC9">
        <w:rPr>
          <w:color w:val="000000"/>
          <w:sz w:val="28"/>
          <w:szCs w:val="28"/>
        </w:rPr>
        <w:t>«_</w:t>
      </w:r>
      <w:r w:rsidRPr="00297EC9">
        <w:rPr>
          <w:color w:val="000000"/>
          <w:sz w:val="28"/>
          <w:szCs w:val="28"/>
          <w:u w:val="single"/>
        </w:rPr>
        <w:t>12</w:t>
      </w:r>
      <w:r w:rsidRPr="00297EC9">
        <w:rPr>
          <w:color w:val="000000"/>
          <w:sz w:val="28"/>
          <w:szCs w:val="28"/>
        </w:rPr>
        <w:t>_» __</w:t>
      </w:r>
      <w:r w:rsidRPr="00297EC9">
        <w:rPr>
          <w:color w:val="000000"/>
          <w:sz w:val="28"/>
          <w:szCs w:val="28"/>
          <w:u w:val="single"/>
        </w:rPr>
        <w:t>апреля</w:t>
      </w:r>
      <w:r w:rsidRPr="00297EC9">
        <w:rPr>
          <w:color w:val="000000"/>
          <w:sz w:val="28"/>
          <w:szCs w:val="28"/>
        </w:rPr>
        <w:t xml:space="preserve">__ 2010г. </w:t>
      </w:r>
      <w:r w:rsidR="00A504C6" w:rsidRPr="00297EC9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297EC9">
        <w:rPr>
          <w:color w:val="000000"/>
          <w:sz w:val="28"/>
          <w:szCs w:val="28"/>
        </w:rPr>
        <w:t>№ _</w:t>
      </w:r>
      <w:r w:rsidRPr="00297EC9">
        <w:rPr>
          <w:color w:val="000000"/>
          <w:sz w:val="28"/>
          <w:szCs w:val="28"/>
          <w:u w:val="single"/>
        </w:rPr>
        <w:t>21</w:t>
      </w:r>
      <w:r w:rsidRPr="00297EC9">
        <w:rPr>
          <w:color w:val="000000"/>
          <w:sz w:val="28"/>
          <w:szCs w:val="28"/>
        </w:rPr>
        <w:t>_</w:t>
      </w:r>
    </w:p>
    <w:p w:rsidR="007C6C89" w:rsidRPr="00297EC9" w:rsidRDefault="007C6C89" w:rsidP="00297EC9">
      <w:pPr>
        <w:pStyle w:val="a3"/>
        <w:spacing w:before="0" w:beforeAutospacing="0" w:after="0"/>
        <w:jc w:val="center"/>
      </w:pPr>
      <w:proofErr w:type="spellStart"/>
      <w:r w:rsidRPr="00297EC9">
        <w:rPr>
          <w:color w:val="000000"/>
        </w:rPr>
        <w:t>п</w:t>
      </w:r>
      <w:proofErr w:type="gramStart"/>
      <w:r w:rsidRPr="00297EC9">
        <w:rPr>
          <w:color w:val="000000"/>
        </w:rPr>
        <w:t>.Б</w:t>
      </w:r>
      <w:proofErr w:type="gramEnd"/>
      <w:r w:rsidRPr="00297EC9">
        <w:rPr>
          <w:color w:val="000000"/>
        </w:rPr>
        <w:t>оровский</w:t>
      </w:r>
      <w:proofErr w:type="spellEnd"/>
    </w:p>
    <w:p w:rsidR="007C6C89" w:rsidRPr="00297EC9" w:rsidRDefault="007C6C89" w:rsidP="00297EC9">
      <w:pPr>
        <w:pStyle w:val="a3"/>
        <w:spacing w:before="0" w:beforeAutospacing="0" w:after="0"/>
        <w:jc w:val="center"/>
      </w:pPr>
      <w:r w:rsidRPr="00297EC9">
        <w:t>Тюменского муниципального района</w:t>
      </w:r>
    </w:p>
    <w:p w:rsidR="007C6C89" w:rsidRPr="00A504C6" w:rsidRDefault="007C6C89" w:rsidP="00297EC9">
      <w:pPr>
        <w:pStyle w:val="a3"/>
        <w:shd w:val="clear" w:color="auto" w:fill="FFFFFF"/>
        <w:spacing w:before="0" w:beforeAutospacing="0" w:after="0"/>
        <w:jc w:val="both"/>
      </w:pPr>
    </w:p>
    <w:p w:rsidR="007C6C89" w:rsidRPr="00297EC9" w:rsidRDefault="007C6C89" w:rsidP="00A504C6">
      <w:pPr>
        <w:pStyle w:val="a3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Об утверждении положения</w:t>
      </w:r>
    </w:p>
    <w:p w:rsidR="007C6C89" w:rsidRPr="00297EC9" w:rsidRDefault="007C6C89" w:rsidP="003221E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 xml:space="preserve">о муниципальной службе в </w:t>
      </w:r>
      <w:proofErr w:type="gramStart"/>
      <w:r w:rsidRPr="00297EC9">
        <w:rPr>
          <w:sz w:val="26"/>
          <w:szCs w:val="26"/>
        </w:rPr>
        <w:t>муниципальном</w:t>
      </w:r>
      <w:proofErr w:type="gramEnd"/>
      <w:r w:rsidRPr="00297EC9">
        <w:rPr>
          <w:sz w:val="26"/>
          <w:szCs w:val="26"/>
        </w:rPr>
        <w:t xml:space="preserve"> </w:t>
      </w:r>
    </w:p>
    <w:p w:rsidR="007C6C89" w:rsidRPr="00297EC9" w:rsidRDefault="007C6C89" w:rsidP="003221EF">
      <w:pPr>
        <w:pStyle w:val="a3"/>
        <w:spacing w:before="0" w:beforeAutospacing="0" w:after="0"/>
        <w:jc w:val="both"/>
        <w:rPr>
          <w:sz w:val="26"/>
          <w:szCs w:val="26"/>
        </w:rPr>
      </w:pPr>
      <w:proofErr w:type="gramStart"/>
      <w:r w:rsidRPr="00297EC9">
        <w:rPr>
          <w:sz w:val="26"/>
          <w:szCs w:val="26"/>
        </w:rPr>
        <w:t>образовании</w:t>
      </w:r>
      <w:proofErr w:type="gramEnd"/>
      <w:r w:rsidRPr="00297EC9">
        <w:rPr>
          <w:sz w:val="26"/>
          <w:szCs w:val="26"/>
        </w:rPr>
        <w:t xml:space="preserve"> поселок Боровский </w:t>
      </w:r>
    </w:p>
    <w:p w:rsidR="007C6C89" w:rsidRPr="00297EC9" w:rsidRDefault="007C6C89" w:rsidP="003221E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Тюменского района Тюменской области</w:t>
      </w:r>
    </w:p>
    <w:p w:rsidR="007C6C89" w:rsidRDefault="003221EF" w:rsidP="003221EF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решения от 13.01.2012 №175)</w:t>
      </w:r>
    </w:p>
    <w:p w:rsidR="003221EF" w:rsidRPr="00297EC9" w:rsidRDefault="003221EF" w:rsidP="003221E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proofErr w:type="gramStart"/>
      <w:r w:rsidRPr="00297EC9">
        <w:rPr>
          <w:color w:val="000000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Законами Тюменской области № 444 от 29.12.2005 г. «О местном самоуправлении в Тюменской области», № 10 от 05.07.2007 г. «О муниципальной службе в Тюменской области», руководствуясь статьей 35 Устава муниципального образования поселок Боровский, Боровская поселковая</w:t>
      </w:r>
      <w:proofErr w:type="gramEnd"/>
      <w:r w:rsidRPr="00297EC9">
        <w:rPr>
          <w:color w:val="000000"/>
          <w:sz w:val="26"/>
          <w:szCs w:val="26"/>
        </w:rPr>
        <w:t xml:space="preserve"> Дума решила: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0" w:name="sub_111"/>
      <w:bookmarkEnd w:id="0"/>
      <w:r w:rsidRPr="00297EC9">
        <w:rPr>
          <w:color w:val="000000"/>
          <w:sz w:val="26"/>
          <w:szCs w:val="26"/>
        </w:rPr>
        <w:t>1. Утвердить положение «О муниципальной службе в муниципальном образовании поселок Боровский Тюменского района Тюменской области» (прилагается).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2. Признать утратившими силу: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решение Боровской поселковой Думы № 28 от 16.04.2009 г. «Об утверждении положения о муниципальной службе в муниципальном образовании поселок Боровский»;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решение Боровской поселковой Думы № 119 от 30.11.2009 г. «О внесении изменений в решение Боровской поселковой Думы № 28 от 16.04.2009 г. «Об утверждении положения о муниципальной службе в муниципальном образовании поселок Боровский».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 xml:space="preserve">3. Настоящее решение вступает в силу с момента его обнародования на информационных стендах </w:t>
      </w:r>
      <w:proofErr w:type="spellStart"/>
      <w:r w:rsidRPr="00297EC9">
        <w:rPr>
          <w:color w:val="000000"/>
          <w:sz w:val="26"/>
          <w:szCs w:val="26"/>
        </w:rPr>
        <w:t>пос</w:t>
      </w:r>
      <w:proofErr w:type="gramStart"/>
      <w:r w:rsidRPr="00297EC9">
        <w:rPr>
          <w:color w:val="000000"/>
          <w:sz w:val="26"/>
          <w:szCs w:val="26"/>
        </w:rPr>
        <w:t>.Б</w:t>
      </w:r>
      <w:proofErr w:type="gramEnd"/>
      <w:r w:rsidRPr="00297EC9">
        <w:rPr>
          <w:color w:val="000000"/>
          <w:sz w:val="26"/>
          <w:szCs w:val="26"/>
        </w:rPr>
        <w:t>оровский</w:t>
      </w:r>
      <w:proofErr w:type="spellEnd"/>
      <w:r w:rsidRPr="00297EC9">
        <w:rPr>
          <w:color w:val="000000"/>
          <w:sz w:val="26"/>
          <w:szCs w:val="26"/>
        </w:rPr>
        <w:t xml:space="preserve"> по ул. Советская и </w:t>
      </w:r>
      <w:proofErr w:type="spellStart"/>
      <w:r w:rsidRPr="00297EC9">
        <w:rPr>
          <w:color w:val="000000"/>
          <w:sz w:val="26"/>
          <w:szCs w:val="26"/>
        </w:rPr>
        <w:t>ул.Мира</w:t>
      </w:r>
      <w:proofErr w:type="spellEnd"/>
      <w:r w:rsidRPr="00297EC9">
        <w:rPr>
          <w:color w:val="000000"/>
          <w:sz w:val="26"/>
          <w:szCs w:val="26"/>
        </w:rPr>
        <w:t>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 xml:space="preserve">4. </w:t>
      </w:r>
      <w:proofErr w:type="gramStart"/>
      <w:r w:rsidRPr="00297EC9">
        <w:rPr>
          <w:color w:val="000000"/>
          <w:sz w:val="26"/>
          <w:szCs w:val="26"/>
        </w:rPr>
        <w:t>Контроль за</w:t>
      </w:r>
      <w:proofErr w:type="gramEnd"/>
      <w:r w:rsidRPr="00297EC9">
        <w:rPr>
          <w:color w:val="000000"/>
          <w:sz w:val="26"/>
          <w:szCs w:val="26"/>
        </w:rPr>
        <w:t xml:space="preserve"> исполнением настоящего решения возложить на главу администрации муниципального образования поселок Боровский Сычеву С.В.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 xml:space="preserve">Глава муниципального образования </w:t>
      </w:r>
      <w:r w:rsidR="00A504C6" w:rsidRPr="00297EC9">
        <w:rPr>
          <w:color w:val="000000"/>
          <w:sz w:val="26"/>
          <w:szCs w:val="26"/>
        </w:rPr>
        <w:t xml:space="preserve">                                                      </w:t>
      </w:r>
      <w:r w:rsidRPr="00297EC9">
        <w:rPr>
          <w:color w:val="000000"/>
          <w:sz w:val="26"/>
          <w:szCs w:val="26"/>
        </w:rPr>
        <w:t xml:space="preserve">С.А. </w:t>
      </w:r>
      <w:proofErr w:type="spellStart"/>
      <w:r w:rsidRPr="00297EC9">
        <w:rPr>
          <w:color w:val="000000"/>
          <w:sz w:val="26"/>
          <w:szCs w:val="26"/>
        </w:rPr>
        <w:t>Шипицин</w:t>
      </w:r>
      <w:proofErr w:type="spellEnd"/>
    </w:p>
    <w:p w:rsidR="007C6C89" w:rsidRPr="00297EC9" w:rsidRDefault="007C6C89" w:rsidP="00A504C6">
      <w:pPr>
        <w:pStyle w:val="a3"/>
        <w:pageBreakBefore/>
        <w:spacing w:before="0" w:beforeAutospacing="0" w:after="0"/>
        <w:jc w:val="right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lastRenderedPageBreak/>
        <w:t>Приложение к решению</w:t>
      </w:r>
    </w:p>
    <w:p w:rsidR="007C6C89" w:rsidRPr="00297EC9" w:rsidRDefault="007C6C89" w:rsidP="00A504C6">
      <w:pPr>
        <w:pStyle w:val="a3"/>
        <w:spacing w:before="0" w:beforeAutospacing="0" w:after="0"/>
        <w:jc w:val="right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Боровской поселковой Думы</w:t>
      </w:r>
    </w:p>
    <w:p w:rsidR="007C6C89" w:rsidRDefault="007C6C89" w:rsidP="00A504C6">
      <w:pPr>
        <w:pStyle w:val="a3"/>
        <w:spacing w:before="0" w:beforeAutospacing="0" w:after="0"/>
        <w:jc w:val="right"/>
        <w:rPr>
          <w:sz w:val="26"/>
          <w:szCs w:val="26"/>
          <w:u w:val="single"/>
        </w:rPr>
      </w:pPr>
      <w:r w:rsidRPr="00297EC9">
        <w:rPr>
          <w:sz w:val="26"/>
          <w:szCs w:val="26"/>
        </w:rPr>
        <w:t xml:space="preserve">от </w:t>
      </w:r>
      <w:r w:rsidRPr="00297EC9">
        <w:rPr>
          <w:sz w:val="26"/>
          <w:szCs w:val="26"/>
          <w:u w:val="single"/>
        </w:rPr>
        <w:t>12.04.2010 г.</w:t>
      </w:r>
      <w:r w:rsidRPr="00297EC9">
        <w:rPr>
          <w:sz w:val="26"/>
          <w:szCs w:val="26"/>
        </w:rPr>
        <w:t xml:space="preserve"> № </w:t>
      </w:r>
      <w:r w:rsidRPr="00297EC9">
        <w:rPr>
          <w:sz w:val="26"/>
          <w:szCs w:val="26"/>
          <w:u w:val="single"/>
        </w:rPr>
        <w:t>21</w:t>
      </w:r>
    </w:p>
    <w:p w:rsidR="003221EF" w:rsidRDefault="003221EF" w:rsidP="003221EF">
      <w:pPr>
        <w:pStyle w:val="a3"/>
        <w:spacing w:before="0" w:beforeAutospacing="0" w:after="0"/>
        <w:jc w:val="right"/>
        <w:rPr>
          <w:sz w:val="26"/>
          <w:szCs w:val="26"/>
        </w:rPr>
      </w:pPr>
      <w:r>
        <w:rPr>
          <w:sz w:val="26"/>
          <w:szCs w:val="26"/>
        </w:rPr>
        <w:t>(в редакции решения от 13.01.2012 №175)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Положение</w:t>
      </w:r>
    </w:p>
    <w:p w:rsidR="007C6C89" w:rsidRPr="00297EC9" w:rsidRDefault="007C6C89" w:rsidP="00A504C6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297EC9">
        <w:rPr>
          <w:b/>
          <w:bCs/>
          <w:sz w:val="26"/>
          <w:szCs w:val="26"/>
        </w:rPr>
        <w:t>о муниципальной службе в муниципальном образовании</w:t>
      </w:r>
    </w:p>
    <w:p w:rsidR="007C6C89" w:rsidRPr="00297EC9" w:rsidRDefault="007C6C89" w:rsidP="00A504C6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297EC9">
        <w:rPr>
          <w:b/>
          <w:bCs/>
          <w:sz w:val="26"/>
          <w:szCs w:val="26"/>
        </w:rPr>
        <w:t>поселок Боровский Тюменского района Тюменской области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Глава 1. Общие положения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proofErr w:type="gramStart"/>
      <w:r w:rsidRPr="00297EC9">
        <w:rPr>
          <w:color w:val="000000"/>
          <w:sz w:val="26"/>
          <w:szCs w:val="26"/>
        </w:rPr>
        <w:t>Настоящее Положение регулирует отдельные вопросы организации и прохождения муниципальной службы в муниципальном образовании поселок Боровский Тюменского района Тюменской области (далее по тексту ― муниципальное образование), вопросы денежного содержания муниципальных служащих в пределах компетенции органов местного самоуправления в области муниципальной службы, установленной Федеральным законом от 02.03.2007 № 25-ФЗ «О муниципальной службе в Российской Федерации», Законом Тюменской области от 29.12.2005 № 444 «О местном самоуправлении</w:t>
      </w:r>
      <w:proofErr w:type="gramEnd"/>
      <w:r w:rsidRPr="00297EC9">
        <w:rPr>
          <w:color w:val="000000"/>
          <w:sz w:val="26"/>
          <w:szCs w:val="26"/>
        </w:rPr>
        <w:t xml:space="preserve"> в Тюменской области», Законом Тюменской области от 05.07.2007 № 10 «О муниципальной службе в Тюменской области», Уставом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 xml:space="preserve">Статья 1. Правовые основы муниципальной службы 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в муниципальном образовании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Правовые основы муниципальной службы в муниципальном образовании составляют Конституция Российской Федерации, федеральные законы, иные нормативные правовые акты Российской Федерации, Законы и иные нормативные правовые акты Тюменской области, Устав и иные муниципальные правовые акты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Глава 2. Муниципальная служба в муниципальном образовании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2. Перечень должностей муниципальной службы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Допускается двойное наименование должности муниципальной службы, при этом правовое положение муниципального служащего определяется по первой должности.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2. Перечень должностей муниципальной службы в муниципальном образовании.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Высшая должность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Глава администрации.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Главные должности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заместитель главы администрации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Ведущие должности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начальник отдела;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заведующий сектором.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Старшие должности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Главный специалист;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Ведущий специалист.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Младшие должности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Специалист 1 категории.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3. Квалификационные требования для замещения должностей муниципальной службы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Для замещения должностей муниципальной службы предъявляются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а) для высших должностей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высшее профессиональное образование. Требования к стажу определяются в соответствии с Уставом муниципального образования;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б) для главных должностей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высшее профессиональное образование и не менее двух лет стажа муниципальной службы или не менее трех лет стажа работы по специальности;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в) для ведущих должностей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высшее профессиональное образование, не менее двух лет стажа муниципальной службы или не менее трех лет стажа работы по специальности;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г) для старших должностей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высшее профессиональное образование или среднее профессиональное образование, соответствующее направлению деятельности, без предъявления требований к стажу (опыту) работы;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д) для младших должностей муниципальной службы: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среднее профессиональное образование, без предъявления требований к стажу (опыту) работы.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Требования к стажу муниципальной службы или стажу работы по специальности для ведущих, старших и младших должностей муниципальной службы предъявляются в соответствии с Законом Тюменской области «О муниципальной службе в Тюменской области».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2. Квалификационные требования к профессиональным знаниям и навыкам, необходимым для исполнения должностных обязанностей, устанавливаются настоящим положением и с учетом задач и функций включаются в должностную инструкцию муниципального служащего.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4. Порядок ведения реестра муниципальных служащих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В целях обеспечения системы учета прохождения муниципальной службы, совершенствования работы по подбору и расстановке кадров, использования кадрового потенциала муниципальной службы ведется реестр муниципальных служащих.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2. Сведения из личного дела муниципального служащего включаются в реестр муниципальных служащих и хранятся на электронных носителях с обеспечением защиты от несанкционированного доступа и копирования (в сейфе).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3. Порядок ведения реестра муниципальных служащих определяется муниципальным правовым актом администрации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5. Кадровый резерв для замещения вакантных должностей муниципальной службы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В органе местного самоуправления в порядке, определяемом муниципальным правовым актом администрации муниципального образования, может создаваться кадровый резерв для замещения вакантных должностей муниципальной службы.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lastRenderedPageBreak/>
        <w:t>Глава 3. Поступление на муниципальную службу и прохождение муниципальной службы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6. Порядок поступления на муниципальную службу, ее прохождения и прекращения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Поступление на муниципальную службу, порядок ее прохождения и прекращения определяются законодательством Российской Федерации, Тюменской области, муниципальными правовыми актами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7. Права, обязанности, запреты, ограничения, ответственность муниципального служащего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Права, обязанности, запреты и ограничения, ответственность муниципального служащего определяются в соответствии с законодательством Российской Федерации, законодательством Тюменской области.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8. Урегулирование конфликта интересов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Для урегулирования конфликта интересов в порядке, определяемом муниципальным правовым актом администрации муниципального образования, могут образовываться комиссии по урегулированию конфликта интересов.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1" w:name="sub_1001"/>
      <w:bookmarkEnd w:id="1"/>
      <w:r w:rsidRPr="00297EC9">
        <w:rPr>
          <w:sz w:val="26"/>
          <w:szCs w:val="26"/>
        </w:rPr>
        <w:t xml:space="preserve">2. </w:t>
      </w:r>
      <w:proofErr w:type="gramStart"/>
      <w:r w:rsidRPr="00297EC9">
        <w:rPr>
          <w:sz w:val="26"/>
          <w:szCs w:val="26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297EC9">
        <w:rPr>
          <w:sz w:val="26"/>
          <w:szCs w:val="26"/>
        </w:rPr>
        <w:t xml:space="preserve"> граждан, организаций, общества или государства.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2" w:name="sub_1002"/>
      <w:bookmarkEnd w:id="2"/>
      <w:r w:rsidRPr="00297EC9">
        <w:rPr>
          <w:color w:val="000000"/>
          <w:sz w:val="26"/>
          <w:szCs w:val="26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 xml:space="preserve">4. </w:t>
      </w:r>
      <w:proofErr w:type="gramStart"/>
      <w:r w:rsidRPr="00297EC9">
        <w:rPr>
          <w:color w:val="000000"/>
          <w:sz w:val="26"/>
          <w:szCs w:val="26"/>
        </w:rPr>
        <w:t>Глава администрации муниципального образования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</w:t>
      </w:r>
      <w:proofErr w:type="gramEnd"/>
      <w:r w:rsidRPr="00297EC9">
        <w:rPr>
          <w:color w:val="000000"/>
          <w:sz w:val="26"/>
          <w:szCs w:val="26"/>
        </w:rPr>
        <w:t xml:space="preserve"> должности муниципальной службы.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 xml:space="preserve">Статья 9. Аттестация муниципальных служащих. 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Квалификационный экзамен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 xml:space="preserve">1. В целях определения соответствия муниципального служащего замещаемой должности муниципальной службы в соответствии с действующим законодательством Российской Федерации, законодательством Тюменской области и </w:t>
      </w:r>
      <w:r w:rsidRPr="00297EC9">
        <w:rPr>
          <w:color w:val="000000"/>
          <w:sz w:val="26"/>
          <w:szCs w:val="26"/>
        </w:rPr>
        <w:lastRenderedPageBreak/>
        <w:t>муниципальными правовыми актами в органе местного самоуправления проводится аттестация муниципальных служащих.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2. Положение о проведении аттестации муниципальных служащих утверждается муниципальным правовым актом администрации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3.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 указывает классный чин муниципального служащего. Основанием для присвоения классного чина являются результаты квалификационного экзамена.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Порядок проведения квалификационного экзамена определяется муниципальным правовым актом органа местного самоуправления.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10. Пенсионное обеспечение муниципального служащего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Тюменской области.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3" w:name="sub_72"/>
      <w:bookmarkEnd w:id="3"/>
      <w:r w:rsidRPr="00297EC9">
        <w:rPr>
          <w:sz w:val="26"/>
          <w:szCs w:val="26"/>
        </w:rPr>
        <w:t>2. Муниципальные служащие, а также лица, замещавшие должности в органах местного самоуправления, органах государственной власти, при наличии стажа муниципальной службы не менее 15 лет и при выходе на трудовую пенсию по старости (инвалидности) имеют право на пенсию за выслугу лет.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 xml:space="preserve">Размер, основания назначения пенсии за выслугу лет устанавливаются в соответствии с федеральными законами и нормативными правовыми актами Российской Федерации, законами Тюменской области. 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4" w:name="sub_73"/>
      <w:bookmarkEnd w:id="4"/>
      <w:r w:rsidRPr="00297EC9">
        <w:rPr>
          <w:sz w:val="26"/>
          <w:szCs w:val="26"/>
        </w:rPr>
        <w:t>3. В случае прекращения муниципальной службы в связи с выходом на пенсию муниципальный служащий, достигший пенсионного возраста, имеет право на получение единовременной компенсационной выплаты в размере 10 должностных окладов.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4. Решение о выплате поощрительной выплаты оформляется распоряжением администрации муниципального образования. Финансирование расходов на выплату пенсий за выслугу лет и единовременных поощрительных выплат, предусмотренных настоящей статьей, производится за счет средств бюджета муниципального образования в пределах сметы расходов, утвержденной на содержание органов местного самоуправления.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11. Гарантии, предоставляемые муниципальному служащему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На муниципального служащего распространяются гарантии, предусмотренные Федеральным законом «О муниципальной службе в Российской Федерации».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2. Муниципальному служащему предоставляются дополнительные гарантии, установленные законодательством Тюменской области, Уставом муниципального образования: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добровольное медицинское страхование муниципального служащего и членов его семьи;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proofErr w:type="gramStart"/>
      <w:r w:rsidRPr="00297EC9">
        <w:rPr>
          <w:sz w:val="26"/>
          <w:szCs w:val="26"/>
        </w:rPr>
        <w:t>- дополнительный оплачиваемый отпуск не более трех календарных дней в случаях рождения, смерти или тяжелого заболевания близких родственников (родителей, детей, супруга, родных братьев и сестёр) муниципального служащего, бракосочетания муниципального служащего или его детей;</w:t>
      </w:r>
      <w:proofErr w:type="gramEnd"/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оплата отдыха в летних оздоровительных лагерях детей муниципальных служащих один раз в год в размере не выше одного должностного оклада муниципального служащего на каждого ребенка в год.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lastRenderedPageBreak/>
        <w:t>3. Финансирование расходов, связанных с предоставлением муниципальным служащим дополнительных гарантий, производится за счет средств бюджета муниципального образования, при наличии источников финансирования в бюджете.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12. Поощрения муниципального служащего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устанавливаются следующие виды поощрений: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объявление благодарности;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- единовременное денежное поощрение;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награждение ценным подарком;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награждение почетными наградами и присвоение почетных званий;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- представление к наградам Российской Федерации и Тюменской области.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2. Поощрения в отношении муниципального служащего применяются по инициативе главы администрации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В отношении муниципального служащего могут применяться одновременно несколько видов поощрения.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Поощрения оформляются распоряжением администрации муниципального образования, в котором устанавливается, за какие именно успехи в работе поощряется муниципальный служащий, а также указывается конкретный вид поощрения. Акт о поощрении доводится до сведения муниципального служащего и коллектива органа местного самоуправления.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3. Выплата муниципальному служащему единовременного денежного поощрения производиться в порядке и размерах, утверждаемых муниципальными правовыми актами.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 xml:space="preserve">Статья 13. </w:t>
      </w:r>
      <w:r w:rsidRPr="00297EC9">
        <w:rPr>
          <w:b/>
          <w:bCs/>
          <w:sz w:val="26"/>
          <w:szCs w:val="26"/>
        </w:rPr>
        <w:t>Дисциплинарная ответственность муниципального служащего</w:t>
      </w:r>
    </w:p>
    <w:p w:rsidR="007C6C89" w:rsidRPr="00297EC9" w:rsidRDefault="007C6C89" w:rsidP="00A504C6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bookmarkStart w:id="5" w:name="sub_2101"/>
      <w:bookmarkEnd w:id="5"/>
      <w:r w:rsidRPr="00297EC9">
        <w:rPr>
          <w:sz w:val="26"/>
          <w:szCs w:val="26"/>
        </w:rP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1) замечание;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2) выговор;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об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актом.</w:t>
      </w: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3. Порядок применения и снятия дисциплинарных взысканий определяется трудовым законодательством.</w:t>
      </w:r>
    </w:p>
    <w:p w:rsidR="00297EC9" w:rsidRDefault="00297EC9" w:rsidP="00297E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EC9" w:rsidRPr="00297EC9" w:rsidRDefault="00297EC9" w:rsidP="00297E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EC9">
        <w:rPr>
          <w:rFonts w:ascii="Times New Roman" w:hAnsi="Times New Roman" w:cs="Times New Roman"/>
          <w:b/>
          <w:sz w:val="26"/>
          <w:szCs w:val="26"/>
        </w:rPr>
        <w:t>Статья 13.1.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gramStart"/>
      <w:r w:rsidRPr="00297EC9">
        <w:rPr>
          <w:rFonts w:ascii="Times New Roman" w:hAnsi="Times New Roman" w:cs="Times New Roman"/>
          <w:sz w:val="26"/>
          <w:szCs w:val="26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297EC9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02.03.2007 г. № 25-ФЗ «О муниципальной службе в Российской Федерации»</w:t>
      </w:r>
      <w:r w:rsidRPr="00297EC9">
        <w:rPr>
          <w:rFonts w:ascii="Times New Roman" w:hAnsi="Times New Roman" w:cs="Times New Roman"/>
          <w:sz w:val="26"/>
          <w:szCs w:val="26"/>
        </w:rPr>
        <w:t>, Федеральным законом от 25 декабря 2008 года N 273-ФЗ "О противодействии коррупции", налагаются взыскания, предусмотренные статьей 13 настоящего Положения.</w:t>
      </w:r>
      <w:proofErr w:type="gramEnd"/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</w:t>
      </w:r>
      <w:r w:rsidRPr="00297EC9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02.03.2007 г. № 25-ФЗ «О муниципальной службе в Российской Федерации»</w:t>
      </w:r>
      <w:r w:rsidRPr="00297EC9">
        <w:rPr>
          <w:rFonts w:ascii="Times New Roman" w:hAnsi="Times New Roman" w:cs="Times New Roman"/>
          <w:sz w:val="26"/>
          <w:szCs w:val="26"/>
        </w:rPr>
        <w:t>.</w:t>
      </w:r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t>3. Взыскания применяются в порядке, установленном нормативными правовыми актами Тюменской области и муниципальными нормативными правовыми актами, на основании:</w:t>
      </w:r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t>1) доклада о результатах проверки, проведенной кадровой службой администрации муниципального образования по профилактике коррупционных и иных правонарушений;</w:t>
      </w:r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t>4) иных материалов.</w:t>
      </w:r>
    </w:p>
    <w:p w:rsidR="00297EC9" w:rsidRPr="00297EC9" w:rsidRDefault="00297EC9" w:rsidP="0029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7EC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97EC9">
        <w:rPr>
          <w:rFonts w:ascii="Times New Roman" w:hAnsi="Times New Roman" w:cs="Times New Roman"/>
          <w:sz w:val="26"/>
          <w:szCs w:val="26"/>
        </w:rPr>
        <w:t>При применении взысканий, предусмотренных настоящей статьёй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C6C89" w:rsidRPr="00297EC9" w:rsidRDefault="00297EC9" w:rsidP="00297EC9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 xml:space="preserve">5. </w:t>
      </w:r>
      <w:proofErr w:type="gramStart"/>
      <w:r w:rsidRPr="00297EC9">
        <w:rPr>
          <w:sz w:val="26"/>
          <w:szCs w:val="26"/>
        </w:rPr>
        <w:t>В решении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97EC9">
        <w:rPr>
          <w:sz w:val="26"/>
          <w:szCs w:val="26"/>
        </w:rPr>
        <w:t xml:space="preserve"> основания применения взыскания указывается часть 1 или 2 статьи 27.1</w:t>
      </w:r>
      <w:r w:rsidRPr="00297EC9">
        <w:rPr>
          <w:color w:val="000000"/>
          <w:sz w:val="26"/>
          <w:szCs w:val="26"/>
        </w:rPr>
        <w:t xml:space="preserve"> Федерального закона от 02.03.2007 г. № 25-ФЗ «О муниципальной службе в Российской Федерации</w:t>
      </w:r>
      <w:r w:rsidRPr="00297EC9">
        <w:rPr>
          <w:color w:val="000000"/>
          <w:sz w:val="26"/>
          <w:szCs w:val="26"/>
        </w:rPr>
        <w:t>.</w:t>
      </w:r>
    </w:p>
    <w:p w:rsidR="00297EC9" w:rsidRDefault="00297EC9" w:rsidP="00297EC9">
      <w:pPr>
        <w:pStyle w:val="a3"/>
        <w:spacing w:before="0" w:beforeAutospacing="0" w:after="0"/>
        <w:jc w:val="both"/>
        <w:rPr>
          <w:b/>
          <w:bCs/>
          <w:color w:val="000000"/>
          <w:sz w:val="26"/>
          <w:szCs w:val="26"/>
        </w:rPr>
      </w:pP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Глава 4. Рабочее время и время отдыха</w:t>
      </w: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6" w:name="sub_15"/>
      <w:bookmarkEnd w:id="6"/>
      <w:r w:rsidRPr="00297EC9">
        <w:rPr>
          <w:b/>
          <w:bCs/>
          <w:color w:val="000000"/>
          <w:sz w:val="26"/>
          <w:szCs w:val="26"/>
        </w:rPr>
        <w:t>Статья 14. Рабочее время</w:t>
      </w: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Рабочее время муниципальных служащих регулируется в соответствии с трудовым законодательством и правилами внутреннего трудового распорядка, утверждаемыми распоряжением администрации муниципального образования.</w:t>
      </w: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297EC9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7" w:name="sub_16"/>
      <w:bookmarkEnd w:id="7"/>
      <w:r w:rsidRPr="00297EC9">
        <w:rPr>
          <w:b/>
          <w:bCs/>
          <w:color w:val="000000"/>
          <w:sz w:val="26"/>
          <w:szCs w:val="26"/>
        </w:rPr>
        <w:t>Статья 15. Отпуск муниципального служащего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color w:val="000000"/>
          <w:sz w:val="26"/>
          <w:szCs w:val="26"/>
        </w:rP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2. Ежегодный основной оплачиваемый отпуск предоставляется муниципальному служащему продолжительностью 30 календарных дней.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lastRenderedPageBreak/>
        <w:t xml:space="preserve">3. </w:t>
      </w:r>
      <w:proofErr w:type="gramStart"/>
      <w:r w:rsidRPr="00297EC9">
        <w:rPr>
          <w:sz w:val="26"/>
          <w:szCs w:val="26"/>
        </w:rPr>
        <w:t>Ежегодный дополнительный оплачиваемый отпуск за выслугу лет предоставляется муниципальному служащему из расчета один календарный день за каждый год муниципальной службы, но не более 15 календарных дней, с условием, что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</w:t>
      </w:r>
      <w:proofErr w:type="gramEnd"/>
      <w:r w:rsidRPr="00297EC9">
        <w:rPr>
          <w:sz w:val="26"/>
          <w:szCs w:val="26"/>
        </w:rPr>
        <w:t xml:space="preserve"> муниципальных служащих, замещающих должности муниципальной службы иных групп, - 40 календарных дней.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4. Муниципальным служащим, имеющим ненормированный рабочий день, предоставляется ежегодный дополнительный оплачиваемый отпуск продолжительностью не более трех календарных дней.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Отпуск за ненормированный рабочий день предоставляется главой администрации муниципального образования сверх ежегодного оплачиваемого отпуска.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8" w:name="sub_1605"/>
      <w:bookmarkEnd w:id="8"/>
      <w:r w:rsidRPr="00297EC9">
        <w:rPr>
          <w:sz w:val="26"/>
          <w:szCs w:val="26"/>
        </w:rPr>
        <w:t>5. Муниципальному служащему по его письменному заявлению распоряжением главы администрации муниципального образования может предоставляться отпуск без сохранения денежного содержания продолжительностью не более одного года.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Глава 5. Оплата труда муниципального служащего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16. Оплата труда муниципального служащего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bookmarkStart w:id="9" w:name="sub_1701"/>
      <w:bookmarkEnd w:id="9"/>
      <w:r w:rsidRPr="00297EC9">
        <w:rPr>
          <w:color w:val="000000"/>
          <w:sz w:val="26"/>
          <w:szCs w:val="26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компенсационных и стимулирующих выплат.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2. Компенсационными выплатами являются надбавки к должностному окладу, связанные с режимом работы. Стимулирующими выплатами являются доплаты к должностному окладу за высокий уровень профессиональной квалификации, инициативу, конкретные результаты в работе.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3. К компенсационным выплатам относятся: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1) ежемесячная надбавка за работу со сведениями, составляющими государственную тайну;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2) районный коэффициент;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3) ежемесячная надбавка за особые условия труда;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4) единовременна выплата при предоставлении ежегодного оплачиваемого отпуска.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4. К стимулирующим выплатам относятся: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1) ежемесячная надбавка за выслугу лет;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2) ежемесячная надбавка за классный чин;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3) премии по результатам работы.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5.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компенсационных и стимулирующих выплат, порядок их осуществления устанавливаются муниципальным правовым актом, издаваемым представительным органом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sz w:val="26"/>
          <w:szCs w:val="26"/>
        </w:rPr>
        <w:t>6. Денежное содержание муниципального служащего выплачивается за счет средств бюджета муниципального образования.</w:t>
      </w: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7C6C89" w:rsidRPr="00297EC9" w:rsidRDefault="007C6C89" w:rsidP="00A504C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97EC9">
        <w:rPr>
          <w:b/>
          <w:bCs/>
          <w:color w:val="000000"/>
          <w:sz w:val="26"/>
          <w:szCs w:val="26"/>
        </w:rPr>
        <w:t>Статья 17. Заключительные положения</w:t>
      </w:r>
    </w:p>
    <w:p w:rsidR="007C6C89" w:rsidRPr="00A504C6" w:rsidRDefault="007C6C89" w:rsidP="00A504C6">
      <w:pPr>
        <w:pStyle w:val="a3"/>
        <w:spacing w:before="0" w:beforeAutospacing="0" w:after="0"/>
        <w:jc w:val="both"/>
      </w:pPr>
      <w:r w:rsidRPr="00297EC9">
        <w:rPr>
          <w:color w:val="000000"/>
          <w:sz w:val="26"/>
          <w:szCs w:val="26"/>
        </w:rPr>
        <w:t>1. Иные вопросы, связанные с муниц</w:t>
      </w:r>
      <w:bookmarkStart w:id="10" w:name="_GoBack"/>
      <w:bookmarkEnd w:id="10"/>
      <w:r w:rsidRPr="00297EC9">
        <w:rPr>
          <w:color w:val="000000"/>
          <w:sz w:val="26"/>
          <w:szCs w:val="26"/>
        </w:rPr>
        <w:t>ипальной службой, регулируются федеральными законами и Законами Тюменской</w:t>
      </w:r>
      <w:r w:rsidRPr="00A504C6">
        <w:rPr>
          <w:color w:val="000000"/>
          <w:sz w:val="27"/>
          <w:szCs w:val="27"/>
        </w:rPr>
        <w:t xml:space="preserve"> области.</w:t>
      </w:r>
    </w:p>
    <w:p w:rsidR="007C6C89" w:rsidRDefault="007C6C89" w:rsidP="007C6C89">
      <w:pPr>
        <w:pStyle w:val="a3"/>
        <w:pageBreakBefore/>
        <w:spacing w:after="0"/>
        <w:jc w:val="center"/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7C6C89" w:rsidRDefault="007C6C89" w:rsidP="007C6C89">
      <w:pPr>
        <w:pStyle w:val="a3"/>
        <w:spacing w:after="0"/>
        <w:ind w:firstLine="539"/>
        <w:jc w:val="center"/>
      </w:pPr>
      <w:r>
        <w:rPr>
          <w:sz w:val="27"/>
          <w:szCs w:val="27"/>
        </w:rPr>
        <w:t xml:space="preserve">по проекту решения Боровской поселковой Думы </w:t>
      </w:r>
    </w:p>
    <w:p w:rsidR="007C6C89" w:rsidRDefault="007C6C89" w:rsidP="007C6C89">
      <w:pPr>
        <w:pStyle w:val="a3"/>
        <w:spacing w:after="0"/>
        <w:jc w:val="center"/>
      </w:pPr>
      <w:r>
        <w:rPr>
          <w:sz w:val="27"/>
          <w:szCs w:val="27"/>
        </w:rPr>
        <w:t>«Об утверждении положения о</w:t>
      </w:r>
      <w:r>
        <w:rPr>
          <w:sz w:val="26"/>
          <w:szCs w:val="26"/>
        </w:rPr>
        <w:t xml:space="preserve"> муниципальной службе в муниципальном образовании поселок Боровский </w:t>
      </w:r>
    </w:p>
    <w:p w:rsidR="007C6C89" w:rsidRDefault="007C6C89" w:rsidP="007C6C89">
      <w:pPr>
        <w:pStyle w:val="a3"/>
        <w:spacing w:after="0"/>
      </w:pPr>
      <w:r>
        <w:rPr>
          <w:sz w:val="26"/>
          <w:szCs w:val="26"/>
        </w:rPr>
        <w:t>Тюменского района Тюменской области</w:t>
      </w:r>
      <w:r>
        <w:rPr>
          <w:sz w:val="27"/>
          <w:szCs w:val="27"/>
        </w:rPr>
        <w:t xml:space="preserve">» </w:t>
      </w:r>
    </w:p>
    <w:p w:rsidR="007C6C89" w:rsidRDefault="007C6C89" w:rsidP="007C6C89">
      <w:pPr>
        <w:pStyle w:val="a3"/>
        <w:spacing w:after="0"/>
      </w:pPr>
    </w:p>
    <w:p w:rsidR="007C6C89" w:rsidRDefault="007C6C89" w:rsidP="007C6C89">
      <w:pPr>
        <w:pStyle w:val="a3"/>
        <w:spacing w:after="0"/>
        <w:ind w:firstLine="539"/>
      </w:pPr>
      <w:proofErr w:type="gramStart"/>
      <w:r>
        <w:rPr>
          <w:sz w:val="27"/>
          <w:szCs w:val="27"/>
        </w:rPr>
        <w:t xml:space="preserve">В связи с внесением изменений в Федеральные законы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02.03.2007 г. № 25-ФЗ «О муниципальной службе в Российской Федерации», Законы Тюменской области от 29.12.2005 г. № 444 «О местном самоуправлении в Тюменской области», от 05.07.2007 г. № 10 «О муниципальной службе в Тюменской области»</w:t>
      </w:r>
      <w:r>
        <w:rPr>
          <w:sz w:val="27"/>
          <w:szCs w:val="27"/>
        </w:rPr>
        <w:t xml:space="preserve"> необходимо принять положение «О</w:t>
      </w:r>
      <w:r>
        <w:rPr>
          <w:sz w:val="26"/>
          <w:szCs w:val="26"/>
        </w:rPr>
        <w:t xml:space="preserve"> муниципальной службе в</w:t>
      </w:r>
      <w:proofErr w:type="gramEnd"/>
      <w:r>
        <w:rPr>
          <w:sz w:val="26"/>
          <w:szCs w:val="26"/>
        </w:rPr>
        <w:t xml:space="preserve"> 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поселок Боровский Тюменского района Тюменской области»</w:t>
      </w:r>
      <w:r>
        <w:rPr>
          <w:sz w:val="27"/>
          <w:szCs w:val="27"/>
        </w:rPr>
        <w:t xml:space="preserve"> в соответствие с требованиями действующего законодательства.</w:t>
      </w:r>
    </w:p>
    <w:p w:rsidR="007C6C89" w:rsidRDefault="007C6C89" w:rsidP="007C6C89">
      <w:pPr>
        <w:pStyle w:val="a3"/>
        <w:spacing w:before="278" w:beforeAutospacing="0" w:after="0"/>
      </w:pPr>
    </w:p>
    <w:p w:rsidR="007C6C89" w:rsidRDefault="007C6C89" w:rsidP="007C6C89">
      <w:pPr>
        <w:pStyle w:val="a3"/>
        <w:spacing w:after="0"/>
      </w:pPr>
    </w:p>
    <w:p w:rsidR="007C6C89" w:rsidRDefault="007C6C89" w:rsidP="007C6C89">
      <w:pPr>
        <w:pStyle w:val="a3"/>
        <w:spacing w:after="0"/>
      </w:pPr>
    </w:p>
    <w:p w:rsidR="007C6C89" w:rsidRDefault="007C6C89" w:rsidP="007C6C89">
      <w:pPr>
        <w:pStyle w:val="a3"/>
        <w:spacing w:after="0"/>
      </w:pPr>
    </w:p>
    <w:p w:rsidR="007C6C89" w:rsidRDefault="007C6C89" w:rsidP="007C6C89">
      <w:pPr>
        <w:pStyle w:val="a3"/>
        <w:spacing w:after="0"/>
      </w:pPr>
      <w:r>
        <w:rPr>
          <w:sz w:val="27"/>
          <w:szCs w:val="27"/>
        </w:rPr>
        <w:t xml:space="preserve">Заместитель главы </w:t>
      </w:r>
    </w:p>
    <w:p w:rsidR="007C6C89" w:rsidRDefault="007C6C89" w:rsidP="007C6C89">
      <w:pPr>
        <w:pStyle w:val="a3"/>
        <w:spacing w:after="0"/>
      </w:pPr>
      <w:r>
        <w:rPr>
          <w:sz w:val="27"/>
          <w:szCs w:val="27"/>
        </w:rPr>
        <w:t xml:space="preserve">администрации Г.В. </w:t>
      </w:r>
      <w:proofErr w:type="spellStart"/>
      <w:r>
        <w:rPr>
          <w:sz w:val="27"/>
          <w:szCs w:val="27"/>
        </w:rPr>
        <w:t>Кочмарева</w:t>
      </w:r>
      <w:proofErr w:type="spellEnd"/>
    </w:p>
    <w:p w:rsidR="007C6C89" w:rsidRDefault="007C6C89" w:rsidP="007C6C89">
      <w:pPr>
        <w:pStyle w:val="a3"/>
        <w:spacing w:after="0" w:line="360" w:lineRule="auto"/>
        <w:ind w:firstLine="539"/>
      </w:pPr>
    </w:p>
    <w:p w:rsidR="007C6C89" w:rsidRDefault="007C6C89" w:rsidP="007C6C89">
      <w:pPr>
        <w:pStyle w:val="a3"/>
        <w:pageBreakBefore/>
        <w:spacing w:after="0" w:line="360" w:lineRule="auto"/>
        <w:ind w:firstLine="539"/>
        <w:jc w:val="center"/>
      </w:pPr>
      <w:r>
        <w:rPr>
          <w:b/>
          <w:bCs/>
          <w:sz w:val="26"/>
          <w:szCs w:val="26"/>
        </w:rPr>
        <w:lastRenderedPageBreak/>
        <w:t>ФИНАНСОВО-ЭКОНОМИЧЕСКОЕ ОБОСНОВАНИЕ</w:t>
      </w:r>
    </w:p>
    <w:p w:rsidR="007C6C89" w:rsidRDefault="007C6C89" w:rsidP="007C6C89">
      <w:pPr>
        <w:pStyle w:val="a3"/>
        <w:spacing w:after="0"/>
        <w:ind w:firstLine="539"/>
        <w:jc w:val="center"/>
      </w:pPr>
      <w:r>
        <w:rPr>
          <w:sz w:val="27"/>
          <w:szCs w:val="27"/>
        </w:rPr>
        <w:t xml:space="preserve">по проекту решения Боровской поселковой Думы </w:t>
      </w:r>
    </w:p>
    <w:p w:rsidR="007C6C89" w:rsidRDefault="007C6C89" w:rsidP="007C6C89">
      <w:pPr>
        <w:pStyle w:val="a3"/>
        <w:spacing w:after="0"/>
        <w:jc w:val="center"/>
      </w:pPr>
      <w:r>
        <w:rPr>
          <w:sz w:val="27"/>
          <w:szCs w:val="27"/>
        </w:rPr>
        <w:t>«</w:t>
      </w:r>
      <w:r>
        <w:rPr>
          <w:sz w:val="26"/>
          <w:szCs w:val="26"/>
        </w:rPr>
        <w:t xml:space="preserve">О муниципальной службе в муниципальном образовании поселок Боровский </w:t>
      </w:r>
    </w:p>
    <w:p w:rsidR="007C6C89" w:rsidRDefault="007C6C89" w:rsidP="007C6C89">
      <w:pPr>
        <w:pStyle w:val="a3"/>
        <w:spacing w:after="0"/>
      </w:pPr>
      <w:r>
        <w:rPr>
          <w:sz w:val="26"/>
          <w:szCs w:val="26"/>
        </w:rPr>
        <w:t>Тюменского района Тюменской области</w:t>
      </w:r>
      <w:r>
        <w:rPr>
          <w:sz w:val="27"/>
          <w:szCs w:val="27"/>
        </w:rPr>
        <w:t xml:space="preserve">» </w:t>
      </w:r>
    </w:p>
    <w:p w:rsidR="007C6C89" w:rsidRDefault="007C6C89" w:rsidP="007C6C89">
      <w:pPr>
        <w:pStyle w:val="a3"/>
        <w:spacing w:after="0" w:line="360" w:lineRule="auto"/>
        <w:ind w:firstLine="11"/>
      </w:pPr>
    </w:p>
    <w:p w:rsidR="007C6C89" w:rsidRDefault="007C6C89" w:rsidP="007C6C89">
      <w:pPr>
        <w:pStyle w:val="a3"/>
        <w:spacing w:after="0" w:line="360" w:lineRule="auto"/>
        <w:ind w:firstLine="11"/>
      </w:pPr>
      <w:r>
        <w:rPr>
          <w:sz w:val="26"/>
          <w:szCs w:val="26"/>
        </w:rPr>
        <w:t>Утверждение положения «О муниципальной службе в муниципальном образовании поселок Боровский Тюменского района Тюменской области» не влечет за собой дополнительных затрат бюджетных средств.</w:t>
      </w:r>
    </w:p>
    <w:p w:rsidR="007C6C89" w:rsidRDefault="007C6C89" w:rsidP="007C6C89">
      <w:pPr>
        <w:pStyle w:val="a3"/>
        <w:spacing w:after="0"/>
      </w:pPr>
    </w:p>
    <w:p w:rsidR="007C6C89" w:rsidRDefault="007C6C89" w:rsidP="007C6C89">
      <w:pPr>
        <w:pStyle w:val="a3"/>
        <w:spacing w:after="0"/>
      </w:pPr>
    </w:p>
    <w:p w:rsidR="007C6C89" w:rsidRDefault="007C6C89" w:rsidP="007C6C89">
      <w:pPr>
        <w:pStyle w:val="a3"/>
        <w:spacing w:after="0"/>
      </w:pPr>
      <w:r>
        <w:rPr>
          <w:sz w:val="27"/>
          <w:szCs w:val="27"/>
        </w:rPr>
        <w:t xml:space="preserve">Заместитель главы </w:t>
      </w:r>
    </w:p>
    <w:p w:rsidR="007C6C89" w:rsidRDefault="007C6C89" w:rsidP="007C6C89">
      <w:pPr>
        <w:pStyle w:val="a3"/>
        <w:spacing w:after="0"/>
      </w:pPr>
      <w:r>
        <w:rPr>
          <w:sz w:val="27"/>
          <w:szCs w:val="27"/>
        </w:rPr>
        <w:t xml:space="preserve">администрации Г.В. </w:t>
      </w:r>
      <w:proofErr w:type="spellStart"/>
      <w:r>
        <w:rPr>
          <w:sz w:val="27"/>
          <w:szCs w:val="27"/>
        </w:rPr>
        <w:t>Кочмарева</w:t>
      </w:r>
      <w:proofErr w:type="spellEnd"/>
    </w:p>
    <w:p w:rsidR="007C6C89" w:rsidRDefault="007C6C89" w:rsidP="007C6C89">
      <w:pPr>
        <w:pStyle w:val="a3"/>
        <w:spacing w:after="0" w:line="360" w:lineRule="auto"/>
        <w:ind w:firstLine="539"/>
      </w:pPr>
    </w:p>
    <w:p w:rsidR="00B8554C" w:rsidRDefault="00B8554C"/>
    <w:sectPr w:rsidR="00B8554C" w:rsidSect="00297E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7EC9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21EF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6C89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04C6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C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C6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rsid w:val="0029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C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C6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rsid w:val="0029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3437-B6E4-4BD3-9EC3-2EBEA772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2</cp:revision>
  <dcterms:created xsi:type="dcterms:W3CDTF">2014-05-08T03:08:00Z</dcterms:created>
  <dcterms:modified xsi:type="dcterms:W3CDTF">2014-05-08T03:08:00Z</dcterms:modified>
</cp:coreProperties>
</file>