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4C248A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2D3948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4C248A">
        <w:rPr>
          <w:rFonts w:ascii="Times New Roman" w:hAnsi="Times New Roman"/>
          <w:sz w:val="28"/>
          <w:szCs w:val="28"/>
        </w:rPr>
        <w:t xml:space="preserve"> </w:t>
      </w:r>
      <w:r w:rsidR="00342628">
        <w:rPr>
          <w:rFonts w:ascii="Times New Roman" w:hAnsi="Times New Roman"/>
          <w:sz w:val="28"/>
          <w:szCs w:val="28"/>
        </w:rPr>
        <w:t>196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Pr="00BB354D" w:rsidRDefault="007F537A" w:rsidP="00BB354D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8"/>
          <w:szCs w:val="28"/>
          <w:lang w:val="x-none" w:eastAsia="ar-SA"/>
        </w:rPr>
      </w:pPr>
      <w:r w:rsidRPr="007F537A">
        <w:rPr>
          <w:rFonts w:ascii="Arial" w:hAnsi="Arial" w:cs="Arial"/>
          <w:sz w:val="28"/>
          <w:szCs w:val="28"/>
          <w:lang w:val="x-none" w:eastAsia="ar-SA"/>
        </w:rPr>
        <w:t>О деятельности Думы Тюменск</w:t>
      </w:r>
      <w:r w:rsidR="002D3948">
        <w:rPr>
          <w:rFonts w:ascii="Arial" w:hAnsi="Arial" w:cs="Arial"/>
          <w:sz w:val="28"/>
          <w:szCs w:val="28"/>
          <w:lang w:val="x-none" w:eastAsia="ar-SA"/>
        </w:rPr>
        <w:t>ого муниципального района в 202</w:t>
      </w:r>
      <w:r w:rsidR="002D3948">
        <w:rPr>
          <w:rFonts w:ascii="Arial" w:hAnsi="Arial" w:cs="Arial"/>
          <w:sz w:val="28"/>
          <w:szCs w:val="28"/>
          <w:lang w:eastAsia="ar-SA"/>
        </w:rPr>
        <w:t>1</w:t>
      </w:r>
      <w:r w:rsidRPr="007F537A">
        <w:rPr>
          <w:rFonts w:ascii="Arial" w:hAnsi="Arial" w:cs="Arial"/>
          <w:sz w:val="28"/>
          <w:szCs w:val="28"/>
          <w:lang w:val="x-none" w:eastAsia="ar-SA"/>
        </w:rPr>
        <w:t xml:space="preserve"> году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BB3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Рассмотрев и обсудив информацию «</w:t>
      </w:r>
      <w:r w:rsidR="007F537A" w:rsidRPr="007F537A">
        <w:rPr>
          <w:rFonts w:ascii="Arial" w:hAnsi="Arial" w:cs="Arial"/>
          <w:sz w:val="28"/>
          <w:szCs w:val="28"/>
        </w:rPr>
        <w:t>О деятельности Думы Тюменск</w:t>
      </w:r>
      <w:r w:rsidR="002D3948">
        <w:rPr>
          <w:rFonts w:ascii="Arial" w:hAnsi="Arial" w:cs="Arial"/>
          <w:sz w:val="28"/>
          <w:szCs w:val="28"/>
        </w:rPr>
        <w:t>ого муниципального района в 2021</w:t>
      </w:r>
      <w:r w:rsidR="007F537A" w:rsidRPr="007F537A">
        <w:rPr>
          <w:rFonts w:ascii="Arial" w:hAnsi="Arial" w:cs="Arial"/>
          <w:sz w:val="28"/>
          <w:szCs w:val="28"/>
        </w:rPr>
        <w:t xml:space="preserve"> году</w:t>
      </w:r>
      <w:r w:rsidR="007F537A">
        <w:rPr>
          <w:rFonts w:ascii="Arial" w:hAnsi="Arial" w:cs="Arial"/>
          <w:sz w:val="28"/>
          <w:szCs w:val="28"/>
        </w:rPr>
        <w:t>»</w:t>
      </w:r>
      <w:r w:rsidR="00D4410F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</w:t>
      </w:r>
      <w:r w:rsidR="00D4410F">
        <w:rPr>
          <w:rFonts w:ascii="Arial" w:hAnsi="Arial" w:cs="Arial"/>
          <w:sz w:val="28"/>
          <w:szCs w:val="28"/>
        </w:rPr>
        <w:t>о образования поселок Боровский,</w:t>
      </w:r>
      <w:r w:rsidRPr="00F0243A">
        <w:rPr>
          <w:rFonts w:ascii="Arial" w:hAnsi="Arial" w:cs="Arial"/>
          <w:sz w:val="28"/>
          <w:szCs w:val="28"/>
        </w:rPr>
        <w:t xml:space="preserve"> </w:t>
      </w:r>
      <w:r w:rsidR="00E52F56" w:rsidRPr="00E52F56">
        <w:rPr>
          <w:rFonts w:ascii="Arial" w:hAnsi="Arial" w:cs="Arial"/>
          <w:sz w:val="28"/>
          <w:szCs w:val="28"/>
        </w:rPr>
        <w:t>Дума муниципального образования поселок Боровский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8E6251" w:rsidP="00BB3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Информацию </w:t>
      </w:r>
      <w:r w:rsidR="00F0243A" w:rsidRPr="00F0243A">
        <w:rPr>
          <w:rFonts w:ascii="Arial" w:hAnsi="Arial" w:cs="Arial"/>
          <w:sz w:val="28"/>
          <w:szCs w:val="28"/>
        </w:rPr>
        <w:t>«</w:t>
      </w:r>
      <w:r w:rsidR="007F537A" w:rsidRPr="007F537A">
        <w:rPr>
          <w:rFonts w:ascii="Arial" w:hAnsi="Arial" w:cs="Arial"/>
          <w:sz w:val="28"/>
          <w:szCs w:val="28"/>
        </w:rPr>
        <w:t>О деятельности Думы Тюменск</w:t>
      </w:r>
      <w:r w:rsidR="002D3948">
        <w:rPr>
          <w:rFonts w:ascii="Arial" w:hAnsi="Arial" w:cs="Arial"/>
          <w:sz w:val="28"/>
          <w:szCs w:val="28"/>
        </w:rPr>
        <w:t>ого муниципального района в 2021</w:t>
      </w:r>
      <w:r w:rsidR="007F537A" w:rsidRPr="007F537A">
        <w:rPr>
          <w:rFonts w:ascii="Arial" w:hAnsi="Arial" w:cs="Arial"/>
          <w:sz w:val="28"/>
          <w:szCs w:val="28"/>
        </w:rPr>
        <w:t xml:space="preserve"> году</w:t>
      </w:r>
      <w:r w:rsidR="00BB354D">
        <w:rPr>
          <w:rFonts w:ascii="Arial" w:hAnsi="Arial" w:cs="Arial"/>
          <w:sz w:val="28"/>
          <w:szCs w:val="28"/>
        </w:rPr>
        <w:t>»</w:t>
      </w:r>
      <w:r w:rsidR="00F0243A" w:rsidRPr="00F0243A">
        <w:rPr>
          <w:rFonts w:ascii="Arial" w:hAnsi="Arial" w:cs="Arial"/>
          <w:sz w:val="28"/>
          <w:szCs w:val="28"/>
        </w:rPr>
        <w:t xml:space="preserve"> 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6251" w:rsidRDefault="008E625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1465" w:rsidRDefault="00541465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ДОБРЫЙ  ВЕЧЕР</w:t>
      </w:r>
    </w:p>
    <w:p w:rsid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Уважаемые жители </w:t>
      </w:r>
      <w:proofErr w:type="gramStart"/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поселок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Боровский</w:t>
      </w:r>
      <w:proofErr w:type="gramStart"/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!</w:t>
      </w:r>
      <w:proofErr w:type="gramEnd"/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Позвольте мне представить вашему вниманию информацию о своей работе и работе Думы Тюменского муниципального района четвертого созыва.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истекшем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состоялось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заседаний Думы Тюменского муниципального района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внеплановых.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Из-за ограничительных мер связанных с пандемией </w:t>
      </w:r>
      <w:r w:rsidRPr="008E6251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COVID-19,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большинство заседаний проведено в режиме видеоконференцсвязи либо с соблюдением необходимых санитарных норм.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заседаниях Думы принято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131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решение, в том числе Принято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49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нормативно-правовых актов и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82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акта ненормативного характера.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Уставом Тюменского района и Положением о Думе района, в Думе постоянно действую четыре профильные комиссии.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45-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 заседаниях комиссий рассмотрены материалы по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172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вопросам, в том числе по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131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вопросу направлены рекомендации Депутатам Думы для принятия окончательного Решения.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истекшем году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107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жителей Тюменского района представлены к наградам Думы района.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Почетной грамотой награждено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человек,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98-ми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жителям вручены Благодарственные письма Думы района.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отметить, поблагодарить и поздравить с заслуженными наградами тех людей, которые в том, очень сложном 2021 году,  показали свой железный характер, профессионализм, чувство сострадания и готовность прийти на помощь тому, кто в ней нуждается, при этом, не считаясь со своим личным временем, личными проблемами, а иногда и с риском для себя, в борьбе с пандемией и инфекцией, природными катаклизмами и</w:t>
      </w:r>
      <w:proofErr w:type="gram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бедой пришедшей в дом к их соседям.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Соответствующими комиссиями и Думой сформирован и утверждён План работы Думы на 2022 год, который включает в себя правотворческую и контрольную деятельность думы и постоянных комиссий, работу Депутатов с жителями в своих избирательных округах, взаимодействие с депутатами и органами исполнительной власти муниципалитетов и Депутатами Тюменской областной Думы, а также организационную деятельность Думы.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работа Депутата Думы района не ограничивается только заседаниями комиссий и Думы, нормотворческой и контрольной деятельностью, принятием важных и необходимых для всего района Решений.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менее важна, и мы </w:t>
      </w:r>
      <w:proofErr w:type="gram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считаем крайне необходима</w:t>
      </w:r>
      <w:proofErr w:type="gram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для жителей, так и для депутата работа на территории своего избирательного округа, в своем муниципалитете.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необходимостью соблюдения ограничительных мер, депутаты в своей работе с населением, в основном, использовали дистанционные формы общения, телефонная и видеосвязь, электронная почта и общение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социальных сетей.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Депутаты вели прием граждан, принимали обращения, давали консультации и разъяснения по интересовавшим избирателей  вопросам.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за 2021 год нами в общей сложности проведено ____приемов и принято </w:t>
      </w:r>
      <w:r w:rsidRPr="008E62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231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обращение.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мой адрес поступило 32 обращения от жителей </w:t>
      </w:r>
      <w:proofErr w:type="spell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</w:t>
      </w:r>
      <w:proofErr w:type="gram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proofErr w:type="gram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оровский</w:t>
      </w:r>
      <w:proofErr w:type="spell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все вопросы даны своевременные и соответствующие ответы.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Вопросы, относящиеся к компетенции органов местного самоуправления, либо оперативно решались, либо находятся в работе. Вопросы, касающиеся более глобальных проблем, решение которых не входит в компетенцию муниципалитетов и Тюменского района, направлены по подведомственности для рассмотрения и принятия по ним решений.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Депутатами, совместно с Главами муниципальных образований, Администрацией Тюменского района, проведена большая работа по определению порядка и сроков решения проблемных вопросов, а также реализации наказов избирателей принятых депутатами еще в ходе </w:t>
      </w:r>
      <w:proofErr w:type="gram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предвыборной компании</w:t>
      </w:r>
      <w:proofErr w:type="gram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2020 года.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уже сегодня мы можем говорить о наказах, которые реализованы за истекший период или находятся в стадии решения.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 предвыборной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кампании в мой адрес поступило и взято в работу 5 наказов.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поступившие наказы, реализация которых относится к компетенции Администрации муниципального образования и Администрации Тюменского района, переданы в работу и находятся на моем контроле.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отметить, что на сегодняшний день уже исполнено 2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аказа,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мой адрес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Устройство тротуара по 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Островского к зданию начальной школы и устройство тротуара в пер.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Пушкина. Частично исполнено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в стадии решения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еще 1 наказ – устройство общественных парковок.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Депутаты районной Думы совместно с депутатами  МО 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Боровский</w:t>
      </w:r>
      <w:proofErr w:type="gramEnd"/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 участв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уют в волонтерской деятельности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помогают в доставке лекарств, продуктов жителям поселка, не имеющим возможности сделать это самостоятельно. 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завершении мне бы хотелось вернуться и вспомнить 2021 год, год который бросил нам всем своеобразный вызов, проверил жителей района на крепость духа, силу воли, профессионализм, сплочённость перед лицом пришедшей беды и чувство локтя. Абсолютное большинство жителей нашего района не остались безучастны к борьбе с пандемией и пожарами, а также ликвидации их последствий, к оказанию посильной помощи больным и одиноким, погорельцам и пострадавшим и просто нуждающимся в помощи и поддержке.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касается и вопросов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борьбы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 депутаты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Думы служат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примером  адекватного понимания</w:t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возможной опасности. Все привиты или уже ревакцинированы.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Наши депутаты всегда были в первых рядах тех, кто готов прийти на помощь.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Огромное спасибо всем коллегам депутатам и всем не равнодушным жителям нашего района.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В завершении своего доклада хочу пожелать здоровья вам и вашим близким, семейного благополучия, тепла и комфорта.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Пусть все наши с вами планы и надежды сбываются, а возникающие перед нами вопросы не перерастают в нерешаемые проблемы. 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E62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Спасибо, всего доброго!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25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E6251" w:rsidRPr="008E6251" w:rsidRDefault="008E6251" w:rsidP="008E62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8E6251" w:rsidRPr="008E6251" w:rsidRDefault="008E6251" w:rsidP="00F024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E6251" w:rsidRPr="008E6251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150411"/>
    <w:rsid w:val="002D3948"/>
    <w:rsid w:val="00342628"/>
    <w:rsid w:val="00351693"/>
    <w:rsid w:val="00473926"/>
    <w:rsid w:val="004C248A"/>
    <w:rsid w:val="004C7151"/>
    <w:rsid w:val="00541465"/>
    <w:rsid w:val="006A1936"/>
    <w:rsid w:val="00701FBF"/>
    <w:rsid w:val="0077433E"/>
    <w:rsid w:val="007F537A"/>
    <w:rsid w:val="0081798C"/>
    <w:rsid w:val="008927AD"/>
    <w:rsid w:val="008E6251"/>
    <w:rsid w:val="00A52406"/>
    <w:rsid w:val="00B96F82"/>
    <w:rsid w:val="00BB354D"/>
    <w:rsid w:val="00D07CE5"/>
    <w:rsid w:val="00D4410F"/>
    <w:rsid w:val="00D66407"/>
    <w:rsid w:val="00E52F56"/>
    <w:rsid w:val="00E713D3"/>
    <w:rsid w:val="00E74A06"/>
    <w:rsid w:val="00EB1EC5"/>
    <w:rsid w:val="00EE5218"/>
    <w:rsid w:val="00F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90E6-C0E9-4FC5-89BD-984EE71F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2022-02-04T09:35:00Z</cp:lastPrinted>
  <dcterms:created xsi:type="dcterms:W3CDTF">2021-01-14T06:53:00Z</dcterms:created>
  <dcterms:modified xsi:type="dcterms:W3CDTF">2022-02-04T09:35:00Z</dcterms:modified>
</cp:coreProperties>
</file>