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D6" w:rsidRPr="008B4FD6" w:rsidRDefault="008B4FD6" w:rsidP="008B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F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C0B71F" wp14:editId="663E2209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D6" w:rsidRPr="008B4FD6" w:rsidRDefault="008B4FD6" w:rsidP="008B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8B4FD6" w:rsidRPr="008B4FD6" w:rsidRDefault="008B4FD6" w:rsidP="008B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</w:t>
      </w:r>
    </w:p>
    <w:p w:rsidR="008B4FD6" w:rsidRPr="008B4FD6" w:rsidRDefault="008B4FD6" w:rsidP="008B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8B4FD6" w:rsidRPr="008B4FD6" w:rsidRDefault="008B4FD6" w:rsidP="008B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ПОСЕЛОК БОРОВСКИЙ</w:t>
      </w:r>
    </w:p>
    <w:p w:rsidR="008B4FD6" w:rsidRPr="008B4FD6" w:rsidRDefault="008B4FD6" w:rsidP="008B4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FD6" w:rsidRPr="008B4FD6" w:rsidRDefault="008B4FD6" w:rsidP="008B4FD6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8B4FD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B4FD6" w:rsidRPr="008B4FD6" w:rsidRDefault="008B4FD6" w:rsidP="008B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D6" w:rsidRPr="008B4FD6" w:rsidRDefault="008B4FD6" w:rsidP="008B4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8B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8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4C74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</w:p>
    <w:p w:rsidR="008B4FD6" w:rsidRPr="008B4FD6" w:rsidRDefault="008B4FD6" w:rsidP="008B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8B4FD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Боровский</w:t>
      </w:r>
    </w:p>
    <w:p w:rsidR="008B4FD6" w:rsidRPr="008B4FD6" w:rsidRDefault="008B4FD6" w:rsidP="008B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D6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4FD6">
        <w:rPr>
          <w:rFonts w:ascii="Arial" w:eastAsia="Calibri" w:hAnsi="Arial" w:cs="Arial"/>
          <w:bCs/>
          <w:sz w:val="26"/>
          <w:szCs w:val="26"/>
          <w:lang w:eastAsia="ru-RU"/>
        </w:rPr>
        <w:t xml:space="preserve">Об информации МАУК ЦБС ТМР о результатах 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работы за 2021</w:t>
      </w:r>
      <w:r w:rsidRPr="008B4FD6">
        <w:rPr>
          <w:rFonts w:ascii="Arial" w:eastAsia="Calibri" w:hAnsi="Arial" w:cs="Arial"/>
          <w:bCs/>
          <w:sz w:val="26"/>
          <w:szCs w:val="26"/>
          <w:lang w:eastAsia="ru-RU"/>
        </w:rPr>
        <w:t xml:space="preserve"> год на </w:t>
      </w:r>
      <w:bookmarkStart w:id="0" w:name="_GoBack"/>
      <w:bookmarkEnd w:id="0"/>
      <w:r w:rsidRPr="008B4FD6">
        <w:rPr>
          <w:rFonts w:ascii="Arial" w:eastAsia="Calibri" w:hAnsi="Arial" w:cs="Arial"/>
          <w:bCs/>
          <w:sz w:val="26"/>
          <w:szCs w:val="26"/>
          <w:lang w:eastAsia="ru-RU"/>
        </w:rPr>
        <w:t xml:space="preserve">территории </w:t>
      </w:r>
      <w:r w:rsidR="00FA2A42">
        <w:rPr>
          <w:rFonts w:ascii="Arial" w:eastAsia="Calibri" w:hAnsi="Arial" w:cs="Arial"/>
          <w:bCs/>
          <w:sz w:val="26"/>
          <w:szCs w:val="26"/>
          <w:lang w:eastAsia="ru-RU"/>
        </w:rPr>
        <w:t xml:space="preserve"> муниципального образования поселок</w:t>
      </w:r>
      <w:r w:rsidRPr="008B4FD6">
        <w:rPr>
          <w:rFonts w:ascii="Arial" w:eastAsia="Calibri" w:hAnsi="Arial" w:cs="Arial"/>
          <w:bCs/>
          <w:sz w:val="26"/>
          <w:szCs w:val="26"/>
          <w:lang w:eastAsia="ru-RU"/>
        </w:rPr>
        <w:t xml:space="preserve"> 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>Боровский и плане работы на 2022</w:t>
      </w:r>
      <w:r w:rsidRPr="008B4FD6">
        <w:rPr>
          <w:rFonts w:ascii="Arial" w:eastAsia="Calibri" w:hAnsi="Arial" w:cs="Arial"/>
          <w:bCs/>
          <w:sz w:val="26"/>
          <w:szCs w:val="26"/>
          <w:lang w:eastAsia="ru-RU"/>
        </w:rPr>
        <w:t xml:space="preserve"> год</w:t>
      </w: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Рассмотрев и обсудив информацию МАУК ЦБС </w:t>
      </w:r>
      <w:r>
        <w:rPr>
          <w:rFonts w:ascii="Arial" w:eastAsia="Times New Roman" w:hAnsi="Arial" w:cs="Arial"/>
          <w:sz w:val="26"/>
          <w:szCs w:val="26"/>
          <w:lang w:eastAsia="ru-RU"/>
        </w:rPr>
        <w:t>ТМР о результатах работы за 2021</w:t>
      </w: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 год на территории </w:t>
      </w:r>
      <w:r w:rsidR="00FA2A42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</w:t>
      </w: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Боровский и плане работы на 2022</w:t>
      </w: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 год, в соответствии со статьей 23 Устава муниципального образования поселок Боровский, Дума муниципального образования поселок Боровский </w:t>
      </w: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4FD6">
        <w:rPr>
          <w:rFonts w:ascii="Arial" w:eastAsia="Times New Roman" w:hAnsi="Arial" w:cs="Arial"/>
          <w:sz w:val="26"/>
          <w:szCs w:val="26"/>
          <w:lang w:eastAsia="ru-RU"/>
        </w:rPr>
        <w:t>РЕШИЛА:</w:t>
      </w: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1. Информацию МАУК ЦБС </w:t>
      </w:r>
      <w:r>
        <w:rPr>
          <w:rFonts w:ascii="Arial" w:eastAsia="Times New Roman" w:hAnsi="Arial" w:cs="Arial"/>
          <w:sz w:val="26"/>
          <w:szCs w:val="26"/>
          <w:lang w:eastAsia="ru-RU"/>
        </w:rPr>
        <w:t>ТМР о результатах работы за 2021</w:t>
      </w: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 год на территории </w:t>
      </w:r>
      <w:r w:rsidR="00FA2A42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поселок</w:t>
      </w: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Боровский и плане работы на 2022</w:t>
      </w: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 год принять к сведению.</w:t>
      </w: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B4FD6">
        <w:rPr>
          <w:rFonts w:ascii="Arial" w:eastAsia="Times New Roman" w:hAnsi="Arial" w:cs="Arial"/>
          <w:sz w:val="26"/>
          <w:szCs w:val="26"/>
          <w:lang w:eastAsia="ru-RU"/>
        </w:rPr>
        <w:t>2. Решение вступает в силу с момента подписания.</w:t>
      </w: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4FD6" w:rsidRPr="008B4FD6" w:rsidRDefault="008B4FD6" w:rsidP="008B4F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Председатель Думы                                                        </w:t>
      </w:r>
      <w:r w:rsidR="00E607C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B4FD6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8B4FD6">
        <w:rPr>
          <w:rFonts w:ascii="Arial" w:eastAsia="Times New Roman" w:hAnsi="Arial" w:cs="Arial"/>
          <w:sz w:val="26"/>
          <w:szCs w:val="26"/>
          <w:lang w:eastAsia="ru-RU"/>
        </w:rPr>
        <w:t>В.Н. Самохвалов</w:t>
      </w:r>
    </w:p>
    <w:p w:rsidR="008B4FD6" w:rsidRDefault="008B4FD6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044C74" w:rsidRDefault="00044C74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Pr="008B4FD6" w:rsidRDefault="00DB71BF" w:rsidP="008B4FD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B71BF" w:rsidRPr="00F9621C" w:rsidRDefault="00DB71BF" w:rsidP="00DB71BF">
      <w:pPr>
        <w:pStyle w:val="ConsPlusNormal"/>
        <w:tabs>
          <w:tab w:val="left" w:pos="5991"/>
        </w:tabs>
        <w:jc w:val="right"/>
        <w:outlineLvl w:val="0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DB71BF" w:rsidRPr="00F9621C" w:rsidRDefault="00DB71BF" w:rsidP="00DB71B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>к решению Думы</w:t>
      </w:r>
    </w:p>
    <w:p w:rsidR="00DB71BF" w:rsidRPr="00F9621C" w:rsidRDefault="00DB71BF" w:rsidP="00DB71B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>муниципального образования</w:t>
      </w:r>
    </w:p>
    <w:p w:rsidR="00DB71BF" w:rsidRPr="00F9621C" w:rsidRDefault="00DB71BF" w:rsidP="00DB71B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 xml:space="preserve"> поселок Боровский </w:t>
      </w:r>
    </w:p>
    <w:p w:rsidR="00DB71BF" w:rsidRDefault="00DB71BF" w:rsidP="00DB71BF">
      <w:pPr>
        <w:pStyle w:val="ConsPlusNormal"/>
        <w:tabs>
          <w:tab w:val="left" w:pos="5991"/>
        </w:tabs>
        <w:jc w:val="right"/>
        <w:rPr>
          <w:rFonts w:ascii="Arial" w:hAnsi="Arial" w:cs="Arial"/>
          <w:sz w:val="26"/>
          <w:szCs w:val="26"/>
        </w:rPr>
      </w:pPr>
      <w:r w:rsidRPr="00F9621C">
        <w:rPr>
          <w:rFonts w:ascii="Arial" w:hAnsi="Arial" w:cs="Arial"/>
          <w:sz w:val="26"/>
          <w:szCs w:val="26"/>
        </w:rPr>
        <w:t xml:space="preserve">от </w:t>
      </w:r>
      <w:r w:rsidR="00486440">
        <w:rPr>
          <w:rFonts w:ascii="Arial" w:hAnsi="Arial" w:cs="Arial"/>
          <w:sz w:val="26"/>
          <w:szCs w:val="26"/>
        </w:rPr>
        <w:t>16.02.2022</w:t>
      </w:r>
      <w:r w:rsidRPr="00F9621C">
        <w:rPr>
          <w:rFonts w:ascii="Arial" w:hAnsi="Arial" w:cs="Arial"/>
          <w:sz w:val="26"/>
          <w:szCs w:val="26"/>
        </w:rPr>
        <w:t xml:space="preserve"> № </w:t>
      </w:r>
      <w:r w:rsidR="00044C74">
        <w:rPr>
          <w:rFonts w:ascii="Arial" w:hAnsi="Arial" w:cs="Arial"/>
          <w:sz w:val="26"/>
          <w:szCs w:val="26"/>
        </w:rPr>
        <w:t>204</w:t>
      </w:r>
    </w:p>
    <w:p w:rsidR="008B4FD6" w:rsidRPr="008B4FD6" w:rsidRDefault="008B4FD6" w:rsidP="008B4FD6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71BF" w:rsidRPr="00DB71BF" w:rsidRDefault="00DB71BF" w:rsidP="00DB71BF">
      <w:pPr>
        <w:spacing w:after="0" w:line="240" w:lineRule="auto"/>
        <w:ind w:firstLine="709"/>
        <w:jc w:val="center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 xml:space="preserve">Доклад «Об организации библиотечного обслуживания и культурно-просветительской работы библиотек </w:t>
      </w:r>
      <w:r>
        <w:rPr>
          <w:rFonts w:ascii="Arial" w:eastAsia="Calibri" w:hAnsi="Arial" w:cs="Arial"/>
          <w:sz w:val="26"/>
          <w:szCs w:val="26"/>
        </w:rPr>
        <w:t>поселка Боровский»</w:t>
      </w:r>
    </w:p>
    <w:p w:rsidR="00DB71BF" w:rsidRPr="00DB71BF" w:rsidRDefault="00DB71BF" w:rsidP="00DB71BF">
      <w:pPr>
        <w:spacing w:after="0" w:line="240" w:lineRule="auto"/>
        <w:ind w:firstLine="709"/>
        <w:jc w:val="center"/>
        <w:rPr>
          <w:rFonts w:ascii="Arial" w:eastAsia="Calibri" w:hAnsi="Arial" w:cs="Arial"/>
          <w:sz w:val="26"/>
          <w:szCs w:val="26"/>
        </w:rPr>
      </w:pP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1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 xml:space="preserve">Доклад </w:t>
      </w:r>
      <w:bookmarkStart w:id="1" w:name="_Hlk94882967"/>
      <w:r w:rsidRPr="00DB71BF">
        <w:rPr>
          <w:rFonts w:ascii="Arial" w:eastAsia="Calibri" w:hAnsi="Arial" w:cs="Arial"/>
          <w:sz w:val="26"/>
          <w:szCs w:val="26"/>
        </w:rPr>
        <w:t xml:space="preserve">«Об организации библиотечного обслуживания и культурно-просветительской работы библиотек п. </w:t>
      </w:r>
      <w:proofErr w:type="spellStart"/>
      <w:r w:rsidRPr="00DB71BF">
        <w:rPr>
          <w:rFonts w:ascii="Arial" w:eastAsia="Calibri" w:hAnsi="Arial" w:cs="Arial"/>
          <w:sz w:val="26"/>
          <w:szCs w:val="26"/>
        </w:rPr>
        <w:t>Боровской</w:t>
      </w:r>
      <w:proofErr w:type="spellEnd"/>
      <w:r w:rsidRPr="00DB71BF">
        <w:rPr>
          <w:rFonts w:ascii="Arial" w:eastAsia="Calibri" w:hAnsi="Arial" w:cs="Arial"/>
          <w:sz w:val="26"/>
          <w:szCs w:val="26"/>
        </w:rPr>
        <w:t>».</w:t>
      </w:r>
      <w:bookmarkEnd w:id="1"/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2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 xml:space="preserve">Добрый день уважаемые слушатели. На территории МО </w:t>
      </w:r>
      <w:proofErr w:type="gramStart"/>
      <w:r w:rsidRPr="00DB71BF">
        <w:rPr>
          <w:rFonts w:ascii="Arial" w:eastAsia="Calibri" w:hAnsi="Arial" w:cs="Arial"/>
          <w:sz w:val="26"/>
          <w:szCs w:val="26"/>
        </w:rPr>
        <w:t>п</w:t>
      </w:r>
      <w:proofErr w:type="gramEnd"/>
      <w:r w:rsidRPr="00DB71BF">
        <w:rPr>
          <w:rFonts w:ascii="Arial" w:eastAsia="Calibri" w:hAnsi="Arial" w:cs="Arial"/>
          <w:sz w:val="26"/>
          <w:szCs w:val="26"/>
        </w:rPr>
        <w:t xml:space="preserve"> Боровский библиотечную деятельность осуществляют 3 структурных подразделения: </w:t>
      </w:r>
      <w:proofErr w:type="spellStart"/>
      <w:r w:rsidRPr="00DB71BF">
        <w:rPr>
          <w:rFonts w:ascii="Arial" w:eastAsia="Calibri" w:hAnsi="Arial" w:cs="Arial"/>
          <w:sz w:val="26"/>
          <w:szCs w:val="26"/>
        </w:rPr>
        <w:t>Боровская</w:t>
      </w:r>
      <w:proofErr w:type="spellEnd"/>
      <w:r w:rsidRPr="00DB71BF">
        <w:rPr>
          <w:rFonts w:ascii="Arial" w:eastAsia="Calibri" w:hAnsi="Arial" w:cs="Arial"/>
          <w:sz w:val="26"/>
          <w:szCs w:val="26"/>
        </w:rPr>
        <w:t xml:space="preserve"> сельская (взрослая) библиотека, </w:t>
      </w:r>
      <w:proofErr w:type="spellStart"/>
      <w:r w:rsidRPr="00DB71BF">
        <w:rPr>
          <w:rFonts w:ascii="Arial" w:eastAsia="Calibri" w:hAnsi="Arial" w:cs="Arial"/>
          <w:sz w:val="26"/>
          <w:szCs w:val="26"/>
        </w:rPr>
        <w:t>Боровская</w:t>
      </w:r>
      <w:proofErr w:type="spellEnd"/>
      <w:r w:rsidRPr="00DB71BF">
        <w:rPr>
          <w:rFonts w:ascii="Arial" w:eastAsia="Calibri" w:hAnsi="Arial" w:cs="Arial"/>
          <w:sz w:val="26"/>
          <w:szCs w:val="26"/>
        </w:rPr>
        <w:t xml:space="preserve"> сельская (детская) библиотека и </w:t>
      </w:r>
      <w:proofErr w:type="spellStart"/>
      <w:r w:rsidRPr="00DB71BF">
        <w:rPr>
          <w:rFonts w:ascii="Arial" w:eastAsia="Calibri" w:hAnsi="Arial" w:cs="Arial"/>
          <w:sz w:val="26"/>
          <w:szCs w:val="26"/>
        </w:rPr>
        <w:t>Боровская</w:t>
      </w:r>
      <w:proofErr w:type="spellEnd"/>
      <w:r w:rsidRPr="00DB71BF">
        <w:rPr>
          <w:rFonts w:ascii="Arial" w:eastAsia="Calibri" w:hAnsi="Arial" w:cs="Arial"/>
          <w:sz w:val="26"/>
          <w:szCs w:val="26"/>
        </w:rPr>
        <w:t xml:space="preserve"> сельская библиотека. На слайде указана цель и основные задачи обслуживания пользователей библиотек.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b/>
          <w:bCs/>
          <w:sz w:val="26"/>
          <w:szCs w:val="26"/>
        </w:rPr>
        <w:t xml:space="preserve">Цель 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 xml:space="preserve">Организация библиотечно-информационного обслуживания всех категорий пользователей, обеспечение их свободного и безопасного доступа к информации, знаниям, культурным ценностям. 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b/>
          <w:bCs/>
          <w:sz w:val="26"/>
          <w:szCs w:val="26"/>
        </w:rPr>
        <w:t>Задачи:</w:t>
      </w:r>
    </w:p>
    <w:p w:rsidR="00DB71BF" w:rsidRPr="00DB71BF" w:rsidRDefault="00DB71BF" w:rsidP="00DB71B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Усиление роли библиотек как информационных, культурных, просветительских учреждений.</w:t>
      </w:r>
    </w:p>
    <w:p w:rsidR="00DB71BF" w:rsidRPr="00DB71BF" w:rsidRDefault="00DB71BF" w:rsidP="00DB71B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Повышение качества информационного и библиографического обслуживания.</w:t>
      </w:r>
    </w:p>
    <w:p w:rsidR="00DB71BF" w:rsidRPr="00DB71BF" w:rsidRDefault="00DB71BF" w:rsidP="00DB71B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Формирование интереса к чтению и литературе.</w:t>
      </w:r>
    </w:p>
    <w:p w:rsidR="00DB71BF" w:rsidRPr="00DB71BF" w:rsidRDefault="00DB71BF" w:rsidP="00DB71B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Развитие информационных ресурсов библиотек.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3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Пользователи библиотеки – это люди разных возрастов и социальных категорий населения. Регистрация пользователей за последние три года представлена на слайде.</w:t>
      </w:r>
    </w:p>
    <w:p w:rsidR="00DB71BF" w:rsidRPr="00DB71BF" w:rsidRDefault="00DB71BF" w:rsidP="00DB71BF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 xml:space="preserve">в 2019 году зарегистрировано 7120 человек, из них дети до 14 лет - 3225 человек; </w:t>
      </w:r>
    </w:p>
    <w:p w:rsidR="00DB71BF" w:rsidRPr="00DB71BF" w:rsidRDefault="00DB71BF" w:rsidP="00DB71BF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в 2020 году зарегистрировано 6837 человек, из них дети до 14 лет - 3225 человек (снижение произошло в связи с ограничительными мерами в период пандемии и большой смертностью читателей пожилого возраста);</w:t>
      </w:r>
    </w:p>
    <w:p w:rsidR="00DB71BF" w:rsidRPr="00DB71BF" w:rsidRDefault="00DB71BF" w:rsidP="00DB71BF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в 2021 году зарегистрировано 7120 человек, из них дети до 14 лет - 3230 человек.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4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Основными задачами в библиотечно-информационном обслуживании пользователей библиотек является: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 xml:space="preserve">1.Обеспечение реализации прав взрослого и детского населения Тюменского муниципального района на свободный доступ к информации, приобщению к достижениям мировой и национальной культуры, на </w:t>
      </w:r>
      <w:r w:rsidRPr="00DB71BF">
        <w:rPr>
          <w:rFonts w:ascii="Arial" w:eastAsia="Calibri" w:hAnsi="Arial" w:cs="Arial"/>
          <w:sz w:val="26"/>
          <w:szCs w:val="26"/>
        </w:rPr>
        <w:lastRenderedPageBreak/>
        <w:t>общение и развитие личности в соответствии с их возрастными, психологическими и индивидуальными особенностями.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2.Создание условий для привлечения детей и подростков к чтению через расширение связей с дошкольными и школьными учреждениями.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3.Организация мероприятий с социально незащищенными категориями населения.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4.Апробация новых форм и методов работы в сфере чтения.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5.Формирование интереса к истории Отечества и краеведению.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6. Пропаганда семейного чтения, привлечение в библиотеку родителей.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Мероприятия по продвижению книги и чтения представлены на слайде.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b/>
          <w:bCs/>
          <w:sz w:val="26"/>
          <w:szCs w:val="26"/>
        </w:rPr>
        <w:t>Мероприятия по продвижению книги и чтения осуществляются по следующим направлениям:</w:t>
      </w:r>
    </w:p>
    <w:p w:rsidR="00DB71BF" w:rsidRPr="00DB71BF" w:rsidRDefault="00DB71BF" w:rsidP="00DB71B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Литературно-эстетическое просвещение;</w:t>
      </w:r>
    </w:p>
    <w:p w:rsidR="00DB71BF" w:rsidRPr="00DB71BF" w:rsidRDefault="00DB71BF" w:rsidP="00DB71B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Краеведческое просвещение;</w:t>
      </w:r>
    </w:p>
    <w:p w:rsidR="00DB71BF" w:rsidRPr="00DB71BF" w:rsidRDefault="00DB71BF" w:rsidP="00DB71B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Правовое просвещение;</w:t>
      </w:r>
    </w:p>
    <w:p w:rsidR="00DB71BF" w:rsidRPr="00DB71BF" w:rsidRDefault="00DB71BF" w:rsidP="00DB71B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Патриотическое воспитание;</w:t>
      </w:r>
    </w:p>
    <w:p w:rsidR="00DB71BF" w:rsidRPr="00DB71BF" w:rsidRDefault="00DB71BF" w:rsidP="00DB71B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proofErr w:type="spellStart"/>
      <w:r w:rsidRPr="00DB71BF">
        <w:rPr>
          <w:rFonts w:ascii="Arial" w:eastAsia="Calibri" w:hAnsi="Arial" w:cs="Arial"/>
          <w:sz w:val="26"/>
          <w:szCs w:val="26"/>
        </w:rPr>
        <w:t>Профориентационное</w:t>
      </w:r>
      <w:proofErr w:type="spellEnd"/>
      <w:r w:rsidRPr="00DB71BF">
        <w:rPr>
          <w:rFonts w:ascii="Arial" w:eastAsia="Calibri" w:hAnsi="Arial" w:cs="Arial"/>
          <w:sz w:val="26"/>
          <w:szCs w:val="26"/>
        </w:rPr>
        <w:t xml:space="preserve"> информирование подростков и юношества;</w:t>
      </w:r>
    </w:p>
    <w:p w:rsidR="00DB71BF" w:rsidRPr="00DB71BF" w:rsidRDefault="00DB71BF" w:rsidP="00DB71BF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Профилактические мероприятия разной направленности (безопасность на льду, пожарная безопасность, экстремизм, терроризм, вредные привычки, ЗОЖ и т.д.).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5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4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color w:val="000000"/>
          <w:kern w:val="24"/>
          <w:sz w:val="26"/>
          <w:szCs w:val="26"/>
          <w:lang w:eastAsia="ru-RU"/>
        </w:rPr>
        <w:t>Большую роль в привлечении к чтению играет организация объединений клубов по интересам. На базе библиотек МАУК ЦБС ТМР организовано более 50 клубов по желанию инициативных читателей.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4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color w:val="000000"/>
          <w:kern w:val="24"/>
          <w:sz w:val="26"/>
          <w:szCs w:val="26"/>
          <w:lang w:eastAsia="ru-RU"/>
        </w:rPr>
        <w:t>6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Библиотечный фонд - это одна и самых главных составляющих основ в библиотечном обслуживании населения. Он ежегодно пополняется книгами и периодическими изданиями за счет средств муниципального бюджета, субсидий на комплектование книжного фонда, безвозмездного пожертвования физическими и юридическими лицами.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Приобретаются новинки художественной и зарубежной литературы для детей, юношества и взрослых, справочная и научно-популярная литература по различным отраслям знания, обновляется фонд русской и зарубежной классики. На слайде представлено количество фонда трех библиотек п. </w:t>
      </w:r>
      <w:proofErr w:type="gram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 на начало 2022 года. Объем фонда на 01.01.2022 года – 60800 экземпляров.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7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Культурно-просветительская работа является неотъемлемой частью основной деятельности библиотек для привлечения пользователей и популяризации чтения среди населения. Библиотеки, как центр информации, общения и коммуникации представляют вниманию посетителей тематические книжные, информационные выставки и проводят тематические мероприятия разной направленности.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Активная работа с населением, а именно культурно-просветительская, культурно-массовая работа решает одну из главных задач учреждения. Культурно-просветительские мероприятия, проводимые библиотеками, являются своего рода, «порталом» для жителей посёлка: переносят от </w:t>
      </w:r>
      <w:r w:rsidRPr="00DB71B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рабочих будней и суеты в мир кино и искусства, книги и творчества, фантазий и увлечений.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В своём докладе, я остановлюсь на наиболее значимых проектах, акциях и конкурсах.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Ежегодный проект по продвижению детского чтения – «Литературное лето». Цель проекта – формирование активной читательской деятельности, организация досуга детей и подростков в летние каникулы, через пропаганду книги, как источника новых знаний.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8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- В 2021 году продолжался проект для старших школьников «Практическое применение факсимильного издания Евангелия Ф.М. Достоевского». Цель проекта - привлечение подростков в библиотеку посредством проведения культурно-просветительских мероприятий с использованием «Евангелия Ф.М. Достоевского»;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- Проект «К мультимедиа через книгу». Цель проекта - формирование у подростков и молодёжи Тюменского района интереса к чтению через мультимедийную адаптацию книги.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9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Одной из наиболее читающей аудитории является старшее поколение. Для них в библиотеках посёлка в 2021 году реализовывались проекты: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- Проект «Бабушка на час». Целевая аудитория проекта молодые семьи и люди старшего поколения. Цель – помощь молодым семьям в организации досуга детей дошкольного возраста и социализация людей старшего поколения;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- Проект «Серебряный Доброволец» реализуется на территории района с 2019 года, участники проекта творческие и активные читатели в возрасте от 55 лет. Волонтерское движение в библиотеках Тюменского района направлено на помощь в организации и проведении культурно-просветительских мероприятий.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10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Традиционно в библиотеках посёлка для продвижения книги и чтения проводятся Акции: «Неделя детской и юношеской книги», «</w:t>
      </w:r>
      <w:proofErr w:type="spell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Библионочь</w:t>
      </w:r>
      <w:proofErr w:type="spell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>», «Громкие чтения», «Пусть осень жизни будет золотой» и многие другие.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11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Также по продвижению чтения в библиотеках ежегодно проводятся различные творческие конкурсы такие как: «Читатель года», конкурс профессионального мастерства «Библиотекарь года».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12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18 февраля 2021 года </w:t>
      </w:r>
      <w:proofErr w:type="spell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Боровская</w:t>
      </w:r>
      <w:proofErr w:type="spell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 взрослая библиотека провела презентацию книги «75 лет Великой Победы. Тюменский район», </w:t>
      </w:r>
      <w:proofErr w:type="gram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которая</w:t>
      </w:r>
      <w:proofErr w:type="gram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 прошла для учащихся </w:t>
      </w:r>
      <w:proofErr w:type="spell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 СОШ.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Библиотекарь рассказала об истории создания книги, познакомила с кратким содержанием глав данного издания. В ходе презентации приглашенные </w:t>
      </w:r>
      <w:proofErr w:type="gram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гости</w:t>
      </w:r>
      <w:proofErr w:type="gram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 и учащиеся услышали имена Ветеранов ВОВ Тюменского района, узнали информацию о тружениках тыла, увидели фотоматериалы, иллюстрирующие книгу. 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заключение встречи прошла церемония вручения книги «75 лет Великой Победы. Тюменский район» представителям социальных и общественных организаций МО п. Боровский.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13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Ежегодно большое внимание уделяется мероприятиям в рамках празднования Великой Победы. В рамках 76 годовщины празднования Великой Победы состоялись культурно-просветительские мероприятия: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-  Акция громкого чтения «Живые строки войны». Цель данного мероприятия – привлечение жителей посёлка к чтению художественных произведений о войне;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- Информационные часы для учащихся образовательных учреждений, которые рассказывают о мужестве и героизме советских воинов на фронтах и самоотверженности тружеников тыла в годы Великой Отечественной войны.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14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Также одним из важных направлений в просветительской работе библиотек является, проведение профилактических мероприятий разной направленности, которые включают такие формы профилактики как:  безопасный интернет,  здоровый образ жизни, профилактика вредных привычек, возникновения пожара, ДТП, правонарушений,  экстремизма, безопасного поведения на воде и на льду.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15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Для информирования населения все библиотеки ведут активную работу в средствах массовой информации. Каждая библиотека п. </w:t>
      </w:r>
      <w:proofErr w:type="gram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 ведёт свою группу в социальной сети </w:t>
      </w:r>
      <w:proofErr w:type="spell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Вконтакте</w:t>
      </w:r>
      <w:proofErr w:type="spell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>, где отражается вся общая просветительская деятельность библиотек, размещаются значимые даты истории, новинки литературы, анонсы предстоящих мероприятий.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16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В 2020 году в связи с ограничительными мерами по борьбе с </w:t>
      </w:r>
      <w:proofErr w:type="spell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короновирусной</w:t>
      </w:r>
      <w:proofErr w:type="spell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 инфекцией, все учреждения культуры были закрыты, и тогда на помощь библиотекарям пришли социальные сети. Было решено продолжить работу с читателем через официальные сообщества групп </w:t>
      </w:r>
      <w:proofErr w:type="spell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ВКонтакте</w:t>
      </w:r>
      <w:proofErr w:type="spell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. Библиотекари начали создавать виртуальные выставки, </w:t>
      </w:r>
      <w:proofErr w:type="spell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видеообзоры</w:t>
      </w:r>
      <w:proofErr w:type="spell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 и видеоролики. С 2021 года были разработаны и утверждены специальные системные информационные рубрики для читателей, такие как «Все о книгах и журналах», «Интеллектуальная среда», «Литературный четверг», «Юбилейная пятница» и «Все и обо всем». Каждый рабочий день библиотекаря посвящён определённой теме недели.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17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Не смотря на активную и творческую жизнь библиотек района, всегда есть проблемы, которые не дают возможности функционировать и развиваться в полном объёме. Две основные проблемы библиотек п. </w:t>
      </w:r>
      <w:proofErr w:type="gramStart"/>
      <w:r w:rsidRPr="00DB71BF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DB71BF">
        <w:rPr>
          <w:rFonts w:ascii="Arial" w:eastAsia="Times New Roman" w:hAnsi="Arial" w:cs="Arial"/>
          <w:sz w:val="26"/>
          <w:szCs w:val="26"/>
          <w:lang w:eastAsia="ru-RU"/>
        </w:rPr>
        <w:t xml:space="preserve"> – это: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- плохое качество интернета (очень низкая скорость, в связи с отсутствием технической возможности;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71BF">
        <w:rPr>
          <w:rFonts w:ascii="Arial" w:eastAsia="Times New Roman" w:hAnsi="Arial" w:cs="Arial"/>
          <w:sz w:val="26"/>
          <w:szCs w:val="26"/>
          <w:lang w:eastAsia="ru-RU"/>
        </w:rPr>
        <w:t>- приходится работать в условиях ограничительных мер, связанных с пандемией.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t>18 слайд:</w:t>
      </w:r>
    </w:p>
    <w:p w:rsidR="00DB71BF" w:rsidRPr="00DB71BF" w:rsidRDefault="00DB71BF" w:rsidP="00DB71BF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DB71BF">
        <w:rPr>
          <w:rFonts w:ascii="Arial" w:eastAsia="Calibri" w:hAnsi="Arial" w:cs="Arial"/>
          <w:sz w:val="26"/>
          <w:szCs w:val="26"/>
        </w:rPr>
        <w:lastRenderedPageBreak/>
        <w:t xml:space="preserve">В 2022 году библиотеки посёлка продолжат культурно-просветительскую деятельность по всем направлениям. А </w:t>
      </w:r>
      <w:proofErr w:type="spellStart"/>
      <w:r w:rsidRPr="00DB71BF">
        <w:rPr>
          <w:rFonts w:ascii="Arial" w:eastAsia="Calibri" w:hAnsi="Arial" w:cs="Arial"/>
          <w:sz w:val="26"/>
          <w:szCs w:val="26"/>
        </w:rPr>
        <w:t>Боровскую</w:t>
      </w:r>
      <w:proofErr w:type="spellEnd"/>
      <w:r w:rsidRPr="00DB71BF">
        <w:rPr>
          <w:rFonts w:ascii="Arial" w:eastAsia="Calibri" w:hAnsi="Arial" w:cs="Arial"/>
          <w:sz w:val="26"/>
          <w:szCs w:val="26"/>
        </w:rPr>
        <w:t xml:space="preserve"> сельскую библиотеку ждёт обновление. Уже к сентябрю она станет модельной библиотекой семейного чтения. В 2021 году учреждение прошло конкурсный отбор Минкультуры РФ. Библиотека получит пять миллионов рублей на создание современного трансформируемого пространства и пополнение библиотечных фондов.</w:t>
      </w:r>
    </w:p>
    <w:p w:rsidR="008B4FD6" w:rsidRPr="00DB71BF" w:rsidRDefault="008B4FD6" w:rsidP="008B4FD6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</w:p>
    <w:p w:rsidR="008B4FD6" w:rsidRPr="00DB71BF" w:rsidRDefault="008B4FD6" w:rsidP="008B4FD6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</w:p>
    <w:p w:rsidR="00681343" w:rsidRPr="00DB71BF" w:rsidRDefault="00681343">
      <w:pPr>
        <w:rPr>
          <w:rFonts w:ascii="Arial" w:hAnsi="Arial" w:cs="Arial"/>
          <w:sz w:val="26"/>
          <w:szCs w:val="26"/>
        </w:rPr>
      </w:pPr>
    </w:p>
    <w:sectPr w:rsidR="00681343" w:rsidRPr="00DB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8A70F8"/>
    <w:multiLevelType w:val="hybridMultilevel"/>
    <w:tmpl w:val="323CA9E8"/>
    <w:lvl w:ilvl="0" w:tplc="C6007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67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A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4B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2C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01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24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D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AA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CC7C43"/>
    <w:multiLevelType w:val="hybridMultilevel"/>
    <w:tmpl w:val="E6C2288A"/>
    <w:lvl w:ilvl="0" w:tplc="B1AC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C3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6D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A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C3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A0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1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7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CC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B65778"/>
    <w:multiLevelType w:val="hybridMultilevel"/>
    <w:tmpl w:val="C9821178"/>
    <w:lvl w:ilvl="0" w:tplc="995E3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45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82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43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23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6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E9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CB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C1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3A"/>
    <w:rsid w:val="00044C74"/>
    <w:rsid w:val="00486440"/>
    <w:rsid w:val="00681343"/>
    <w:rsid w:val="008B4FD6"/>
    <w:rsid w:val="00AD333A"/>
    <w:rsid w:val="00DB71BF"/>
    <w:rsid w:val="00E607C0"/>
    <w:rsid w:val="00F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2022-02-17T03:57:00Z</cp:lastPrinted>
  <dcterms:created xsi:type="dcterms:W3CDTF">2022-02-08T10:36:00Z</dcterms:created>
  <dcterms:modified xsi:type="dcterms:W3CDTF">2022-02-17T03:57:00Z</dcterms:modified>
</cp:coreProperties>
</file>