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4D44" w:rsidRDefault="00EE4D44" w:rsidP="00EE4D44">
      <w:pPr>
        <w:widowControl/>
        <w:suppressAutoHyphens w:val="0"/>
        <w:jc w:val="center"/>
        <w:rPr>
          <w:rFonts w:ascii="PT Astra Serif" w:eastAsia="Times New Roman" w:hAnsi="PT Astra Serif" w:cs="Arial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43FCDB" wp14:editId="2B4855AC">
            <wp:extent cx="396000" cy="648000"/>
            <wp:effectExtent l="0" t="0" r="4445" b="0"/>
            <wp:docPr id="2" name="Рисунок 2" descr="Герб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Герб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6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4D44" w:rsidRDefault="00EE4D44" w:rsidP="00EE4D44">
      <w:pPr>
        <w:widowControl/>
        <w:suppressAutoHyphens w:val="0"/>
        <w:jc w:val="center"/>
        <w:rPr>
          <w:rFonts w:ascii="PT Astra Serif" w:eastAsia="Times New Roman" w:hAnsi="PT Astra Serif" w:cs="Arial"/>
          <w:sz w:val="20"/>
          <w:szCs w:val="20"/>
          <w:lang w:eastAsia="ru-RU"/>
        </w:rPr>
      </w:pPr>
    </w:p>
    <w:p w:rsidR="00EE4D44" w:rsidRDefault="00EE4D44" w:rsidP="00EE4D44">
      <w:pPr>
        <w:widowControl/>
        <w:suppressAutoHyphens w:val="0"/>
        <w:jc w:val="center"/>
        <w:rPr>
          <w:rFonts w:ascii="PT Astra Serif" w:eastAsia="Times New Roman" w:hAnsi="PT Astra Serif" w:cs="Arial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Arial"/>
          <w:b/>
          <w:sz w:val="28"/>
          <w:szCs w:val="28"/>
          <w:lang w:eastAsia="ru-RU"/>
        </w:rPr>
        <w:t xml:space="preserve">АДМИНИСТРАЦИЯ </w:t>
      </w:r>
    </w:p>
    <w:p w:rsidR="00EE4D44" w:rsidRDefault="00EE4D44" w:rsidP="00EE4D44">
      <w:pPr>
        <w:widowControl/>
        <w:suppressAutoHyphens w:val="0"/>
        <w:jc w:val="center"/>
        <w:rPr>
          <w:rFonts w:ascii="PT Astra Serif" w:eastAsia="Times New Roman" w:hAnsi="PT Astra Serif" w:cs="Arial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Arial"/>
          <w:b/>
          <w:sz w:val="28"/>
          <w:szCs w:val="28"/>
          <w:lang w:eastAsia="ru-RU"/>
        </w:rPr>
        <w:t>МУНИЦИПАЛЬНОГО ОБРАЗОВАНИЯ</w:t>
      </w:r>
      <w:r w:rsidR="0071330D">
        <w:rPr>
          <w:rFonts w:ascii="PT Astra Serif" w:eastAsia="Times New Roman" w:hAnsi="PT Astra Serif" w:cs="Arial"/>
          <w:b/>
          <w:sz w:val="28"/>
          <w:szCs w:val="28"/>
          <w:lang w:eastAsia="ru-RU"/>
        </w:rPr>
        <w:t xml:space="preserve"> </w:t>
      </w:r>
      <w:r>
        <w:rPr>
          <w:rFonts w:ascii="PT Astra Serif" w:eastAsia="Times New Roman" w:hAnsi="PT Astra Serif" w:cs="Arial"/>
          <w:b/>
          <w:sz w:val="28"/>
          <w:szCs w:val="28"/>
          <w:lang w:eastAsia="ru-RU"/>
        </w:rPr>
        <w:t>ПОСЕЛОК БОРОВСКИЙ</w:t>
      </w:r>
    </w:p>
    <w:p w:rsidR="00EE4D44" w:rsidRDefault="00EE4D44" w:rsidP="00EE4D44">
      <w:pPr>
        <w:widowControl/>
        <w:suppressAutoHyphens w:val="0"/>
        <w:jc w:val="center"/>
        <w:rPr>
          <w:rFonts w:ascii="PT Astra Serif" w:eastAsia="Times New Roman" w:hAnsi="PT Astra Serif" w:cs="Arial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Arial"/>
          <w:b/>
          <w:sz w:val="28"/>
          <w:szCs w:val="28"/>
          <w:lang w:eastAsia="ru-RU"/>
        </w:rPr>
        <w:t xml:space="preserve">ТЮМЕНСКОГО </w:t>
      </w:r>
      <w:r w:rsidR="0071330D">
        <w:rPr>
          <w:rFonts w:ascii="PT Astra Serif" w:eastAsia="Times New Roman" w:hAnsi="PT Astra Serif" w:cs="Arial"/>
          <w:b/>
          <w:sz w:val="28"/>
          <w:szCs w:val="28"/>
          <w:lang w:eastAsia="ru-RU"/>
        </w:rPr>
        <w:t xml:space="preserve">МУНИЦИПАЛЬНОГО </w:t>
      </w:r>
      <w:r>
        <w:rPr>
          <w:rFonts w:ascii="PT Astra Serif" w:eastAsia="Times New Roman" w:hAnsi="PT Astra Serif" w:cs="Arial"/>
          <w:b/>
          <w:sz w:val="28"/>
          <w:szCs w:val="28"/>
          <w:lang w:eastAsia="ru-RU"/>
        </w:rPr>
        <w:t xml:space="preserve">РАЙОНА </w:t>
      </w:r>
    </w:p>
    <w:p w:rsidR="00EE4D44" w:rsidRDefault="00EE4D44" w:rsidP="00EE4D44">
      <w:pPr>
        <w:widowControl/>
        <w:suppressAutoHyphens w:val="0"/>
        <w:jc w:val="center"/>
        <w:rPr>
          <w:rFonts w:ascii="PT Astra Serif" w:eastAsia="Times New Roman" w:hAnsi="PT Astra Serif" w:cs="Arial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Arial"/>
          <w:b/>
          <w:sz w:val="28"/>
          <w:szCs w:val="28"/>
          <w:lang w:eastAsia="ru-RU"/>
        </w:rPr>
        <w:t>ТЮМЕНСКОЙ ОБЛАСТИ</w:t>
      </w:r>
    </w:p>
    <w:p w:rsidR="00EE4D44" w:rsidRPr="00193539" w:rsidRDefault="005E0385" w:rsidP="005E0385">
      <w:pPr>
        <w:widowControl/>
        <w:autoSpaceDN/>
        <w:jc w:val="right"/>
        <w:textAlignment w:val="auto"/>
        <w:rPr>
          <w:rFonts w:ascii="PT Astra Serif" w:eastAsia="Times New Roman" w:hAnsi="PT Astra Serif" w:cs="Arial"/>
          <w:b/>
          <w:sz w:val="28"/>
          <w:szCs w:val="28"/>
          <w:lang w:eastAsia="ru-RU"/>
        </w:rPr>
      </w:pPr>
      <w:r>
        <w:rPr>
          <w:rFonts w:ascii="PT Astra Serif" w:eastAsia="Times New Roman" w:hAnsi="PT Astra Serif" w:cs="Arial"/>
          <w:b/>
          <w:sz w:val="28"/>
          <w:szCs w:val="28"/>
          <w:lang w:eastAsia="ru-RU"/>
        </w:rPr>
        <w:t xml:space="preserve">          </w:t>
      </w:r>
    </w:p>
    <w:p w:rsidR="00EE4D44" w:rsidRPr="00193539" w:rsidRDefault="00EE4D44" w:rsidP="00EE4D44">
      <w:pPr>
        <w:widowControl/>
        <w:autoSpaceDN/>
        <w:jc w:val="center"/>
        <w:textAlignment w:val="auto"/>
        <w:rPr>
          <w:rFonts w:ascii="PT Astra Serif" w:eastAsia="Times New Roman" w:hAnsi="PT Astra Serif" w:cs="Arial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Arial"/>
          <w:b/>
          <w:bCs/>
          <w:sz w:val="28"/>
          <w:szCs w:val="28"/>
          <w:lang w:eastAsia="ru-RU"/>
        </w:rPr>
        <w:t>ПОСТАНОВЛЕНИЕ</w:t>
      </w:r>
    </w:p>
    <w:p w:rsidR="00EE4D44" w:rsidRPr="00193539" w:rsidRDefault="00EE4D44" w:rsidP="00EE4D44">
      <w:pPr>
        <w:widowControl/>
        <w:autoSpaceDN/>
        <w:jc w:val="center"/>
        <w:textAlignment w:val="auto"/>
        <w:rPr>
          <w:rFonts w:ascii="PT Astra Serif" w:eastAsia="Times New Roman" w:hAnsi="PT Astra Serif" w:cs="Arial"/>
          <w:b/>
          <w:bCs/>
          <w:sz w:val="28"/>
          <w:szCs w:val="28"/>
          <w:lang w:eastAsia="ru-RU"/>
        </w:rPr>
      </w:pPr>
    </w:p>
    <w:p w:rsidR="00EE4D44" w:rsidRPr="00812E8C" w:rsidRDefault="00CB6317" w:rsidP="00EE4D44">
      <w:pPr>
        <w:widowControl/>
        <w:autoSpaceDN/>
        <w:textAlignment w:val="auto"/>
        <w:rPr>
          <w:rFonts w:ascii="PT Astra Serif" w:eastAsia="Times New Roman" w:hAnsi="PT Astra Serif" w:cs="Arial"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Arial"/>
          <w:bCs/>
          <w:sz w:val="28"/>
          <w:szCs w:val="28"/>
          <w:lang w:eastAsia="ru-RU"/>
        </w:rPr>
        <w:t>12 июля</w:t>
      </w:r>
      <w:r w:rsidR="00A65B8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 xml:space="preserve"> </w:t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 xml:space="preserve"> 20</w:t>
      </w:r>
      <w:r>
        <w:rPr>
          <w:rFonts w:ascii="PT Astra Serif" w:eastAsia="Times New Roman" w:hAnsi="PT Astra Serif" w:cs="Arial"/>
          <w:bCs/>
          <w:sz w:val="28"/>
          <w:szCs w:val="28"/>
          <w:lang w:eastAsia="ru-RU"/>
        </w:rPr>
        <w:t>2</w:t>
      </w:r>
      <w:r w:rsidR="005079EB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>4</w:t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>г.</w:t>
      </w:r>
      <w:r w:rsidR="00EE4D44" w:rsidRPr="00812E8C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 xml:space="preserve"> </w:t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ab/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ab/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ab/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ab/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ab/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ab/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ab/>
      </w:r>
      <w:r w:rsidR="0002346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 xml:space="preserve">   </w:t>
      </w:r>
      <w:r w:rsidR="00EE4D44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ab/>
      </w:r>
      <w:r w:rsidR="00EE4D44" w:rsidRPr="00812E8C">
        <w:rPr>
          <w:rFonts w:ascii="PT Astra Serif" w:eastAsia="Times New Roman" w:hAnsi="PT Astra Serif" w:cs="Arial"/>
          <w:bCs/>
          <w:sz w:val="28"/>
          <w:szCs w:val="28"/>
          <w:lang w:eastAsia="ru-RU"/>
        </w:rPr>
        <w:t>№</w:t>
      </w:r>
      <w:r>
        <w:rPr>
          <w:rFonts w:ascii="PT Astra Serif" w:eastAsia="Times New Roman" w:hAnsi="PT Astra Serif" w:cs="Arial"/>
          <w:bCs/>
          <w:sz w:val="28"/>
          <w:szCs w:val="28"/>
          <w:lang w:eastAsia="ru-RU"/>
        </w:rPr>
        <w:t>16</w:t>
      </w:r>
    </w:p>
    <w:p w:rsidR="00EE4D44" w:rsidRPr="00137C82" w:rsidRDefault="00EE4D44" w:rsidP="00EE4D44">
      <w:pPr>
        <w:widowControl/>
        <w:autoSpaceDN/>
        <w:jc w:val="center"/>
        <w:textAlignment w:val="auto"/>
        <w:rPr>
          <w:rFonts w:ascii="PT Astra Serif" w:eastAsia="Times New Roman" w:hAnsi="PT Astra Serif" w:cs="Arial"/>
          <w:bCs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 w:cs="Arial"/>
          <w:bCs/>
          <w:sz w:val="24"/>
          <w:szCs w:val="24"/>
          <w:lang w:eastAsia="ru-RU"/>
        </w:rPr>
        <w:t>р.</w:t>
      </w:r>
      <w:r w:rsidRPr="00137C82">
        <w:rPr>
          <w:rFonts w:ascii="PT Astra Serif" w:eastAsia="Times New Roman" w:hAnsi="PT Astra Serif" w:cs="Arial"/>
          <w:bCs/>
          <w:sz w:val="24"/>
          <w:szCs w:val="24"/>
          <w:lang w:eastAsia="ru-RU"/>
        </w:rPr>
        <w:t>п</w:t>
      </w:r>
      <w:proofErr w:type="spellEnd"/>
      <w:r w:rsidRPr="00137C82">
        <w:rPr>
          <w:rFonts w:ascii="PT Astra Serif" w:eastAsia="Times New Roman" w:hAnsi="PT Astra Serif" w:cs="Arial"/>
          <w:bCs/>
          <w:sz w:val="24"/>
          <w:szCs w:val="24"/>
          <w:lang w:eastAsia="ru-RU"/>
        </w:rPr>
        <w:t xml:space="preserve">. </w:t>
      </w:r>
      <w:r>
        <w:rPr>
          <w:rFonts w:ascii="PT Astra Serif" w:eastAsia="Times New Roman" w:hAnsi="PT Astra Serif" w:cs="Arial"/>
          <w:bCs/>
          <w:sz w:val="24"/>
          <w:szCs w:val="24"/>
          <w:lang w:eastAsia="ru-RU"/>
        </w:rPr>
        <w:t>Боровский</w:t>
      </w:r>
    </w:p>
    <w:p w:rsidR="00EE4D44" w:rsidRPr="00137C82" w:rsidRDefault="00EE4D44" w:rsidP="00EE4D44">
      <w:pPr>
        <w:widowControl/>
        <w:autoSpaceDN/>
        <w:jc w:val="center"/>
        <w:textAlignment w:val="auto"/>
        <w:rPr>
          <w:rFonts w:ascii="PT Astra Serif" w:eastAsia="Times New Roman" w:hAnsi="PT Astra Serif" w:cs="Arial"/>
          <w:b/>
          <w:bCs/>
          <w:sz w:val="24"/>
          <w:szCs w:val="24"/>
          <w:lang w:eastAsia="ru-RU"/>
        </w:rPr>
      </w:pPr>
    </w:p>
    <w:p w:rsidR="00EE4D44" w:rsidRDefault="00CB6317" w:rsidP="00D01237">
      <w:pPr>
        <w:ind w:right="5102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proofErr w:type="gramStart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О внесении изменений в постановление администрации муниципального образования поселок Боровский от 04.03.2014 №59 «</w:t>
      </w:r>
      <w:r w:rsidR="00D01237"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поселок Боровский» (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с изменениями от 02.06.2014 №137, от 24.11.2014 №354, от 28.10.2016 №200, от 21.11.2016 №213, от 26.12.2016 №241, от 07.03.2017 №37, от 17.04.2017 №69, от 13.04.2018 №37, от 05.06.2018 №58, от 01.02.2019 №10</w:t>
      </w:r>
      <w:r w:rsidR="00D01237"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>)</w:t>
      </w:r>
      <w:proofErr w:type="gramEnd"/>
    </w:p>
    <w:p w:rsidR="00D01237" w:rsidRDefault="00D01237" w:rsidP="00D01237">
      <w:pPr>
        <w:ind w:right="5102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D01237" w:rsidRPr="00D01237" w:rsidRDefault="00D01237" w:rsidP="00D01237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proofErr w:type="gramStart"/>
      <w:r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В соответствии с Федеральным законом от 28.12.2009 № 381-ФЗ «Об основах государственного регулирования торговой деятельности в Российской Федерации», Законом Тюменской области от 05.07.2001 № 354 «О регулировании торговой деятельности в Тюменской области», </w:t>
      </w:r>
      <w:r w:rsidR="00CB6317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Законом Тюменской области от 28.12.2015 №160 «О внесении изменений в статью 12 Закона Тюменской области «О регулировании торговой деятельности в Тюменской области», </w:t>
      </w:r>
      <w:r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>постановлением Правительства Тюменской области от 17.12.2010 № 361-п «О</w:t>
      </w:r>
      <w:proofErr w:type="gramEnd"/>
      <w:r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</w:t>
      </w:r>
      <w:proofErr w:type="gramStart"/>
      <w:r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>порядке разработки и утверждения схем размещения нестационарных торговых объектов»</w:t>
      </w:r>
      <w:r w:rsidR="00CB6317">
        <w:rPr>
          <w:rFonts w:ascii="PT Astra Serif" w:eastAsia="Times New Roman" w:hAnsi="PT Astra Serif" w:cs="Times New Roman"/>
          <w:sz w:val="28"/>
          <w:szCs w:val="28"/>
          <w:lang w:eastAsia="ru-RU"/>
        </w:rPr>
        <w:t>, постановления администрации Тюменского муниципального района от 12.05.2016 №73 «Об утверждении порядка и условий размещения нестационарных торговых объектов</w:t>
      </w:r>
      <w:r w:rsidR="00203863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на землях или земельных участках, расположенных на территории Тюменского муниципального района», постановления администрации муниципального образования поселок от 13.04.2018 №36 «Об утверждении порядка и условий </w:t>
      </w:r>
      <w:r w:rsidR="00203863">
        <w:rPr>
          <w:rFonts w:ascii="PT Astra Serif" w:eastAsia="Times New Roman" w:hAnsi="PT Astra Serif" w:cs="Times New Roman"/>
          <w:sz w:val="28"/>
          <w:szCs w:val="28"/>
          <w:lang w:eastAsia="ru-RU"/>
        </w:rPr>
        <w:lastRenderedPageBreak/>
        <w:t>размещения нестационарных торговых объектов на землях или земельных участках, находящихся</w:t>
      </w:r>
      <w:proofErr w:type="gramEnd"/>
      <w:r w:rsidR="00203863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в собственности муниципального образования поселок Боровский», администрация муниципального образования поселок Боровский постановляет</w:t>
      </w:r>
      <w:r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>:</w:t>
      </w:r>
    </w:p>
    <w:p w:rsidR="00203863" w:rsidRDefault="00D01237" w:rsidP="00D01237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1. </w:t>
      </w:r>
      <w:r w:rsidR="00203863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Внести в постановление администрации муниципального образования поселок  Боровский от 04.03.2014 №59 «Об утверждении схемы размещения </w:t>
      </w:r>
      <w:r w:rsidR="00203863"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>нестационарных торговых объектов на территории муниципального образования поселок Боровский»</w:t>
      </w:r>
      <w:r w:rsidR="00203863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(далее – постановление) следующие изменения:</w:t>
      </w:r>
    </w:p>
    <w:p w:rsidR="00203863" w:rsidRDefault="00203863" w:rsidP="00D01237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1.1. Приложение 1 к постановлению изложить в новой редакции, согласно приложению 1 к настоящему постановлению. </w:t>
      </w:r>
    </w:p>
    <w:p w:rsidR="00D01237" w:rsidRPr="00D01237" w:rsidRDefault="00D01237" w:rsidP="00D01237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>2. Разместить на официальном сайте муниципального образования поселок Боровский в сети интернет. Адрес официального сайта: www.borovskiy-adm.ru.</w:t>
      </w:r>
    </w:p>
    <w:p w:rsidR="00D01237" w:rsidRDefault="00D01237" w:rsidP="00D01237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D01237">
        <w:rPr>
          <w:rFonts w:ascii="PT Astra Serif" w:eastAsia="Times New Roman" w:hAnsi="PT Astra Serif" w:cs="Times New Roman"/>
          <w:sz w:val="28"/>
          <w:szCs w:val="28"/>
          <w:lang w:eastAsia="ru-RU"/>
        </w:rPr>
        <w:t>3. Направить настоящее постановление в электронном виде в течение 5 рабочих дней после утверждения в Департамент потребительского рынка и туризма Тюменской области для размещения на официальном портале органов государственной власти Тюменской области в информационно-телекоммуникационной сети "Интернет".</w:t>
      </w:r>
    </w:p>
    <w:p w:rsidR="005079EB" w:rsidRDefault="005079EB" w:rsidP="005079EB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03863" w:rsidRDefault="00203863" w:rsidP="005079EB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03863" w:rsidRPr="005079EB" w:rsidRDefault="00203863" w:rsidP="005079EB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023464" w:rsidRDefault="00023464" w:rsidP="005079EB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Pr="005079EB" w:rsidRDefault="005079EB" w:rsidP="005079EB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proofErr w:type="spellStart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И.о</w:t>
      </w:r>
      <w:proofErr w:type="spellEnd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.</w:t>
      </w:r>
      <w:r w:rsidR="00B811F1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</w:t>
      </w:r>
      <w:r w:rsidRPr="005079EB">
        <w:rPr>
          <w:rFonts w:ascii="PT Astra Serif" w:eastAsia="Times New Roman" w:hAnsi="PT Astra Serif" w:cs="Times New Roman"/>
          <w:sz w:val="28"/>
          <w:szCs w:val="28"/>
          <w:lang w:eastAsia="ru-RU"/>
        </w:rPr>
        <w:t>Глав</w:t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ы</w:t>
      </w:r>
      <w:r w:rsidRPr="005079EB"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муниципального образования</w:t>
      </w:r>
      <w:r w:rsidRPr="005079EB">
        <w:rPr>
          <w:rFonts w:ascii="PT Astra Serif" w:eastAsia="Times New Roman" w:hAnsi="PT Astra Serif" w:cs="Times New Roman"/>
          <w:sz w:val="28"/>
          <w:szCs w:val="28"/>
          <w:lang w:eastAsia="ru-RU"/>
        </w:rPr>
        <w:tab/>
      </w: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                             </w:t>
      </w:r>
      <w:proofErr w:type="spellStart"/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О.В.Суппес</w:t>
      </w:r>
      <w:proofErr w:type="spellEnd"/>
    </w:p>
    <w:p w:rsidR="005079EB" w:rsidRPr="005079EB" w:rsidRDefault="005079EB" w:rsidP="005079EB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EE4D44">
      <w:pPr>
        <w:widowControl/>
        <w:ind w:firstLine="709"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FD08DB" w:rsidRDefault="00FD08D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5079EB" w:rsidRDefault="005079E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FD08DB" w:rsidRDefault="00FD08D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FD08DB" w:rsidRDefault="00FD08D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35777C" w:rsidRDefault="0035777C" w:rsidP="00FD08DB">
      <w:pPr>
        <w:pStyle w:val="ac"/>
        <w:ind w:left="5613"/>
        <w:rPr>
          <w:rFonts w:ascii="PT Astra Serif" w:hAnsi="PT Astra Serif" w:cs="Arial"/>
          <w:sz w:val="28"/>
          <w:szCs w:val="28"/>
        </w:rPr>
      </w:pPr>
    </w:p>
    <w:p w:rsidR="0035777C" w:rsidRDefault="0035777C" w:rsidP="00F463BA">
      <w:pPr>
        <w:pStyle w:val="ac"/>
        <w:rPr>
          <w:rFonts w:ascii="PT Astra Serif" w:hAnsi="PT Astra Serif" w:cs="Arial"/>
          <w:sz w:val="28"/>
          <w:szCs w:val="28"/>
        </w:rPr>
      </w:pPr>
    </w:p>
    <w:p w:rsidR="00FD08DB" w:rsidRPr="00A85900" w:rsidRDefault="00FD08DB" w:rsidP="00203863">
      <w:pPr>
        <w:pStyle w:val="ac"/>
        <w:ind w:left="5613"/>
        <w:jc w:val="both"/>
        <w:rPr>
          <w:rFonts w:ascii="PT Astra Serif" w:hAnsi="PT Astra Serif" w:cs="Arial"/>
          <w:sz w:val="28"/>
          <w:szCs w:val="28"/>
        </w:rPr>
      </w:pPr>
      <w:r w:rsidRPr="00A85900">
        <w:rPr>
          <w:rFonts w:ascii="PT Astra Serif" w:hAnsi="PT Astra Serif" w:cs="Arial"/>
          <w:sz w:val="28"/>
          <w:szCs w:val="28"/>
        </w:rPr>
        <w:lastRenderedPageBreak/>
        <w:t xml:space="preserve">Приложение </w:t>
      </w:r>
    </w:p>
    <w:p w:rsidR="00FD08DB" w:rsidRPr="00A85900" w:rsidRDefault="00FD08DB" w:rsidP="00203863">
      <w:pPr>
        <w:pStyle w:val="ac"/>
        <w:ind w:left="5613"/>
        <w:jc w:val="both"/>
        <w:rPr>
          <w:rFonts w:ascii="PT Astra Serif" w:hAnsi="PT Astra Serif" w:cs="Arial"/>
          <w:sz w:val="28"/>
          <w:szCs w:val="28"/>
        </w:rPr>
      </w:pPr>
      <w:r w:rsidRPr="00A85900">
        <w:rPr>
          <w:rFonts w:ascii="PT Astra Serif" w:hAnsi="PT Astra Serif" w:cs="Arial"/>
          <w:sz w:val="28"/>
          <w:szCs w:val="28"/>
        </w:rPr>
        <w:t xml:space="preserve">к </w:t>
      </w:r>
      <w:r>
        <w:rPr>
          <w:rFonts w:ascii="PT Astra Serif" w:hAnsi="PT Astra Serif" w:cs="Arial"/>
          <w:sz w:val="28"/>
          <w:szCs w:val="28"/>
        </w:rPr>
        <w:t>постановлению</w:t>
      </w:r>
      <w:r w:rsidRPr="00A85900">
        <w:rPr>
          <w:rFonts w:ascii="PT Astra Serif" w:hAnsi="PT Astra Serif" w:cs="Arial"/>
          <w:sz w:val="28"/>
          <w:szCs w:val="28"/>
        </w:rPr>
        <w:t xml:space="preserve"> администрации</w:t>
      </w:r>
    </w:p>
    <w:p w:rsidR="00FD08DB" w:rsidRPr="00A85900" w:rsidRDefault="00FD08DB" w:rsidP="00203863">
      <w:pPr>
        <w:pStyle w:val="ac"/>
        <w:ind w:left="5613"/>
        <w:jc w:val="both"/>
        <w:rPr>
          <w:rFonts w:ascii="PT Astra Serif" w:hAnsi="PT Astra Serif" w:cs="Arial"/>
          <w:sz w:val="28"/>
          <w:szCs w:val="28"/>
        </w:rPr>
      </w:pPr>
      <w:r w:rsidRPr="00A85900">
        <w:rPr>
          <w:rFonts w:ascii="PT Astra Serif" w:hAnsi="PT Astra Serif" w:cs="Arial"/>
          <w:sz w:val="28"/>
          <w:szCs w:val="28"/>
        </w:rPr>
        <w:t>муниципального образования</w:t>
      </w:r>
    </w:p>
    <w:p w:rsidR="00FD08DB" w:rsidRPr="00A85900" w:rsidRDefault="00FD08DB" w:rsidP="00203863">
      <w:pPr>
        <w:pStyle w:val="ac"/>
        <w:ind w:left="5613"/>
        <w:jc w:val="both"/>
        <w:rPr>
          <w:rFonts w:ascii="PT Astra Serif" w:hAnsi="PT Astra Serif" w:cs="Arial"/>
          <w:sz w:val="28"/>
          <w:szCs w:val="28"/>
        </w:rPr>
      </w:pPr>
      <w:r w:rsidRPr="00A85900">
        <w:rPr>
          <w:rFonts w:ascii="PT Astra Serif" w:hAnsi="PT Astra Serif" w:cs="Arial"/>
          <w:sz w:val="28"/>
          <w:szCs w:val="28"/>
        </w:rPr>
        <w:t>поселок Боровский</w:t>
      </w:r>
    </w:p>
    <w:p w:rsidR="00FD08DB" w:rsidRPr="00A85900" w:rsidRDefault="00FD08DB" w:rsidP="00203863">
      <w:pPr>
        <w:pStyle w:val="ac"/>
        <w:ind w:left="5613"/>
        <w:jc w:val="both"/>
        <w:rPr>
          <w:rFonts w:ascii="PT Astra Serif" w:hAnsi="PT Astra Serif" w:cs="Arial"/>
          <w:sz w:val="28"/>
          <w:szCs w:val="28"/>
        </w:rPr>
      </w:pPr>
      <w:r w:rsidRPr="00A85900">
        <w:rPr>
          <w:rFonts w:ascii="PT Astra Serif" w:hAnsi="PT Astra Serif" w:cs="Arial"/>
          <w:sz w:val="28"/>
          <w:szCs w:val="28"/>
        </w:rPr>
        <w:t xml:space="preserve">от </w:t>
      </w:r>
      <w:r w:rsidR="00203863">
        <w:rPr>
          <w:rFonts w:ascii="PT Astra Serif" w:hAnsi="PT Astra Serif" w:cs="Arial"/>
          <w:sz w:val="28"/>
          <w:szCs w:val="28"/>
        </w:rPr>
        <w:t>12 июля</w:t>
      </w:r>
      <w:r w:rsidRPr="00A85900">
        <w:rPr>
          <w:rFonts w:ascii="PT Astra Serif" w:hAnsi="PT Astra Serif" w:cs="Arial"/>
          <w:sz w:val="28"/>
          <w:szCs w:val="28"/>
        </w:rPr>
        <w:t xml:space="preserve"> 202</w:t>
      </w:r>
      <w:r w:rsidR="005079EB">
        <w:rPr>
          <w:rFonts w:ascii="PT Astra Serif" w:hAnsi="PT Astra Serif" w:cs="Arial"/>
          <w:sz w:val="28"/>
          <w:szCs w:val="28"/>
        </w:rPr>
        <w:t>4</w:t>
      </w:r>
      <w:r w:rsidRPr="00A85900">
        <w:rPr>
          <w:rFonts w:ascii="PT Astra Serif" w:hAnsi="PT Astra Serif" w:cs="Arial"/>
          <w:sz w:val="28"/>
          <w:szCs w:val="28"/>
        </w:rPr>
        <w:t xml:space="preserve"> № </w:t>
      </w:r>
      <w:r w:rsidR="00203863">
        <w:rPr>
          <w:rFonts w:ascii="PT Astra Serif" w:hAnsi="PT Astra Serif" w:cs="Arial"/>
          <w:sz w:val="28"/>
          <w:szCs w:val="28"/>
        </w:rPr>
        <w:t>16</w:t>
      </w:r>
    </w:p>
    <w:p w:rsidR="00FD08DB" w:rsidRDefault="00FD08DB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bookmarkStart w:id="0" w:name="_GoBack"/>
      <w:bookmarkEnd w:id="0"/>
    </w:p>
    <w:p w:rsidR="00771D43" w:rsidRPr="00771D43" w:rsidRDefault="00771D43" w:rsidP="00771D43">
      <w:pPr>
        <w:widowControl/>
        <w:suppressAutoHyphens w:val="0"/>
        <w:autoSpaceDN/>
        <w:jc w:val="center"/>
        <w:textAlignment w:val="auto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 w:rsidRPr="00771D43">
        <w:rPr>
          <w:rFonts w:ascii="PT Astra Serif" w:eastAsia="Times New Roman" w:hAnsi="PT Astra Serif" w:cs="Times New Roman"/>
          <w:sz w:val="28"/>
          <w:szCs w:val="28"/>
          <w:lang w:eastAsia="ru-RU"/>
        </w:rPr>
        <w:t>Схема размещения нестационарных торговых объектов на территории муниципального образования поселок Боровский</w:t>
      </w:r>
    </w:p>
    <w:tbl>
      <w:tblPr>
        <w:tblpPr w:leftFromText="180" w:rightFromText="180" w:vertAnchor="text" w:horzAnchor="margin" w:tblpXSpec="center" w:tblpY="183"/>
        <w:tblW w:w="10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34"/>
        <w:gridCol w:w="2126"/>
        <w:gridCol w:w="1310"/>
        <w:gridCol w:w="2942"/>
        <w:gridCol w:w="675"/>
        <w:gridCol w:w="708"/>
        <w:gridCol w:w="709"/>
        <w:gridCol w:w="1208"/>
      </w:tblGrid>
      <w:tr w:rsidR="00771D43" w:rsidRPr="00771D43" w:rsidTr="00163C56"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№ 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/п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Место нахождения нестационарного торгового объекта</w:t>
            </w:r>
          </w:p>
        </w:tc>
        <w:tc>
          <w:tcPr>
            <w:tcW w:w="13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Тип и вид нестационарного торгового объекта </w:t>
            </w:r>
          </w:p>
        </w:tc>
        <w:tc>
          <w:tcPr>
            <w:tcW w:w="29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Целевое (функциональное) назначение нестационарного торгового объекта</w:t>
            </w:r>
          </w:p>
        </w:tc>
        <w:tc>
          <w:tcPr>
            <w:tcW w:w="20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Параметры и характеристика нестационарного торгового объекта</w:t>
            </w:r>
          </w:p>
        </w:tc>
        <w:tc>
          <w:tcPr>
            <w:tcW w:w="12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Период функционирования нестационарного торгового объекта</w:t>
            </w:r>
          </w:p>
        </w:tc>
      </w:tr>
      <w:tr w:rsidR="00771D43" w:rsidRPr="00771D43" w:rsidTr="00163C56">
        <w:tc>
          <w:tcPr>
            <w:tcW w:w="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3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9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Площадь, </w:t>
            </w: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кв.м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Количество этажей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Высота, 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м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2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.Б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оровский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, ул.Мира,16/1, на земельном участке, государственная собственность на который не разграничена (приложение 1 к схеме) 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Торговый павильон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Плодоовощная продукция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3,0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Круглогодичный</w:t>
            </w: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287514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.Б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оровский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, ул. Мира (ориентир-аптека, ул. Мира, 20, стр.1), на земельном участке, муниципальная собственность (приложение </w:t>
            </w:r>
            <w:r w:rsidR="00287514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2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к схеме)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Торговый павильон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Торговля пищевыми продуктами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2,5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Круглогодичный</w:t>
            </w: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287514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п. Боровский, ул. Советская 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(ориенти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р-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 магазин, ул. Советская, 21), на земельном участке, муниципальная  собственность (приложение </w:t>
            </w:r>
            <w:r w:rsidR="00287514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к схеме)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 xml:space="preserve">Торговый 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павильон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 xml:space="preserve">Торговля универсальным 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ассортиментом товаров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32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2,5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Круглогодичны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й</w:t>
            </w: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287514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Прилегающая территория к нежилому зданию №21 по улице Советской, муниципальная собственность (8 мест) (приложение </w:t>
            </w:r>
            <w:r w:rsidR="00287514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4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к схеме)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Лотки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Места, предназначенные для торговли граждан, ведущих личное подсобное хозяйство, крестьянско-фермерское хозяйство, занимающихся </w:t>
            </w: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садоводничеством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и огородничеством, имеющих приусадебный участок.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Весенне-летний период (с 01 мая до 01 октября)</w:t>
            </w: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287514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Прилегающая территория к нежилому зданию №20/2 по улице Мира,  муниципальная собственность (8 мест)  (приложение </w:t>
            </w:r>
            <w:r w:rsidR="00287514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5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к схеме)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Лотки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Места, предназначенные для торговли граждан, ведущих личное подсобное хозяйство, крестьянско-фермерское хозяйство, занимающихся </w:t>
            </w: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садоводничеством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и огородничеством, имеющих приусадебный участок.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Весенне-летний период (с 01 мая до 01 октября)</w:t>
            </w: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287514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.Б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оровский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ул.Мира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(ориентир-  магазин «Лавка </w:t>
            </w: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Хаттабыча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», ул. Мира, 12 А), на земельном 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 xml:space="preserve">участке,  государственная собственность на который не разграничена (приложение </w:t>
            </w:r>
            <w:r w:rsidR="00287514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6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к схеме)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Торговый павильон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Свежемороженая рыба 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Круглогодичный</w:t>
            </w:r>
          </w:p>
        </w:tc>
      </w:tr>
      <w:tr w:rsidR="00771D43" w:rsidRPr="00771D43" w:rsidTr="00287514">
        <w:trPr>
          <w:trHeight w:val="26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Default="00771D43" w:rsidP="00771D43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.Б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оровский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ул.Ленинградская</w:t>
            </w:r>
            <w:proofErr w:type="spell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(ориентир - здание рентген – кабинета, ул. Ленинградская, 16а)</w:t>
            </w:r>
          </w:p>
          <w:p w:rsidR="00287514" w:rsidRPr="00771D43" w:rsidRDefault="00287514" w:rsidP="00287514">
            <w:pPr>
              <w:widowControl/>
              <w:suppressAutoHyphens w:val="0"/>
              <w:autoSpaceDN/>
              <w:jc w:val="center"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(приложение </w:t>
            </w:r>
            <w:r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7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к схеме)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Торговый павильон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Для розничной продажи рыбы и рыбной продукции 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D41912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50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Круглогодичный</w:t>
            </w: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287514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п. 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Боровский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, ул. Островского, 34/1, на земельном участке, муниципальная собственность (приложение </w:t>
            </w:r>
            <w:r w:rsidR="00287514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8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к схеме)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Торговый павильон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Игрушки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Период проведения массового мероприятия</w:t>
            </w: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287514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п. </w:t>
            </w: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Боровский</w:t>
            </w:r>
            <w:proofErr w:type="gramEnd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, Никольская площадь, муниципальная собственность (приложение </w:t>
            </w:r>
            <w:r w:rsidR="00287514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9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к схеме)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автолавка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Сахарная вата и мороженое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Период проведения массового мероприятия</w:t>
            </w:r>
          </w:p>
        </w:tc>
      </w:tr>
      <w:tr w:rsidR="00771D43" w:rsidRPr="00771D43" w:rsidTr="00163C56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287514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proofErr w:type="gramStart"/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п. Боровский, ул. Советская (ориентир напротив магазина, ул. Советская, 21), на земельном участке, муниципальная собственность (приложение 1</w:t>
            </w:r>
            <w:r w:rsidR="00287514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0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 xml:space="preserve"> </w:t>
            </w: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к схеме)</w:t>
            </w:r>
            <w:proofErr w:type="gramEnd"/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lastRenderedPageBreak/>
              <w:t>Торговый павильон</w:t>
            </w:r>
          </w:p>
        </w:tc>
        <w:tc>
          <w:tcPr>
            <w:tcW w:w="2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Овощи, фрукты</w:t>
            </w:r>
          </w:p>
        </w:tc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2,6</w:t>
            </w:r>
          </w:p>
        </w:tc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D43" w:rsidRPr="00771D43" w:rsidRDefault="00771D43" w:rsidP="00771D43">
            <w:pPr>
              <w:widowControl/>
              <w:suppressAutoHyphens w:val="0"/>
              <w:autoSpaceDN/>
              <w:textAlignment w:val="auto"/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</w:pPr>
            <w:r w:rsidRPr="00771D43">
              <w:rPr>
                <w:rFonts w:ascii="PT Astra Serif" w:eastAsia="Times New Roman" w:hAnsi="PT Astra Serif" w:cs="Times New Roman"/>
                <w:sz w:val="28"/>
                <w:szCs w:val="28"/>
                <w:lang w:eastAsia="ru-RU"/>
              </w:rPr>
              <w:t>Круглогодичный</w:t>
            </w:r>
          </w:p>
        </w:tc>
      </w:tr>
    </w:tbl>
    <w:p w:rsidR="00771D43" w:rsidRDefault="00771D43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794869">
      <w:pPr>
        <w:widowControl/>
        <w:jc w:val="both"/>
        <w:rPr>
          <w:rFonts w:ascii="Arial" w:hAnsi="Arial" w:cs="Arial"/>
          <w:noProof/>
          <w:sz w:val="26"/>
          <w:szCs w:val="26"/>
          <w:lang w:eastAsia="ru-RU"/>
        </w:rPr>
      </w:pPr>
    </w:p>
    <w:p w:rsidR="006D4BA9" w:rsidRDefault="006D4BA9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lastRenderedPageBreak/>
        <w:drawing>
          <wp:inline distT="0" distB="0" distL="0" distR="0">
            <wp:extent cx="6120130" cy="8663926"/>
            <wp:effectExtent l="0" t="0" r="0" b="4445"/>
            <wp:docPr id="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87514" w:rsidRDefault="00287514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287514" w:rsidRDefault="00287514" w:rsidP="00794869">
      <w:pPr>
        <w:widowControl/>
        <w:jc w:val="both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Приложение к схеме 2</w:t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6115050" cy="78295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Приложение к схеме 3</w:t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6115050" cy="8229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 xml:space="preserve">Приложение  к схеме 4 </w:t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6115050" cy="8267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Приложение к схеме 5</w:t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6115050" cy="82010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Приложение к схеме 6</w:t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6105525" cy="81153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Приложение к схеме 7</w:t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6115050" cy="8382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Приложение к схеме 8</w:t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6115050" cy="82581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Приложение к схеме 9</w:t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noProof/>
          <w:sz w:val="26"/>
          <w:szCs w:val="26"/>
          <w:lang w:eastAsia="ru-RU"/>
        </w:rPr>
        <w:drawing>
          <wp:inline distT="0" distB="0" distL="0" distR="0">
            <wp:extent cx="6105525" cy="81629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</w:p>
    <w:p w:rsidR="006D4BA9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sz w:val="28"/>
          <w:szCs w:val="28"/>
          <w:lang w:eastAsia="ru-RU"/>
        </w:rPr>
        <w:t>Приложение к схеме 10</w:t>
      </w:r>
    </w:p>
    <w:p w:rsidR="006D4BA9" w:rsidRPr="004F51C4" w:rsidRDefault="006D4BA9" w:rsidP="006D4BA9">
      <w:pPr>
        <w:widowControl/>
        <w:jc w:val="right"/>
        <w:rPr>
          <w:rFonts w:ascii="PT Astra Serif" w:eastAsia="Times New Roman" w:hAnsi="PT Astra Serif" w:cs="Times New Roman"/>
          <w:sz w:val="28"/>
          <w:szCs w:val="28"/>
          <w:lang w:eastAsia="ru-RU"/>
        </w:rPr>
      </w:pPr>
      <w:r>
        <w:rPr>
          <w:rFonts w:ascii="Arial" w:hAnsi="Arial" w:cs="Arial"/>
          <w:noProof/>
          <w:sz w:val="26"/>
          <w:szCs w:val="26"/>
          <w:lang w:eastAsia="ru-RU"/>
        </w:rPr>
        <w:drawing>
          <wp:inline distT="0" distB="0" distL="0" distR="0">
            <wp:extent cx="6115050" cy="83343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D4BA9" w:rsidRPr="004F51C4" w:rsidSect="00794869">
      <w:headerReference w:type="default" r:id="rId20"/>
      <w:pgSz w:w="11906" w:h="16838"/>
      <w:pgMar w:top="1134" w:right="567" w:bottom="1134" w:left="1701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E7E1D" w:rsidRDefault="006E7E1D">
      <w:r>
        <w:separator/>
      </w:r>
    </w:p>
  </w:endnote>
  <w:endnote w:type="continuationSeparator" w:id="0">
    <w:p w:rsidR="006E7E1D" w:rsidRDefault="006E7E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E7E1D" w:rsidRDefault="006E7E1D">
      <w:r>
        <w:rPr>
          <w:color w:val="000000"/>
        </w:rPr>
        <w:separator/>
      </w:r>
    </w:p>
  </w:footnote>
  <w:footnote w:type="continuationSeparator" w:id="0">
    <w:p w:rsidR="006E7E1D" w:rsidRDefault="006E7E1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99266965"/>
      <w:docPartObj>
        <w:docPartGallery w:val="Page Numbers (Top of Page)"/>
        <w:docPartUnique/>
      </w:docPartObj>
    </w:sdtPr>
    <w:sdtEndPr>
      <w:rPr>
        <w:rFonts w:ascii="PT Astra Serif" w:hAnsi="PT Astra Serif"/>
        <w:sz w:val="28"/>
        <w:szCs w:val="28"/>
      </w:rPr>
    </w:sdtEndPr>
    <w:sdtContent>
      <w:p w:rsidR="00FD08DB" w:rsidRPr="00FD08DB" w:rsidRDefault="00FD08DB" w:rsidP="00FD08DB">
        <w:pPr>
          <w:pStyle w:val="a9"/>
          <w:jc w:val="center"/>
          <w:rPr>
            <w:rFonts w:ascii="PT Astra Serif" w:hAnsi="PT Astra Serif"/>
            <w:sz w:val="28"/>
            <w:szCs w:val="28"/>
          </w:rPr>
        </w:pPr>
        <w:r w:rsidRPr="00FD08DB">
          <w:rPr>
            <w:rFonts w:ascii="PT Astra Serif" w:hAnsi="PT Astra Serif"/>
            <w:sz w:val="28"/>
            <w:szCs w:val="28"/>
          </w:rPr>
          <w:fldChar w:fldCharType="begin"/>
        </w:r>
        <w:r w:rsidRPr="00FD08DB">
          <w:rPr>
            <w:rFonts w:ascii="PT Astra Serif" w:hAnsi="PT Astra Serif"/>
            <w:sz w:val="28"/>
            <w:szCs w:val="28"/>
          </w:rPr>
          <w:instrText>PAGE   \* MERGEFORMAT</w:instrText>
        </w:r>
        <w:r w:rsidRPr="00FD08DB">
          <w:rPr>
            <w:rFonts w:ascii="PT Astra Serif" w:hAnsi="PT Astra Serif"/>
            <w:sz w:val="28"/>
            <w:szCs w:val="28"/>
          </w:rPr>
          <w:fldChar w:fldCharType="separate"/>
        </w:r>
        <w:r w:rsidR="00F463BA">
          <w:rPr>
            <w:rFonts w:ascii="PT Astra Serif" w:hAnsi="PT Astra Serif"/>
            <w:noProof/>
            <w:sz w:val="28"/>
            <w:szCs w:val="28"/>
          </w:rPr>
          <w:t>16</w:t>
        </w:r>
        <w:r w:rsidRPr="00FD08DB">
          <w:rPr>
            <w:rFonts w:ascii="PT Astra Serif" w:hAnsi="PT Astra Serif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32B09"/>
    <w:multiLevelType w:val="multilevel"/>
    <w:tmpl w:val="DC4271E2"/>
    <w:lvl w:ilvl="0">
      <w:start w:val="4"/>
      <w:numFmt w:val="decimal"/>
      <w:lvlText w:val="%1."/>
      <w:lvlJc w:val="left"/>
      <w:pPr>
        <w:tabs>
          <w:tab w:val="num" w:pos="1416"/>
        </w:tabs>
        <w:ind w:left="1416" w:hanging="1416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770"/>
        </w:tabs>
        <w:ind w:left="1770" w:hanging="1416"/>
      </w:pPr>
      <w:rPr>
        <w:rFonts w:hint="default"/>
      </w:rPr>
    </w:lvl>
    <w:lvl w:ilvl="2">
      <w:start w:val="4"/>
      <w:numFmt w:val="decimal"/>
      <w:lvlText w:val="%1.%2.%3."/>
      <w:lvlJc w:val="left"/>
      <w:pPr>
        <w:tabs>
          <w:tab w:val="num" w:pos="2124"/>
        </w:tabs>
        <w:ind w:left="2124" w:hanging="1416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478"/>
        </w:tabs>
        <w:ind w:left="2478" w:hanging="1416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856"/>
        </w:tabs>
        <w:ind w:left="2856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10"/>
        </w:tabs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24"/>
        </w:tabs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278"/>
        </w:tabs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992"/>
        </w:tabs>
        <w:ind w:left="4992" w:hanging="2160"/>
      </w:pPr>
      <w:rPr>
        <w:rFonts w:hint="default"/>
      </w:rPr>
    </w:lvl>
  </w:abstractNum>
  <w:abstractNum w:abstractNumId="1">
    <w:nsid w:val="01386322"/>
    <w:multiLevelType w:val="multilevel"/>
    <w:tmpl w:val="C5CCD442"/>
    <w:styleLink w:val="WWNum4"/>
    <w:lvl w:ilvl="0">
      <w:start w:val="1"/>
      <w:numFmt w:val="decimal"/>
      <w:lvlText w:val="%1"/>
      <w:lvlJc w:val="left"/>
    </w:lvl>
    <w:lvl w:ilvl="1">
      <w:start w:val="1"/>
      <w:numFmt w:val="lowerLetter"/>
      <w:lvlText w:val="%1.%2"/>
      <w:lvlJc w:val="left"/>
    </w:lvl>
    <w:lvl w:ilvl="2">
      <w:start w:val="1"/>
      <w:numFmt w:val="lowerRoman"/>
      <w:lvlText w:val="%1.%2.%3"/>
      <w:lvlJc w:val="right"/>
    </w:lvl>
    <w:lvl w:ilvl="3">
      <w:start w:val="1"/>
      <w:numFmt w:val="decimal"/>
      <w:lvlText w:val="%1.%2.%3.%4"/>
      <w:lvlJc w:val="left"/>
    </w:lvl>
    <w:lvl w:ilvl="4">
      <w:start w:val="1"/>
      <w:numFmt w:val="lowerLetter"/>
      <w:lvlText w:val="%1.%2.%3.%4.%5"/>
      <w:lvlJc w:val="left"/>
    </w:lvl>
    <w:lvl w:ilvl="5">
      <w:start w:val="1"/>
      <w:numFmt w:val="lowerRoman"/>
      <w:lvlText w:val="%1.%2.%3.%4.%5.%6"/>
      <w:lvlJc w:val="right"/>
    </w:lvl>
    <w:lvl w:ilvl="6">
      <w:start w:val="1"/>
      <w:numFmt w:val="decimal"/>
      <w:lvlText w:val="%1.%2.%3.%4.%5.%6.%7"/>
      <w:lvlJc w:val="left"/>
    </w:lvl>
    <w:lvl w:ilvl="7">
      <w:start w:val="1"/>
      <w:numFmt w:val="lowerLetter"/>
      <w:lvlText w:val="%1.%2.%3.%4.%5.%6.%7.%8"/>
      <w:lvlJc w:val="left"/>
    </w:lvl>
    <w:lvl w:ilvl="8">
      <w:start w:val="1"/>
      <w:numFmt w:val="lowerRoman"/>
      <w:lvlText w:val="%1.%2.%3.%4.%5.%6.%7.%8.%9"/>
      <w:lvlJc w:val="right"/>
    </w:lvl>
  </w:abstractNum>
  <w:abstractNum w:abstractNumId="2">
    <w:nsid w:val="03546E9E"/>
    <w:multiLevelType w:val="multilevel"/>
    <w:tmpl w:val="C3F4ECB2"/>
    <w:lvl w:ilvl="0">
      <w:start w:val="1"/>
      <w:numFmt w:val="none"/>
      <w:lvlText w:val="2.2.2."/>
      <w:lvlJc w:val="left"/>
      <w:pPr>
        <w:tabs>
          <w:tab w:val="num" w:pos="1284"/>
        </w:tabs>
        <w:ind w:left="1284" w:hanging="1284"/>
      </w:pPr>
      <w:rPr>
        <w:rFonts w:hint="default"/>
      </w:rPr>
    </w:lvl>
    <w:lvl w:ilvl="1">
      <w:start w:val="1"/>
      <w:numFmt w:val="none"/>
      <w:lvlRestart w:val="0"/>
      <w:lvlText w:val="2.2.6."/>
      <w:lvlJc w:val="left"/>
      <w:pPr>
        <w:tabs>
          <w:tab w:val="num" w:pos="1993"/>
        </w:tabs>
        <w:ind w:left="1993" w:hanging="1284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702"/>
        </w:tabs>
        <w:ind w:left="2702" w:hanging="128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411"/>
        </w:tabs>
        <w:ind w:left="3411" w:hanging="128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4276"/>
        </w:tabs>
        <w:ind w:left="4276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3">
    <w:nsid w:val="0FE62774"/>
    <w:multiLevelType w:val="multilevel"/>
    <w:tmpl w:val="B12EAF9C"/>
    <w:lvl w:ilvl="0">
      <w:start w:val="5"/>
      <w:numFmt w:val="decimal"/>
      <w:lvlText w:val="%1.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2005"/>
        </w:tabs>
        <w:ind w:left="2005" w:hanging="129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714"/>
        </w:tabs>
        <w:ind w:left="2714" w:hanging="1296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423"/>
        </w:tabs>
        <w:ind w:left="3423" w:hanging="1296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4276"/>
        </w:tabs>
        <w:ind w:left="4276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4">
    <w:nsid w:val="24C84ADF"/>
    <w:multiLevelType w:val="multilevel"/>
    <w:tmpl w:val="2C6CB7C4"/>
    <w:styleLink w:val="WWNum1"/>
    <w:lvl w:ilvl="0">
      <w:start w:val="1"/>
      <w:numFmt w:val="decimal"/>
      <w:lvlText w:val="%1"/>
      <w:lvlJc w:val="left"/>
    </w:lvl>
    <w:lvl w:ilvl="1">
      <w:start w:val="1"/>
      <w:numFmt w:val="lowerLetter"/>
      <w:lvlText w:val="%1.%2"/>
      <w:lvlJc w:val="left"/>
    </w:lvl>
    <w:lvl w:ilvl="2">
      <w:start w:val="1"/>
      <w:numFmt w:val="lowerRoman"/>
      <w:lvlText w:val="%1.%2.%3"/>
      <w:lvlJc w:val="right"/>
    </w:lvl>
    <w:lvl w:ilvl="3">
      <w:start w:val="1"/>
      <w:numFmt w:val="decimal"/>
      <w:lvlText w:val="%1.%2.%3.%4"/>
      <w:lvlJc w:val="left"/>
      <w:rPr>
        <w:rFonts w:eastAsia="Times New Roman" w:cs="Times New Roman"/>
      </w:rPr>
    </w:lvl>
    <w:lvl w:ilvl="4">
      <w:start w:val="1"/>
      <w:numFmt w:val="lowerLetter"/>
      <w:lvlText w:val="%1.%2.%3.%4.%5"/>
      <w:lvlJc w:val="left"/>
    </w:lvl>
    <w:lvl w:ilvl="5">
      <w:start w:val="1"/>
      <w:numFmt w:val="lowerRoman"/>
      <w:lvlText w:val="%1.%2.%3.%4.%5.%6"/>
      <w:lvlJc w:val="right"/>
    </w:lvl>
    <w:lvl w:ilvl="6">
      <w:start w:val="1"/>
      <w:numFmt w:val="decimal"/>
      <w:lvlText w:val="%1.%2.%3.%4.%5.%6.%7"/>
      <w:lvlJc w:val="left"/>
    </w:lvl>
    <w:lvl w:ilvl="7">
      <w:start w:val="1"/>
      <w:numFmt w:val="lowerLetter"/>
      <w:lvlText w:val="%1.%2.%3.%4.%5.%6.%7.%8"/>
      <w:lvlJc w:val="left"/>
    </w:lvl>
    <w:lvl w:ilvl="8">
      <w:start w:val="1"/>
      <w:numFmt w:val="lowerRoman"/>
      <w:lvlText w:val="%1.%2.%3.%4.%5.%6.%7.%8.%9"/>
      <w:lvlJc w:val="right"/>
    </w:lvl>
  </w:abstractNum>
  <w:abstractNum w:abstractNumId="5">
    <w:nsid w:val="335924F4"/>
    <w:multiLevelType w:val="multilevel"/>
    <w:tmpl w:val="D4E8516A"/>
    <w:styleLink w:val="111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6">
    <w:nsid w:val="37A73C7D"/>
    <w:multiLevelType w:val="multilevel"/>
    <w:tmpl w:val="895E5D4A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8" w:hanging="2160"/>
      </w:pPr>
      <w:rPr>
        <w:rFonts w:hint="default"/>
      </w:rPr>
    </w:lvl>
  </w:abstractNum>
  <w:abstractNum w:abstractNumId="7">
    <w:nsid w:val="3D454C7A"/>
    <w:multiLevelType w:val="multilevel"/>
    <w:tmpl w:val="33209C7C"/>
    <w:styleLink w:val="WWNum2"/>
    <w:lvl w:ilvl="0">
      <w:start w:val="1"/>
      <w:numFmt w:val="none"/>
      <w:lvlText w:val="%1"/>
      <w:lvlJc w:val="left"/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8">
    <w:nsid w:val="48413342"/>
    <w:multiLevelType w:val="multilevel"/>
    <w:tmpl w:val="48C632BC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8" w:hanging="2160"/>
      </w:pPr>
      <w:rPr>
        <w:rFonts w:hint="default"/>
      </w:rPr>
    </w:lvl>
  </w:abstractNum>
  <w:abstractNum w:abstractNumId="9">
    <w:nsid w:val="50FD4F8B"/>
    <w:multiLevelType w:val="multilevel"/>
    <w:tmpl w:val="B6126BDE"/>
    <w:styleLink w:val="1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10">
    <w:nsid w:val="56CA53B9"/>
    <w:multiLevelType w:val="hybridMultilevel"/>
    <w:tmpl w:val="E20EE19E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7D42AF3"/>
    <w:multiLevelType w:val="multilevel"/>
    <w:tmpl w:val="C4408454"/>
    <w:lvl w:ilvl="0">
      <w:start w:val="9"/>
      <w:numFmt w:val="decimal"/>
      <w:lvlText w:val="%1."/>
      <w:lvlJc w:val="left"/>
      <w:pPr>
        <w:tabs>
          <w:tab w:val="num" w:pos="1488"/>
        </w:tabs>
        <w:ind w:left="1488" w:hanging="1488"/>
      </w:pPr>
      <w:rPr>
        <w:rFonts w:hint="default"/>
      </w:rPr>
    </w:lvl>
    <w:lvl w:ilvl="1">
      <w:start w:val="4"/>
      <w:numFmt w:val="decimal"/>
      <w:lvlText w:val="%1.%2."/>
      <w:lvlJc w:val="left"/>
      <w:pPr>
        <w:tabs>
          <w:tab w:val="num" w:pos="1842"/>
        </w:tabs>
        <w:ind w:left="1842" w:hanging="1488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2196"/>
        </w:tabs>
        <w:ind w:left="2196" w:hanging="1488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550"/>
        </w:tabs>
        <w:ind w:left="2550" w:hanging="148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904"/>
        </w:tabs>
        <w:ind w:left="2904" w:hanging="148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58"/>
        </w:tabs>
        <w:ind w:left="3258" w:hanging="1488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24"/>
        </w:tabs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278"/>
        </w:tabs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992"/>
        </w:tabs>
        <w:ind w:left="4992" w:hanging="2160"/>
      </w:pPr>
      <w:rPr>
        <w:rFonts w:hint="default"/>
      </w:rPr>
    </w:lvl>
  </w:abstractNum>
  <w:abstractNum w:abstractNumId="12">
    <w:nsid w:val="5983435F"/>
    <w:multiLevelType w:val="hybridMultilevel"/>
    <w:tmpl w:val="247274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ACD3DB8"/>
    <w:multiLevelType w:val="multilevel"/>
    <w:tmpl w:val="F588F4F8"/>
    <w:lvl w:ilvl="0">
      <w:start w:val="3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7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56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14">
    <w:nsid w:val="5BDF468C"/>
    <w:multiLevelType w:val="multilevel"/>
    <w:tmpl w:val="6F20A1D8"/>
    <w:lvl w:ilvl="0">
      <w:start w:val="3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>
    <w:nsid w:val="605D1DA9"/>
    <w:multiLevelType w:val="multilevel"/>
    <w:tmpl w:val="0A468164"/>
    <w:styleLink w:val="11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16">
    <w:nsid w:val="654C5370"/>
    <w:multiLevelType w:val="multilevel"/>
    <w:tmpl w:val="55E00A24"/>
    <w:styleLink w:val="3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17">
    <w:nsid w:val="658D2219"/>
    <w:multiLevelType w:val="multilevel"/>
    <w:tmpl w:val="A91E6832"/>
    <w:styleLink w:val="10"/>
    <w:lvl w:ilvl="0">
      <w:start w:val="1"/>
      <w:numFmt w:val="none"/>
      <w:lvlText w:val="%1."/>
      <w:lvlJc w:val="left"/>
    </w:lvl>
    <w:lvl w:ilvl="1">
      <w:start w:val="1"/>
      <w:numFmt w:val="none"/>
      <w:lvlText w:val="%2."/>
      <w:lvlJc w:val="left"/>
    </w:lvl>
    <w:lvl w:ilvl="2">
      <w:start w:val="1"/>
      <w:numFmt w:val="none"/>
      <w:lvlText w:val="%3."/>
      <w:lvlJc w:val="left"/>
    </w:lvl>
    <w:lvl w:ilvl="3">
      <w:start w:val="1"/>
      <w:numFmt w:val="none"/>
      <w:lvlText w:val="%4."/>
      <w:lvlJc w:val="left"/>
    </w:lvl>
    <w:lvl w:ilvl="4">
      <w:start w:val="1"/>
      <w:numFmt w:val="none"/>
      <w:lvlText w:val="%5."/>
      <w:lvlJc w:val="left"/>
    </w:lvl>
    <w:lvl w:ilvl="5">
      <w:start w:val="1"/>
      <w:numFmt w:val="none"/>
      <w:lvlText w:val="%6."/>
      <w:lvlJc w:val="left"/>
    </w:lvl>
    <w:lvl w:ilvl="6">
      <w:start w:val="1"/>
      <w:numFmt w:val="none"/>
      <w:lvlText w:val="%7."/>
      <w:lvlJc w:val="left"/>
    </w:lvl>
    <w:lvl w:ilvl="7">
      <w:start w:val="1"/>
      <w:numFmt w:val="none"/>
      <w:lvlText w:val="%8."/>
      <w:lvlJc w:val="left"/>
    </w:lvl>
    <w:lvl w:ilvl="8">
      <w:start w:val="1"/>
      <w:numFmt w:val="none"/>
      <w:lvlText w:val="%9."/>
      <w:lvlJc w:val="left"/>
    </w:lvl>
  </w:abstractNum>
  <w:abstractNum w:abstractNumId="18">
    <w:nsid w:val="660A69EA"/>
    <w:multiLevelType w:val="hybridMultilevel"/>
    <w:tmpl w:val="1A9E5EFC"/>
    <w:lvl w:ilvl="0" w:tplc="51BC1A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6CEB484D"/>
    <w:multiLevelType w:val="multilevel"/>
    <w:tmpl w:val="EF6CBE38"/>
    <w:lvl w:ilvl="0">
      <w:start w:val="3"/>
      <w:numFmt w:val="decimal"/>
      <w:lvlText w:val="%1."/>
      <w:lvlJc w:val="left"/>
      <w:pPr>
        <w:ind w:left="630" w:hanging="63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74E832F1"/>
    <w:multiLevelType w:val="multilevel"/>
    <w:tmpl w:val="0B367B4E"/>
    <w:styleLink w:val="WWNum3"/>
    <w:lvl w:ilvl="0">
      <w:numFmt w:val="bullet"/>
      <w:lvlText w:val=""/>
      <w:lvlJc w:val="left"/>
      <w:rPr>
        <w:sz w:val="20"/>
      </w:rPr>
    </w:lvl>
    <w:lvl w:ilvl="1">
      <w:numFmt w:val="bullet"/>
      <w:lvlText w:val="o"/>
      <w:lvlJc w:val="left"/>
      <w:rPr>
        <w:sz w:val="20"/>
      </w:rPr>
    </w:lvl>
    <w:lvl w:ilvl="2">
      <w:numFmt w:val="bullet"/>
      <w:lvlText w:val=""/>
      <w:lvlJc w:val="left"/>
      <w:rPr>
        <w:sz w:val="20"/>
      </w:rPr>
    </w:lvl>
    <w:lvl w:ilvl="3">
      <w:numFmt w:val="bullet"/>
      <w:lvlText w:val=""/>
      <w:lvlJc w:val="left"/>
      <w:rPr>
        <w:sz w:val="20"/>
      </w:rPr>
    </w:lvl>
    <w:lvl w:ilvl="4">
      <w:numFmt w:val="bullet"/>
      <w:lvlText w:val=""/>
      <w:lvlJc w:val="left"/>
      <w:rPr>
        <w:sz w:val="20"/>
      </w:rPr>
    </w:lvl>
    <w:lvl w:ilvl="5">
      <w:numFmt w:val="bullet"/>
      <w:lvlText w:val=""/>
      <w:lvlJc w:val="left"/>
      <w:rPr>
        <w:sz w:val="20"/>
      </w:rPr>
    </w:lvl>
    <w:lvl w:ilvl="6">
      <w:numFmt w:val="bullet"/>
      <w:lvlText w:val=""/>
      <w:lvlJc w:val="left"/>
      <w:rPr>
        <w:sz w:val="20"/>
      </w:rPr>
    </w:lvl>
    <w:lvl w:ilvl="7">
      <w:numFmt w:val="bullet"/>
      <w:lvlText w:val=""/>
      <w:lvlJc w:val="left"/>
      <w:rPr>
        <w:sz w:val="20"/>
      </w:rPr>
    </w:lvl>
    <w:lvl w:ilvl="8">
      <w:numFmt w:val="bullet"/>
      <w:lvlText w:val=""/>
      <w:lvlJc w:val="left"/>
      <w:rPr>
        <w:sz w:val="20"/>
      </w:rPr>
    </w:lvl>
  </w:abstractNum>
  <w:abstractNum w:abstractNumId="21">
    <w:nsid w:val="7A0F6A86"/>
    <w:multiLevelType w:val="multilevel"/>
    <w:tmpl w:val="B33A4B64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506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22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3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51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30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448" w:hanging="2160"/>
      </w:pPr>
      <w:rPr>
        <w:rFonts w:hint="default"/>
      </w:rPr>
    </w:lvl>
  </w:abstractNum>
  <w:num w:numId="1">
    <w:abstractNumId w:val="17"/>
  </w:num>
  <w:num w:numId="2">
    <w:abstractNumId w:val="9"/>
  </w:num>
  <w:num w:numId="3">
    <w:abstractNumId w:val="15"/>
  </w:num>
  <w:num w:numId="4">
    <w:abstractNumId w:val="5"/>
  </w:num>
  <w:num w:numId="5">
    <w:abstractNumId w:val="16"/>
  </w:num>
  <w:num w:numId="6">
    <w:abstractNumId w:val="4"/>
  </w:num>
  <w:num w:numId="7">
    <w:abstractNumId w:val="7"/>
  </w:num>
  <w:num w:numId="8">
    <w:abstractNumId w:val="20"/>
  </w:num>
  <w:num w:numId="9">
    <w:abstractNumId w:val="1"/>
  </w:num>
  <w:num w:numId="10">
    <w:abstractNumId w:val="1"/>
    <w:lvlOverride w:ilvl="0">
      <w:startOverride w:val="1"/>
    </w:lvlOverride>
  </w:num>
  <w:num w:numId="11">
    <w:abstractNumId w:val="2"/>
    <w:lvlOverride w:ilvl="0">
      <w:lvl w:ilvl="0">
        <w:start w:val="1"/>
        <w:numFmt w:val="none"/>
        <w:lvlText w:val="2.2.3."/>
        <w:lvlJc w:val="left"/>
        <w:pPr>
          <w:tabs>
            <w:tab w:val="num" w:pos="1284"/>
          </w:tabs>
          <w:ind w:left="1284" w:hanging="1284"/>
        </w:pPr>
        <w:rPr>
          <w:rFonts w:hint="default"/>
        </w:rPr>
      </w:lvl>
    </w:lvlOverride>
    <w:lvlOverride w:ilvl="1">
      <w:lvl w:ilvl="1">
        <w:start w:val="1"/>
        <w:numFmt w:val="none"/>
        <w:lvlRestart w:val="0"/>
        <w:lvlText w:val="3.1.2."/>
        <w:lvlJc w:val="left"/>
        <w:pPr>
          <w:tabs>
            <w:tab w:val="num" w:pos="2135"/>
          </w:tabs>
          <w:ind w:left="2135" w:hanging="1284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tabs>
            <w:tab w:val="num" w:pos="2702"/>
          </w:tabs>
          <w:ind w:left="2702" w:hanging="128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3411"/>
          </w:tabs>
          <w:ind w:left="3411" w:hanging="128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4276"/>
          </w:tabs>
          <w:ind w:left="427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4985"/>
          </w:tabs>
          <w:ind w:left="498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6054"/>
          </w:tabs>
          <w:ind w:left="605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6763"/>
          </w:tabs>
          <w:ind w:left="6763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7832"/>
          </w:tabs>
          <w:ind w:left="7832" w:hanging="2160"/>
        </w:pPr>
        <w:rPr>
          <w:rFonts w:hint="default"/>
        </w:rPr>
      </w:lvl>
    </w:lvlOverride>
  </w:num>
  <w:num w:numId="12">
    <w:abstractNumId w:val="2"/>
    <w:lvlOverride w:ilvl="0">
      <w:lvl w:ilvl="0">
        <w:start w:val="1"/>
        <w:numFmt w:val="none"/>
        <w:lvlText w:val="2.2.3."/>
        <w:lvlJc w:val="left"/>
        <w:pPr>
          <w:tabs>
            <w:tab w:val="num" w:pos="1284"/>
          </w:tabs>
          <w:ind w:left="1284" w:hanging="1284"/>
        </w:pPr>
        <w:rPr>
          <w:rFonts w:hint="default"/>
        </w:rPr>
      </w:lvl>
    </w:lvlOverride>
    <w:lvlOverride w:ilvl="1">
      <w:lvl w:ilvl="1">
        <w:start w:val="1"/>
        <w:numFmt w:val="none"/>
        <w:lvlRestart w:val="0"/>
        <w:lvlText w:val="3.1.3."/>
        <w:lvlJc w:val="left"/>
        <w:pPr>
          <w:tabs>
            <w:tab w:val="num" w:pos="2135"/>
          </w:tabs>
          <w:ind w:left="2135" w:hanging="1284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tabs>
            <w:tab w:val="num" w:pos="2702"/>
          </w:tabs>
          <w:ind w:left="2702" w:hanging="128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3411"/>
          </w:tabs>
          <w:ind w:left="3411" w:hanging="128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4276"/>
          </w:tabs>
          <w:ind w:left="427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4985"/>
          </w:tabs>
          <w:ind w:left="498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6054"/>
          </w:tabs>
          <w:ind w:left="605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6763"/>
          </w:tabs>
          <w:ind w:left="6763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7832"/>
          </w:tabs>
          <w:ind w:left="7832" w:hanging="2160"/>
        </w:pPr>
        <w:rPr>
          <w:rFonts w:hint="default"/>
        </w:rPr>
      </w:lvl>
    </w:lvlOverride>
  </w:num>
  <w:num w:numId="13">
    <w:abstractNumId w:val="2"/>
    <w:lvlOverride w:ilvl="0">
      <w:lvl w:ilvl="0">
        <w:start w:val="1"/>
        <w:numFmt w:val="none"/>
        <w:lvlText w:val="2.2.3."/>
        <w:lvlJc w:val="left"/>
        <w:pPr>
          <w:tabs>
            <w:tab w:val="num" w:pos="1284"/>
          </w:tabs>
          <w:ind w:left="1284" w:hanging="1284"/>
        </w:pPr>
        <w:rPr>
          <w:rFonts w:hint="default"/>
        </w:rPr>
      </w:lvl>
    </w:lvlOverride>
    <w:lvlOverride w:ilvl="1">
      <w:lvl w:ilvl="1">
        <w:start w:val="1"/>
        <w:numFmt w:val="none"/>
        <w:lvlRestart w:val="0"/>
        <w:lvlText w:val="3.1.1."/>
        <w:lvlJc w:val="left"/>
        <w:pPr>
          <w:tabs>
            <w:tab w:val="num" w:pos="1993"/>
          </w:tabs>
          <w:ind w:left="1993" w:hanging="1284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tabs>
            <w:tab w:val="num" w:pos="2702"/>
          </w:tabs>
          <w:ind w:left="2702" w:hanging="128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3411"/>
          </w:tabs>
          <w:ind w:left="3411" w:hanging="128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4276"/>
          </w:tabs>
          <w:ind w:left="427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4985"/>
          </w:tabs>
          <w:ind w:left="498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6054"/>
          </w:tabs>
          <w:ind w:left="605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6763"/>
          </w:tabs>
          <w:ind w:left="6763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7832"/>
          </w:tabs>
          <w:ind w:left="7832" w:hanging="2160"/>
        </w:pPr>
        <w:rPr>
          <w:rFonts w:hint="default"/>
        </w:rPr>
      </w:lvl>
    </w:lvlOverride>
  </w:num>
  <w:num w:numId="14">
    <w:abstractNumId w:val="19"/>
  </w:num>
  <w:num w:numId="15">
    <w:abstractNumId w:val="0"/>
    <w:lvlOverride w:ilvl="0">
      <w:lvl w:ilvl="0">
        <w:start w:val="4"/>
        <w:numFmt w:val="decimal"/>
        <w:lvlText w:val="%1."/>
        <w:lvlJc w:val="left"/>
        <w:pPr>
          <w:tabs>
            <w:tab w:val="num" w:pos="1416"/>
          </w:tabs>
          <w:ind w:left="1416" w:hanging="1416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num" w:pos="1770"/>
          </w:tabs>
          <w:ind w:left="1770" w:hanging="1416"/>
        </w:pPr>
        <w:rPr>
          <w:rFonts w:hint="default"/>
        </w:rPr>
      </w:lvl>
    </w:lvlOverride>
    <w:lvlOverride w:ilvl="2">
      <w:lvl w:ilvl="2">
        <w:start w:val="4"/>
        <w:numFmt w:val="none"/>
        <w:lvlText w:val="3.2.6."/>
        <w:lvlJc w:val="left"/>
        <w:pPr>
          <w:tabs>
            <w:tab w:val="num" w:pos="2124"/>
          </w:tabs>
          <w:ind w:left="2124" w:hanging="1416"/>
        </w:pPr>
        <w:rPr>
          <w:rFonts w:hint="default"/>
        </w:rPr>
      </w:lvl>
    </w:lvlOverride>
    <w:lvlOverride w:ilvl="3">
      <w:lvl w:ilvl="3">
        <w:start w:val="1"/>
        <w:numFmt w:val="none"/>
        <w:lvlText w:val="3.1.9."/>
        <w:lvlJc w:val="left"/>
        <w:pPr>
          <w:tabs>
            <w:tab w:val="num" w:pos="2478"/>
          </w:tabs>
          <w:ind w:left="2478" w:hanging="1416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856"/>
          </w:tabs>
          <w:ind w:left="285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3210"/>
          </w:tabs>
          <w:ind w:left="3210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924"/>
          </w:tabs>
          <w:ind w:left="392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4278"/>
          </w:tabs>
          <w:ind w:left="4278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992"/>
          </w:tabs>
          <w:ind w:left="4992" w:hanging="2160"/>
        </w:pPr>
        <w:rPr>
          <w:rFonts w:hint="default"/>
        </w:rPr>
      </w:lvl>
    </w:lvlOverride>
  </w:num>
  <w:num w:numId="16">
    <w:abstractNumId w:val="13"/>
  </w:num>
  <w:num w:numId="17">
    <w:abstractNumId w:val="0"/>
    <w:lvlOverride w:ilvl="0">
      <w:lvl w:ilvl="0">
        <w:start w:val="4"/>
        <w:numFmt w:val="decimal"/>
        <w:lvlText w:val="%1."/>
        <w:lvlJc w:val="left"/>
        <w:pPr>
          <w:tabs>
            <w:tab w:val="num" w:pos="1416"/>
          </w:tabs>
          <w:ind w:left="1416" w:hanging="1416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num" w:pos="1770"/>
          </w:tabs>
          <w:ind w:left="1770" w:hanging="1416"/>
        </w:pPr>
        <w:rPr>
          <w:rFonts w:hint="default"/>
        </w:rPr>
      </w:lvl>
    </w:lvlOverride>
    <w:lvlOverride w:ilvl="2">
      <w:lvl w:ilvl="2">
        <w:start w:val="4"/>
        <w:numFmt w:val="none"/>
        <w:lvlText w:val="3.2.6."/>
        <w:lvlJc w:val="left"/>
        <w:pPr>
          <w:tabs>
            <w:tab w:val="num" w:pos="2124"/>
          </w:tabs>
          <w:ind w:left="2124" w:hanging="1416"/>
        </w:pPr>
        <w:rPr>
          <w:rFonts w:hint="default"/>
        </w:rPr>
      </w:lvl>
    </w:lvlOverride>
    <w:lvlOverride w:ilvl="3">
      <w:lvl w:ilvl="3">
        <w:start w:val="1"/>
        <w:numFmt w:val="none"/>
        <w:lvlText w:val="3.1.11."/>
        <w:lvlJc w:val="left"/>
        <w:pPr>
          <w:tabs>
            <w:tab w:val="num" w:pos="2478"/>
          </w:tabs>
          <w:ind w:left="2478" w:hanging="1416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856"/>
          </w:tabs>
          <w:ind w:left="285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3210"/>
          </w:tabs>
          <w:ind w:left="3210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924"/>
          </w:tabs>
          <w:ind w:left="392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4278"/>
          </w:tabs>
          <w:ind w:left="4278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992"/>
          </w:tabs>
          <w:ind w:left="4992" w:hanging="2160"/>
        </w:pPr>
        <w:rPr>
          <w:rFonts w:hint="default"/>
        </w:rPr>
      </w:lvl>
    </w:lvlOverride>
  </w:num>
  <w:num w:numId="18">
    <w:abstractNumId w:val="0"/>
    <w:lvlOverride w:ilvl="0">
      <w:lvl w:ilvl="0">
        <w:start w:val="4"/>
        <w:numFmt w:val="decimal"/>
        <w:lvlText w:val="%1."/>
        <w:lvlJc w:val="left"/>
        <w:pPr>
          <w:tabs>
            <w:tab w:val="num" w:pos="1416"/>
          </w:tabs>
          <w:ind w:left="1416" w:hanging="1416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num" w:pos="1770"/>
          </w:tabs>
          <w:ind w:left="1770" w:hanging="1416"/>
        </w:pPr>
        <w:rPr>
          <w:rFonts w:hint="default"/>
        </w:rPr>
      </w:lvl>
    </w:lvlOverride>
    <w:lvlOverride w:ilvl="2">
      <w:lvl w:ilvl="2">
        <w:start w:val="4"/>
        <w:numFmt w:val="none"/>
        <w:lvlText w:val="3.2.6."/>
        <w:lvlJc w:val="left"/>
        <w:pPr>
          <w:tabs>
            <w:tab w:val="num" w:pos="2124"/>
          </w:tabs>
          <w:ind w:left="2124" w:hanging="1416"/>
        </w:pPr>
        <w:rPr>
          <w:rFonts w:hint="default"/>
        </w:rPr>
      </w:lvl>
    </w:lvlOverride>
    <w:lvlOverride w:ilvl="3">
      <w:lvl w:ilvl="3">
        <w:start w:val="1"/>
        <w:numFmt w:val="none"/>
        <w:lvlText w:val="3.1.12."/>
        <w:lvlJc w:val="left"/>
        <w:pPr>
          <w:tabs>
            <w:tab w:val="num" w:pos="2478"/>
          </w:tabs>
          <w:ind w:left="2478" w:hanging="1416"/>
        </w:pPr>
        <w:rPr>
          <w:rFonts w:hint="default"/>
          <w:b w:val="0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856"/>
          </w:tabs>
          <w:ind w:left="285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3210"/>
          </w:tabs>
          <w:ind w:left="3210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924"/>
          </w:tabs>
          <w:ind w:left="392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4278"/>
          </w:tabs>
          <w:ind w:left="4278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992"/>
          </w:tabs>
          <w:ind w:left="4992" w:hanging="2160"/>
        </w:pPr>
        <w:rPr>
          <w:rFonts w:hint="default"/>
        </w:rPr>
      </w:lvl>
    </w:lvlOverride>
  </w:num>
  <w:num w:numId="19">
    <w:abstractNumId w:val="0"/>
    <w:lvlOverride w:ilvl="0">
      <w:lvl w:ilvl="0">
        <w:start w:val="4"/>
        <w:numFmt w:val="decimal"/>
        <w:lvlText w:val="%1."/>
        <w:lvlJc w:val="left"/>
        <w:pPr>
          <w:tabs>
            <w:tab w:val="num" w:pos="1416"/>
          </w:tabs>
          <w:ind w:left="1416" w:hanging="1416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num" w:pos="1770"/>
          </w:tabs>
          <w:ind w:left="1770" w:hanging="1416"/>
        </w:pPr>
        <w:rPr>
          <w:rFonts w:hint="default"/>
        </w:rPr>
      </w:lvl>
    </w:lvlOverride>
    <w:lvlOverride w:ilvl="2">
      <w:lvl w:ilvl="2">
        <w:start w:val="4"/>
        <w:numFmt w:val="none"/>
        <w:lvlText w:val="3.2.6."/>
        <w:lvlJc w:val="left"/>
        <w:pPr>
          <w:tabs>
            <w:tab w:val="num" w:pos="2124"/>
          </w:tabs>
          <w:ind w:left="2124" w:hanging="1416"/>
        </w:pPr>
        <w:rPr>
          <w:rFonts w:hint="default"/>
        </w:rPr>
      </w:lvl>
    </w:lvlOverride>
    <w:lvlOverride w:ilvl="3">
      <w:lvl w:ilvl="3">
        <w:start w:val="1"/>
        <w:numFmt w:val="none"/>
        <w:lvlText w:val="3.1.13."/>
        <w:lvlJc w:val="left"/>
        <w:pPr>
          <w:tabs>
            <w:tab w:val="num" w:pos="2478"/>
          </w:tabs>
          <w:ind w:left="2478" w:hanging="1416"/>
        </w:pPr>
        <w:rPr>
          <w:rFonts w:hint="default"/>
          <w:b w:val="0"/>
          <w:i w:val="0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856"/>
          </w:tabs>
          <w:ind w:left="285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3210"/>
          </w:tabs>
          <w:ind w:left="3210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924"/>
          </w:tabs>
          <w:ind w:left="392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4278"/>
          </w:tabs>
          <w:ind w:left="4278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992"/>
          </w:tabs>
          <w:ind w:left="4992" w:hanging="2160"/>
        </w:pPr>
        <w:rPr>
          <w:rFonts w:hint="default"/>
        </w:rPr>
      </w:lvl>
    </w:lvlOverride>
  </w:num>
  <w:num w:numId="20">
    <w:abstractNumId w:val="6"/>
  </w:num>
  <w:num w:numId="21">
    <w:abstractNumId w:val="8"/>
  </w:num>
  <w:num w:numId="22">
    <w:abstractNumId w:val="21"/>
  </w:num>
  <w:num w:numId="23">
    <w:abstractNumId w:val="11"/>
    <w:lvlOverride w:ilvl="0">
      <w:lvl w:ilvl="0">
        <w:start w:val="9"/>
        <w:numFmt w:val="decimal"/>
        <w:lvlText w:val="%1."/>
        <w:lvlJc w:val="left"/>
        <w:pPr>
          <w:tabs>
            <w:tab w:val="num" w:pos="1488"/>
          </w:tabs>
          <w:ind w:left="1488" w:hanging="1488"/>
        </w:pPr>
        <w:rPr>
          <w:rFonts w:hint="default"/>
        </w:rPr>
      </w:lvl>
    </w:lvlOverride>
    <w:lvlOverride w:ilvl="1">
      <w:lvl w:ilvl="1">
        <w:start w:val="4"/>
        <w:numFmt w:val="decimal"/>
        <w:lvlText w:val="%1.%2."/>
        <w:lvlJc w:val="left"/>
        <w:pPr>
          <w:tabs>
            <w:tab w:val="num" w:pos="1842"/>
          </w:tabs>
          <w:ind w:left="1842" w:hanging="1488"/>
        </w:pPr>
        <w:rPr>
          <w:rFonts w:hint="default"/>
        </w:rPr>
      </w:lvl>
    </w:lvlOverride>
    <w:lvlOverride w:ilvl="2">
      <w:lvl w:ilvl="2">
        <w:start w:val="2"/>
        <w:numFmt w:val="decimal"/>
        <w:lvlText w:val="%1.%2.%3."/>
        <w:lvlJc w:val="left"/>
        <w:pPr>
          <w:tabs>
            <w:tab w:val="num" w:pos="2196"/>
          </w:tabs>
          <w:ind w:left="2196" w:hanging="1488"/>
        </w:pPr>
        <w:rPr>
          <w:rFonts w:hint="default"/>
        </w:rPr>
      </w:lvl>
    </w:lvlOverride>
    <w:lvlOverride w:ilvl="3">
      <w:lvl w:ilvl="3">
        <w:start w:val="1"/>
        <w:numFmt w:val="none"/>
        <w:lvlText w:val="11.13."/>
        <w:lvlJc w:val="left"/>
        <w:pPr>
          <w:tabs>
            <w:tab w:val="num" w:pos="2550"/>
          </w:tabs>
          <w:ind w:left="2550" w:hanging="148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904"/>
          </w:tabs>
          <w:ind w:left="2904" w:hanging="148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3258"/>
          </w:tabs>
          <w:ind w:left="3258" w:hanging="1488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924"/>
          </w:tabs>
          <w:ind w:left="392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4278"/>
          </w:tabs>
          <w:ind w:left="4278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992"/>
          </w:tabs>
          <w:ind w:left="4992" w:hanging="2160"/>
        </w:pPr>
        <w:rPr>
          <w:rFonts w:hint="default"/>
        </w:rPr>
      </w:lvl>
    </w:lvlOverride>
  </w:num>
  <w:num w:numId="24">
    <w:abstractNumId w:val="11"/>
    <w:lvlOverride w:ilvl="0">
      <w:lvl w:ilvl="0">
        <w:start w:val="9"/>
        <w:numFmt w:val="decimal"/>
        <w:lvlText w:val="%1."/>
        <w:lvlJc w:val="left"/>
        <w:pPr>
          <w:tabs>
            <w:tab w:val="num" w:pos="1488"/>
          </w:tabs>
          <w:ind w:left="1488" w:hanging="1488"/>
        </w:pPr>
        <w:rPr>
          <w:rFonts w:hint="default"/>
        </w:rPr>
      </w:lvl>
    </w:lvlOverride>
    <w:lvlOverride w:ilvl="1">
      <w:lvl w:ilvl="1">
        <w:start w:val="4"/>
        <w:numFmt w:val="decimal"/>
        <w:lvlText w:val="%1.%2."/>
        <w:lvlJc w:val="left"/>
        <w:pPr>
          <w:tabs>
            <w:tab w:val="num" w:pos="1842"/>
          </w:tabs>
          <w:ind w:left="1842" w:hanging="1488"/>
        </w:pPr>
        <w:rPr>
          <w:rFonts w:hint="default"/>
        </w:rPr>
      </w:lvl>
    </w:lvlOverride>
    <w:lvlOverride w:ilvl="2">
      <w:lvl w:ilvl="2">
        <w:start w:val="2"/>
        <w:numFmt w:val="decimal"/>
        <w:lvlText w:val="%1.%2.%3."/>
        <w:lvlJc w:val="left"/>
        <w:pPr>
          <w:tabs>
            <w:tab w:val="num" w:pos="2196"/>
          </w:tabs>
          <w:ind w:left="2196" w:hanging="1488"/>
        </w:pPr>
        <w:rPr>
          <w:rFonts w:hint="default"/>
        </w:rPr>
      </w:lvl>
    </w:lvlOverride>
    <w:lvlOverride w:ilvl="3">
      <w:lvl w:ilvl="3">
        <w:start w:val="1"/>
        <w:numFmt w:val="none"/>
        <w:lvlText w:val="11.14."/>
        <w:lvlJc w:val="left"/>
        <w:pPr>
          <w:tabs>
            <w:tab w:val="num" w:pos="2550"/>
          </w:tabs>
          <w:ind w:left="2550" w:hanging="148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904"/>
          </w:tabs>
          <w:ind w:left="2904" w:hanging="148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3258"/>
          </w:tabs>
          <w:ind w:left="3258" w:hanging="1488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924"/>
          </w:tabs>
          <w:ind w:left="392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4278"/>
          </w:tabs>
          <w:ind w:left="4278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992"/>
          </w:tabs>
          <w:ind w:left="4992" w:hanging="2160"/>
        </w:pPr>
        <w:rPr>
          <w:rFonts w:hint="default"/>
        </w:rPr>
      </w:lvl>
    </w:lvlOverride>
  </w:num>
  <w:num w:numId="25">
    <w:abstractNumId w:val="0"/>
    <w:lvlOverride w:ilvl="0">
      <w:lvl w:ilvl="0">
        <w:start w:val="4"/>
        <w:numFmt w:val="decimal"/>
        <w:lvlText w:val="%1."/>
        <w:lvlJc w:val="left"/>
        <w:pPr>
          <w:tabs>
            <w:tab w:val="num" w:pos="1416"/>
          </w:tabs>
          <w:ind w:left="1416" w:hanging="1416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tabs>
            <w:tab w:val="num" w:pos="1770"/>
          </w:tabs>
          <w:ind w:left="1770" w:hanging="1416"/>
        </w:pPr>
        <w:rPr>
          <w:rFonts w:hint="default"/>
        </w:rPr>
      </w:lvl>
    </w:lvlOverride>
    <w:lvlOverride w:ilvl="2">
      <w:lvl w:ilvl="2">
        <w:start w:val="4"/>
        <w:numFmt w:val="none"/>
        <w:lvlText w:val="3.2.6."/>
        <w:lvlJc w:val="left"/>
        <w:pPr>
          <w:tabs>
            <w:tab w:val="num" w:pos="2124"/>
          </w:tabs>
          <w:ind w:left="2124" w:hanging="1416"/>
        </w:pPr>
        <w:rPr>
          <w:rFonts w:hint="default"/>
        </w:rPr>
      </w:lvl>
    </w:lvlOverride>
    <w:lvlOverride w:ilvl="3">
      <w:lvl w:ilvl="3">
        <w:start w:val="1"/>
        <w:numFmt w:val="none"/>
        <w:lvlText w:val="3.5.2."/>
        <w:lvlJc w:val="left"/>
        <w:pPr>
          <w:tabs>
            <w:tab w:val="num" w:pos="2409"/>
          </w:tabs>
          <w:ind w:left="2409" w:hanging="1416"/>
        </w:pPr>
        <w:rPr>
          <w:rFonts w:hint="default"/>
          <w:b w:val="0"/>
          <w:i w:val="0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2856"/>
          </w:tabs>
          <w:ind w:left="285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3210"/>
          </w:tabs>
          <w:ind w:left="3210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3924"/>
          </w:tabs>
          <w:ind w:left="392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4278"/>
          </w:tabs>
          <w:ind w:left="4278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4992"/>
          </w:tabs>
          <w:ind w:left="4992" w:hanging="2160"/>
        </w:pPr>
        <w:rPr>
          <w:rFonts w:hint="default"/>
        </w:rPr>
      </w:lvl>
    </w:lvlOverride>
  </w:num>
  <w:num w:numId="26">
    <w:abstractNumId w:val="14"/>
  </w:num>
  <w:num w:numId="27">
    <w:abstractNumId w:val="3"/>
    <w:lvlOverride w:ilvl="0">
      <w:lvl w:ilvl="0">
        <w:start w:val="5"/>
        <w:numFmt w:val="none"/>
        <w:lvlText w:val="4.12."/>
        <w:lvlJc w:val="left"/>
        <w:pPr>
          <w:tabs>
            <w:tab w:val="num" w:pos="1296"/>
          </w:tabs>
          <w:ind w:left="1296" w:hanging="1296"/>
        </w:pPr>
        <w:rPr>
          <w:rFonts w:hint="default"/>
        </w:rPr>
      </w:lvl>
    </w:lvlOverride>
    <w:lvlOverride w:ilvl="1">
      <w:lvl w:ilvl="1">
        <w:start w:val="3"/>
        <w:numFmt w:val="none"/>
        <w:lvlText w:val="9.1.9."/>
        <w:lvlJc w:val="left"/>
        <w:pPr>
          <w:tabs>
            <w:tab w:val="num" w:pos="2005"/>
          </w:tabs>
          <w:ind w:left="2005" w:hanging="1296"/>
        </w:pPr>
        <w:rPr>
          <w:rFonts w:hint="default"/>
        </w:rPr>
      </w:lvl>
    </w:lvlOverride>
    <w:lvlOverride w:ilvl="2">
      <w:lvl w:ilvl="2">
        <w:start w:val="1"/>
        <w:numFmt w:val="none"/>
        <w:lvlText w:val="9.1.5."/>
        <w:lvlJc w:val="left"/>
        <w:pPr>
          <w:tabs>
            <w:tab w:val="num" w:pos="2714"/>
          </w:tabs>
          <w:ind w:left="2714" w:hanging="1296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3423"/>
          </w:tabs>
          <w:ind w:left="3423" w:hanging="1296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4276"/>
          </w:tabs>
          <w:ind w:left="427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4985"/>
          </w:tabs>
          <w:ind w:left="498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6054"/>
          </w:tabs>
          <w:ind w:left="605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6763"/>
          </w:tabs>
          <w:ind w:left="6763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7832"/>
          </w:tabs>
          <w:ind w:left="7832" w:hanging="2160"/>
        </w:pPr>
        <w:rPr>
          <w:rFonts w:hint="default"/>
        </w:rPr>
      </w:lvl>
    </w:lvlOverride>
  </w:num>
  <w:num w:numId="28">
    <w:abstractNumId w:val="3"/>
    <w:lvlOverride w:ilvl="0">
      <w:lvl w:ilvl="0">
        <w:start w:val="5"/>
        <w:numFmt w:val="none"/>
        <w:lvlText w:val="4.12."/>
        <w:lvlJc w:val="left"/>
        <w:pPr>
          <w:tabs>
            <w:tab w:val="num" w:pos="1296"/>
          </w:tabs>
          <w:ind w:left="1296" w:hanging="1296"/>
        </w:pPr>
        <w:rPr>
          <w:rFonts w:hint="default"/>
        </w:rPr>
      </w:lvl>
    </w:lvlOverride>
    <w:lvlOverride w:ilvl="1">
      <w:lvl w:ilvl="1">
        <w:start w:val="3"/>
        <w:numFmt w:val="none"/>
        <w:lvlText w:val="9.2.1."/>
        <w:lvlJc w:val="left"/>
        <w:pPr>
          <w:tabs>
            <w:tab w:val="num" w:pos="2005"/>
          </w:tabs>
          <w:ind w:left="2005" w:hanging="1296"/>
        </w:pPr>
        <w:rPr>
          <w:rFonts w:hint="default"/>
        </w:rPr>
      </w:lvl>
    </w:lvlOverride>
    <w:lvlOverride w:ilvl="2">
      <w:lvl w:ilvl="2">
        <w:start w:val="1"/>
        <w:numFmt w:val="none"/>
        <w:lvlText w:val="9.1.5."/>
        <w:lvlJc w:val="left"/>
        <w:pPr>
          <w:tabs>
            <w:tab w:val="num" w:pos="2714"/>
          </w:tabs>
          <w:ind w:left="2714" w:hanging="1296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3423"/>
          </w:tabs>
          <w:ind w:left="3423" w:hanging="1296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4276"/>
          </w:tabs>
          <w:ind w:left="427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4985"/>
          </w:tabs>
          <w:ind w:left="498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6054"/>
          </w:tabs>
          <w:ind w:left="605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6763"/>
          </w:tabs>
          <w:ind w:left="6763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7832"/>
          </w:tabs>
          <w:ind w:left="7832" w:hanging="2160"/>
        </w:pPr>
        <w:rPr>
          <w:rFonts w:hint="default"/>
        </w:rPr>
      </w:lvl>
    </w:lvlOverride>
  </w:num>
  <w:num w:numId="29">
    <w:abstractNumId w:val="18"/>
  </w:num>
  <w:num w:numId="30">
    <w:abstractNumId w:val="10"/>
  </w:num>
  <w:num w:numId="31">
    <w:abstractNumId w:val="12"/>
  </w:num>
  <w:num w:numId="32">
    <w:abstractNumId w:val="2"/>
    <w:lvlOverride w:ilvl="0">
      <w:lvl w:ilvl="0">
        <w:start w:val="1"/>
        <w:numFmt w:val="none"/>
        <w:lvlText w:val="2.2.3."/>
        <w:lvlJc w:val="left"/>
        <w:pPr>
          <w:tabs>
            <w:tab w:val="num" w:pos="1284"/>
          </w:tabs>
          <w:ind w:left="1284" w:hanging="1284"/>
        </w:pPr>
        <w:rPr>
          <w:rFonts w:hint="default"/>
        </w:rPr>
      </w:lvl>
    </w:lvlOverride>
    <w:lvlOverride w:ilvl="1">
      <w:lvl w:ilvl="1">
        <w:start w:val="1"/>
        <w:numFmt w:val="none"/>
        <w:lvlRestart w:val="0"/>
        <w:lvlText w:val="2.2.4."/>
        <w:lvlJc w:val="left"/>
        <w:pPr>
          <w:tabs>
            <w:tab w:val="num" w:pos="1993"/>
          </w:tabs>
          <w:ind w:left="1993" w:hanging="1284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tabs>
            <w:tab w:val="num" w:pos="2702"/>
          </w:tabs>
          <w:ind w:left="2702" w:hanging="128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tabs>
            <w:tab w:val="num" w:pos="3411"/>
          </w:tabs>
          <w:ind w:left="3411" w:hanging="128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tabs>
            <w:tab w:val="num" w:pos="4276"/>
          </w:tabs>
          <w:ind w:left="4276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tabs>
            <w:tab w:val="num" w:pos="4985"/>
          </w:tabs>
          <w:ind w:left="498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tabs>
            <w:tab w:val="num" w:pos="6054"/>
          </w:tabs>
          <w:ind w:left="6054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tabs>
            <w:tab w:val="num" w:pos="6763"/>
          </w:tabs>
          <w:ind w:left="6763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tabs>
            <w:tab w:val="num" w:pos="7832"/>
          </w:tabs>
          <w:ind w:left="7832" w:hanging="2160"/>
        </w:pPr>
        <w:rPr>
          <w:rFonts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72F2"/>
    <w:rsid w:val="00020935"/>
    <w:rsid w:val="00023464"/>
    <w:rsid w:val="00027607"/>
    <w:rsid w:val="0003637B"/>
    <w:rsid w:val="000452CE"/>
    <w:rsid w:val="00045788"/>
    <w:rsid w:val="0007210F"/>
    <w:rsid w:val="00080657"/>
    <w:rsid w:val="00080AA1"/>
    <w:rsid w:val="00081851"/>
    <w:rsid w:val="00087DDC"/>
    <w:rsid w:val="000904A1"/>
    <w:rsid w:val="00095546"/>
    <w:rsid w:val="000A30D7"/>
    <w:rsid w:val="000A5D5B"/>
    <w:rsid w:val="000A7047"/>
    <w:rsid w:val="000B4B70"/>
    <w:rsid w:val="000E6C4D"/>
    <w:rsid w:val="000F515C"/>
    <w:rsid w:val="00112F53"/>
    <w:rsid w:val="00113B8E"/>
    <w:rsid w:val="00115A04"/>
    <w:rsid w:val="00117749"/>
    <w:rsid w:val="001229FE"/>
    <w:rsid w:val="00126615"/>
    <w:rsid w:val="00136A08"/>
    <w:rsid w:val="00137C82"/>
    <w:rsid w:val="00140051"/>
    <w:rsid w:val="00153B9C"/>
    <w:rsid w:val="00165A96"/>
    <w:rsid w:val="00173A87"/>
    <w:rsid w:val="00175D53"/>
    <w:rsid w:val="00177CD2"/>
    <w:rsid w:val="001878A0"/>
    <w:rsid w:val="00191D5E"/>
    <w:rsid w:val="00193539"/>
    <w:rsid w:val="00193A0B"/>
    <w:rsid w:val="001D5F4F"/>
    <w:rsid w:val="001E1CDE"/>
    <w:rsid w:val="001F6B8F"/>
    <w:rsid w:val="002001E6"/>
    <w:rsid w:val="00202EFF"/>
    <w:rsid w:val="00203863"/>
    <w:rsid w:val="002200B4"/>
    <w:rsid w:val="002268B0"/>
    <w:rsid w:val="00232E77"/>
    <w:rsid w:val="00235C90"/>
    <w:rsid w:val="002437CE"/>
    <w:rsid w:val="00243A14"/>
    <w:rsid w:val="00252AA5"/>
    <w:rsid w:val="0027383E"/>
    <w:rsid w:val="00287514"/>
    <w:rsid w:val="00296E10"/>
    <w:rsid w:val="002A6262"/>
    <w:rsid w:val="002C3C8C"/>
    <w:rsid w:val="002C548A"/>
    <w:rsid w:val="002C560A"/>
    <w:rsid w:val="002D3235"/>
    <w:rsid w:val="002E302E"/>
    <w:rsid w:val="002E552B"/>
    <w:rsid w:val="002E7788"/>
    <w:rsid w:val="002E7E18"/>
    <w:rsid w:val="0031067B"/>
    <w:rsid w:val="00334359"/>
    <w:rsid w:val="003426FD"/>
    <w:rsid w:val="00351D9A"/>
    <w:rsid w:val="003538BE"/>
    <w:rsid w:val="00355353"/>
    <w:rsid w:val="0035777C"/>
    <w:rsid w:val="003618A0"/>
    <w:rsid w:val="003631E3"/>
    <w:rsid w:val="00363B2B"/>
    <w:rsid w:val="00364185"/>
    <w:rsid w:val="00370428"/>
    <w:rsid w:val="00371EF4"/>
    <w:rsid w:val="003734B9"/>
    <w:rsid w:val="0038417D"/>
    <w:rsid w:val="00394A79"/>
    <w:rsid w:val="003970E8"/>
    <w:rsid w:val="00397575"/>
    <w:rsid w:val="003A4664"/>
    <w:rsid w:val="003B52D6"/>
    <w:rsid w:val="003C52CC"/>
    <w:rsid w:val="003E1FA4"/>
    <w:rsid w:val="003E6AEF"/>
    <w:rsid w:val="003F4F4D"/>
    <w:rsid w:val="00401F31"/>
    <w:rsid w:val="00414917"/>
    <w:rsid w:val="004323C8"/>
    <w:rsid w:val="00433730"/>
    <w:rsid w:val="004433FC"/>
    <w:rsid w:val="00443542"/>
    <w:rsid w:val="004545FB"/>
    <w:rsid w:val="00461283"/>
    <w:rsid w:val="00466B51"/>
    <w:rsid w:val="0047394B"/>
    <w:rsid w:val="0048493E"/>
    <w:rsid w:val="00492B20"/>
    <w:rsid w:val="004A6D98"/>
    <w:rsid w:val="004B01D6"/>
    <w:rsid w:val="004B503E"/>
    <w:rsid w:val="004C0B33"/>
    <w:rsid w:val="004C4F31"/>
    <w:rsid w:val="004C59B5"/>
    <w:rsid w:val="004D4A3D"/>
    <w:rsid w:val="004D7F24"/>
    <w:rsid w:val="004F39A4"/>
    <w:rsid w:val="004F3CE9"/>
    <w:rsid w:val="004F51C4"/>
    <w:rsid w:val="005001E7"/>
    <w:rsid w:val="00501C5B"/>
    <w:rsid w:val="00505790"/>
    <w:rsid w:val="005065D4"/>
    <w:rsid w:val="0050703A"/>
    <w:rsid w:val="005079EB"/>
    <w:rsid w:val="005118C3"/>
    <w:rsid w:val="00517715"/>
    <w:rsid w:val="00523D57"/>
    <w:rsid w:val="00524B19"/>
    <w:rsid w:val="00525000"/>
    <w:rsid w:val="00531E65"/>
    <w:rsid w:val="00533013"/>
    <w:rsid w:val="00541BF1"/>
    <w:rsid w:val="00562625"/>
    <w:rsid w:val="00564D13"/>
    <w:rsid w:val="00572883"/>
    <w:rsid w:val="00577D57"/>
    <w:rsid w:val="005878CB"/>
    <w:rsid w:val="005918BF"/>
    <w:rsid w:val="005926D1"/>
    <w:rsid w:val="00596F5D"/>
    <w:rsid w:val="005A39CF"/>
    <w:rsid w:val="005A452E"/>
    <w:rsid w:val="005C6EB2"/>
    <w:rsid w:val="005D52C8"/>
    <w:rsid w:val="005E0385"/>
    <w:rsid w:val="005E613C"/>
    <w:rsid w:val="005E72F2"/>
    <w:rsid w:val="005F287A"/>
    <w:rsid w:val="005F5ED1"/>
    <w:rsid w:val="00610E8F"/>
    <w:rsid w:val="00613259"/>
    <w:rsid w:val="006178B1"/>
    <w:rsid w:val="00621FE3"/>
    <w:rsid w:val="006278AE"/>
    <w:rsid w:val="006303FE"/>
    <w:rsid w:val="00632673"/>
    <w:rsid w:val="00640ED9"/>
    <w:rsid w:val="0064645B"/>
    <w:rsid w:val="006625C6"/>
    <w:rsid w:val="006713A3"/>
    <w:rsid w:val="006730F3"/>
    <w:rsid w:val="006832C6"/>
    <w:rsid w:val="006838ED"/>
    <w:rsid w:val="00686170"/>
    <w:rsid w:val="00694EF0"/>
    <w:rsid w:val="006B2B96"/>
    <w:rsid w:val="006D1351"/>
    <w:rsid w:val="006D4BA9"/>
    <w:rsid w:val="006E3DD5"/>
    <w:rsid w:val="006E5849"/>
    <w:rsid w:val="006E7BA5"/>
    <w:rsid w:val="006E7E1D"/>
    <w:rsid w:val="00707550"/>
    <w:rsid w:val="0071330D"/>
    <w:rsid w:val="00714276"/>
    <w:rsid w:val="00721355"/>
    <w:rsid w:val="0073698A"/>
    <w:rsid w:val="00740171"/>
    <w:rsid w:val="00747A28"/>
    <w:rsid w:val="00756159"/>
    <w:rsid w:val="0076683A"/>
    <w:rsid w:val="00771214"/>
    <w:rsid w:val="00771D43"/>
    <w:rsid w:val="00780DBD"/>
    <w:rsid w:val="007822E6"/>
    <w:rsid w:val="007855C0"/>
    <w:rsid w:val="0078748B"/>
    <w:rsid w:val="00790A05"/>
    <w:rsid w:val="007925DE"/>
    <w:rsid w:val="00794869"/>
    <w:rsid w:val="00794A47"/>
    <w:rsid w:val="00796235"/>
    <w:rsid w:val="007A0B1B"/>
    <w:rsid w:val="007A36D7"/>
    <w:rsid w:val="007A43BC"/>
    <w:rsid w:val="007A4EE4"/>
    <w:rsid w:val="007A6C28"/>
    <w:rsid w:val="007B204B"/>
    <w:rsid w:val="007B7107"/>
    <w:rsid w:val="007C01EB"/>
    <w:rsid w:val="007C111C"/>
    <w:rsid w:val="007C4F27"/>
    <w:rsid w:val="007D1F08"/>
    <w:rsid w:val="007F0AF4"/>
    <w:rsid w:val="007F36A1"/>
    <w:rsid w:val="00802051"/>
    <w:rsid w:val="00810FB3"/>
    <w:rsid w:val="00812E8C"/>
    <w:rsid w:val="00823A8C"/>
    <w:rsid w:val="00835F2A"/>
    <w:rsid w:val="008633D2"/>
    <w:rsid w:val="0086534B"/>
    <w:rsid w:val="008719C3"/>
    <w:rsid w:val="0088769B"/>
    <w:rsid w:val="008B4264"/>
    <w:rsid w:val="008B4673"/>
    <w:rsid w:val="008C3037"/>
    <w:rsid w:val="008C6D9F"/>
    <w:rsid w:val="008D2E9A"/>
    <w:rsid w:val="008E2B27"/>
    <w:rsid w:val="008E6940"/>
    <w:rsid w:val="008F7343"/>
    <w:rsid w:val="0090038B"/>
    <w:rsid w:val="00907BBD"/>
    <w:rsid w:val="00911570"/>
    <w:rsid w:val="00912749"/>
    <w:rsid w:val="00915ADE"/>
    <w:rsid w:val="00930C08"/>
    <w:rsid w:val="00932608"/>
    <w:rsid w:val="00935CFD"/>
    <w:rsid w:val="00941967"/>
    <w:rsid w:val="009445FC"/>
    <w:rsid w:val="0095726D"/>
    <w:rsid w:val="009600AC"/>
    <w:rsid w:val="00975A27"/>
    <w:rsid w:val="00977369"/>
    <w:rsid w:val="009A622C"/>
    <w:rsid w:val="009B3D0D"/>
    <w:rsid w:val="009C279C"/>
    <w:rsid w:val="009C2A95"/>
    <w:rsid w:val="009C6390"/>
    <w:rsid w:val="009D453D"/>
    <w:rsid w:val="009E2538"/>
    <w:rsid w:val="009E7DB9"/>
    <w:rsid w:val="009F009A"/>
    <w:rsid w:val="009F6F42"/>
    <w:rsid w:val="00A05F0D"/>
    <w:rsid w:val="00A20409"/>
    <w:rsid w:val="00A2560B"/>
    <w:rsid w:val="00A25C59"/>
    <w:rsid w:val="00A27394"/>
    <w:rsid w:val="00A3022E"/>
    <w:rsid w:val="00A30502"/>
    <w:rsid w:val="00A4035B"/>
    <w:rsid w:val="00A43569"/>
    <w:rsid w:val="00A43727"/>
    <w:rsid w:val="00A47AE6"/>
    <w:rsid w:val="00A533BE"/>
    <w:rsid w:val="00A53845"/>
    <w:rsid w:val="00A62D95"/>
    <w:rsid w:val="00A64D8F"/>
    <w:rsid w:val="00A65B84"/>
    <w:rsid w:val="00A77F63"/>
    <w:rsid w:val="00A82588"/>
    <w:rsid w:val="00A9204B"/>
    <w:rsid w:val="00A95E76"/>
    <w:rsid w:val="00AA6994"/>
    <w:rsid w:val="00AD40AD"/>
    <w:rsid w:val="00AD40DF"/>
    <w:rsid w:val="00AE64B7"/>
    <w:rsid w:val="00AF0697"/>
    <w:rsid w:val="00AF0D8D"/>
    <w:rsid w:val="00AF0ED3"/>
    <w:rsid w:val="00AF5BCA"/>
    <w:rsid w:val="00B06AA1"/>
    <w:rsid w:val="00B15EBA"/>
    <w:rsid w:val="00B20A85"/>
    <w:rsid w:val="00B26A38"/>
    <w:rsid w:val="00B37E25"/>
    <w:rsid w:val="00B441D3"/>
    <w:rsid w:val="00B502B6"/>
    <w:rsid w:val="00B5235E"/>
    <w:rsid w:val="00B62759"/>
    <w:rsid w:val="00B65C98"/>
    <w:rsid w:val="00B65FAA"/>
    <w:rsid w:val="00B811F1"/>
    <w:rsid w:val="00B87E33"/>
    <w:rsid w:val="00BA190E"/>
    <w:rsid w:val="00BA79B5"/>
    <w:rsid w:val="00BC15AC"/>
    <w:rsid w:val="00BC4720"/>
    <w:rsid w:val="00BC4D23"/>
    <w:rsid w:val="00BD74AE"/>
    <w:rsid w:val="00BE23EB"/>
    <w:rsid w:val="00BF0434"/>
    <w:rsid w:val="00C20E1C"/>
    <w:rsid w:val="00C218DC"/>
    <w:rsid w:val="00C3682B"/>
    <w:rsid w:val="00C406C3"/>
    <w:rsid w:val="00C46A9F"/>
    <w:rsid w:val="00C610A9"/>
    <w:rsid w:val="00C61316"/>
    <w:rsid w:val="00C73CA9"/>
    <w:rsid w:val="00C8268C"/>
    <w:rsid w:val="00C92526"/>
    <w:rsid w:val="00C95DB9"/>
    <w:rsid w:val="00C97B1E"/>
    <w:rsid w:val="00CA1068"/>
    <w:rsid w:val="00CA629D"/>
    <w:rsid w:val="00CA77FD"/>
    <w:rsid w:val="00CB07C1"/>
    <w:rsid w:val="00CB4347"/>
    <w:rsid w:val="00CB5BE1"/>
    <w:rsid w:val="00CB6317"/>
    <w:rsid w:val="00CB6772"/>
    <w:rsid w:val="00CC138E"/>
    <w:rsid w:val="00CD5259"/>
    <w:rsid w:val="00CD5553"/>
    <w:rsid w:val="00CE7CA0"/>
    <w:rsid w:val="00D01039"/>
    <w:rsid w:val="00D01237"/>
    <w:rsid w:val="00D022D9"/>
    <w:rsid w:val="00D11D1C"/>
    <w:rsid w:val="00D207F1"/>
    <w:rsid w:val="00D20C15"/>
    <w:rsid w:val="00D40EDB"/>
    <w:rsid w:val="00D41912"/>
    <w:rsid w:val="00D470A8"/>
    <w:rsid w:val="00D4715E"/>
    <w:rsid w:val="00D61218"/>
    <w:rsid w:val="00D6217A"/>
    <w:rsid w:val="00D918A0"/>
    <w:rsid w:val="00DA0349"/>
    <w:rsid w:val="00DB30A1"/>
    <w:rsid w:val="00DB7AA9"/>
    <w:rsid w:val="00DC20D1"/>
    <w:rsid w:val="00DC39F7"/>
    <w:rsid w:val="00DC5D03"/>
    <w:rsid w:val="00DC7010"/>
    <w:rsid w:val="00DD1291"/>
    <w:rsid w:val="00DD2736"/>
    <w:rsid w:val="00DD3FC3"/>
    <w:rsid w:val="00DE2688"/>
    <w:rsid w:val="00DE31AC"/>
    <w:rsid w:val="00DE7921"/>
    <w:rsid w:val="00E07BB8"/>
    <w:rsid w:val="00E136EF"/>
    <w:rsid w:val="00E13DFC"/>
    <w:rsid w:val="00E20481"/>
    <w:rsid w:val="00E2141D"/>
    <w:rsid w:val="00E278F3"/>
    <w:rsid w:val="00E50CB8"/>
    <w:rsid w:val="00E53AAB"/>
    <w:rsid w:val="00E60C94"/>
    <w:rsid w:val="00E66B62"/>
    <w:rsid w:val="00E75967"/>
    <w:rsid w:val="00E77757"/>
    <w:rsid w:val="00E857CC"/>
    <w:rsid w:val="00E90299"/>
    <w:rsid w:val="00E9552E"/>
    <w:rsid w:val="00EB1BD0"/>
    <w:rsid w:val="00ED0DE3"/>
    <w:rsid w:val="00ED3008"/>
    <w:rsid w:val="00ED30C3"/>
    <w:rsid w:val="00ED5684"/>
    <w:rsid w:val="00EE03D5"/>
    <w:rsid w:val="00EE05D6"/>
    <w:rsid w:val="00EE0B5E"/>
    <w:rsid w:val="00EE4D44"/>
    <w:rsid w:val="00EE5506"/>
    <w:rsid w:val="00EE7E96"/>
    <w:rsid w:val="00EF42F1"/>
    <w:rsid w:val="00F04B89"/>
    <w:rsid w:val="00F078C1"/>
    <w:rsid w:val="00F10029"/>
    <w:rsid w:val="00F125F0"/>
    <w:rsid w:val="00F15B28"/>
    <w:rsid w:val="00F23603"/>
    <w:rsid w:val="00F23BF2"/>
    <w:rsid w:val="00F247DD"/>
    <w:rsid w:val="00F25AAC"/>
    <w:rsid w:val="00F31CBA"/>
    <w:rsid w:val="00F3256A"/>
    <w:rsid w:val="00F34A22"/>
    <w:rsid w:val="00F34A6C"/>
    <w:rsid w:val="00F463BA"/>
    <w:rsid w:val="00F62C96"/>
    <w:rsid w:val="00F643A2"/>
    <w:rsid w:val="00F70EC5"/>
    <w:rsid w:val="00F90952"/>
    <w:rsid w:val="00F91356"/>
    <w:rsid w:val="00F928CA"/>
    <w:rsid w:val="00F95D17"/>
    <w:rsid w:val="00FB2A7D"/>
    <w:rsid w:val="00FB423D"/>
    <w:rsid w:val="00FB6620"/>
    <w:rsid w:val="00FC396E"/>
    <w:rsid w:val="00FD08DB"/>
    <w:rsid w:val="00FD15C7"/>
    <w:rsid w:val="00FD4089"/>
    <w:rsid w:val="00FD7CAD"/>
    <w:rsid w:val="00FE0A70"/>
    <w:rsid w:val="00FE7099"/>
    <w:rsid w:val="00FF2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ahoma"/>
        <w:sz w:val="22"/>
        <w:szCs w:val="22"/>
        <w:lang w:val="ru-RU" w:eastAsia="en-US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64B7"/>
  </w:style>
  <w:style w:type="paragraph" w:styleId="12">
    <w:name w:val="heading 1"/>
    <w:basedOn w:val="Standard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styleId="2">
    <w:name w:val="heading 2"/>
    <w:basedOn w:val="Standard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caps/>
      <w:szCs w:val="24"/>
      <w:lang w:eastAsia="ru-RU"/>
    </w:rPr>
  </w:style>
  <w:style w:type="paragraph" w:styleId="30">
    <w:name w:val="heading 3"/>
    <w:basedOn w:val="Standard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aps/>
      <w:spacing w:val="40"/>
      <w:sz w:val="26"/>
      <w:szCs w:val="24"/>
      <w:lang w:eastAsia="ru-RU"/>
    </w:rPr>
  </w:style>
  <w:style w:type="paragraph" w:styleId="4">
    <w:name w:val="heading 4"/>
    <w:basedOn w:val="Standard"/>
    <w:pPr>
      <w:keepNext/>
      <w:widowControl w:val="0"/>
      <w:shd w:val="clear" w:color="auto" w:fill="FFFFFF"/>
      <w:tabs>
        <w:tab w:val="left" w:pos="1118"/>
      </w:tabs>
      <w:spacing w:after="0" w:line="240" w:lineRule="auto"/>
      <w:ind w:firstLine="709"/>
      <w:jc w:val="both"/>
      <w:outlineLvl w:val="3"/>
    </w:pPr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paragraph" w:styleId="5">
    <w:name w:val="heading 5"/>
    <w:basedOn w:val="Standard"/>
    <w:pPr>
      <w:keepNext/>
      <w:widowControl w:val="0"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spacing w:val="20"/>
      <w:sz w:val="28"/>
      <w:szCs w:val="28"/>
      <w:lang w:eastAsia="ru-RU"/>
    </w:rPr>
  </w:style>
  <w:style w:type="paragraph" w:styleId="6">
    <w:name w:val="heading 6"/>
    <w:basedOn w:val="Standard"/>
    <w:pPr>
      <w:keepNext/>
      <w:widowControl w:val="0"/>
      <w:spacing w:after="0" w:line="240" w:lineRule="auto"/>
      <w:outlineLvl w:val="5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7">
    <w:name w:val="heading 7"/>
    <w:basedOn w:val="Standard"/>
    <w:pPr>
      <w:keepNext/>
      <w:widowControl w:val="0"/>
      <w:shd w:val="clear" w:color="auto" w:fill="FFFFFF"/>
      <w:spacing w:before="206" w:after="0" w:line="240" w:lineRule="auto"/>
      <w:ind w:left="58" w:firstLine="509"/>
      <w:jc w:val="both"/>
      <w:outlineLvl w:val="6"/>
    </w:pPr>
    <w:rPr>
      <w:rFonts w:ascii="Times New Roman" w:eastAsia="Times New Roman" w:hAnsi="Times New Roman" w:cs="Times New Roman"/>
      <w:i/>
      <w:color w:val="000000"/>
      <w:spacing w:val="-1"/>
      <w:sz w:val="28"/>
      <w:szCs w:val="28"/>
      <w:lang w:eastAsia="ru-RU"/>
    </w:rPr>
  </w:style>
  <w:style w:type="paragraph" w:styleId="8">
    <w:name w:val="heading 8"/>
    <w:basedOn w:val="Standard"/>
    <w:pPr>
      <w:keepNext/>
      <w:widowControl w:val="0"/>
      <w:spacing w:after="0" w:line="240" w:lineRule="auto"/>
      <w:outlineLvl w:val="7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9">
    <w:name w:val="heading 9"/>
    <w:basedOn w:val="Standard"/>
    <w:pPr>
      <w:keepNext/>
      <w:widowControl w:val="0"/>
      <w:tabs>
        <w:tab w:val="left" w:pos="1214"/>
      </w:tabs>
      <w:spacing w:after="0" w:line="240" w:lineRule="auto"/>
      <w:jc w:val="center"/>
      <w:outlineLvl w:val="8"/>
    </w:pPr>
    <w:rPr>
      <w:rFonts w:ascii="Times New Roman" w:eastAsia="Times New Roman" w:hAnsi="Times New Roman" w:cs="Times New Roman"/>
      <w:bCs/>
      <w:color w:val="000000"/>
      <w:sz w:val="40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  <w:spacing w:after="200" w:line="276" w:lineRule="auto"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Textbody">
    <w:name w:val="Text body"/>
    <w:basedOn w:val="Standard"/>
    <w:pPr>
      <w:widowControl w:val="0"/>
      <w:shd w:val="clear" w:color="auto" w:fill="FFFFFF"/>
      <w:spacing w:before="5" w:after="0" w:line="240" w:lineRule="auto"/>
      <w:ind w:right="14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Standard"/>
    <w:pPr>
      <w:suppressLineNumber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ru-RU"/>
    </w:rPr>
  </w:style>
  <w:style w:type="paragraph" w:customStyle="1" w:styleId="Index">
    <w:name w:val="Index"/>
    <w:basedOn w:val="Standard"/>
    <w:pPr>
      <w:suppressLineNumbers/>
    </w:pPr>
    <w:rPr>
      <w:rFonts w:cs="Arial"/>
      <w:sz w:val="24"/>
    </w:rPr>
  </w:style>
  <w:style w:type="paragraph" w:customStyle="1" w:styleId="13">
    <w:name w:val="Заголовок1"/>
    <w:basedOn w:val="Standard"/>
    <w:next w:val="Textbody"/>
    <w:pPr>
      <w:keepNext/>
      <w:spacing w:before="240" w:after="120" w:line="240" w:lineRule="auto"/>
    </w:pPr>
    <w:rPr>
      <w:rFonts w:ascii="Liberation Sans" w:eastAsia="Microsoft YaHei" w:hAnsi="Liberation Sans" w:cs="Mangal"/>
      <w:sz w:val="28"/>
      <w:szCs w:val="28"/>
      <w:lang w:eastAsia="ru-RU"/>
    </w:rPr>
  </w:style>
  <w:style w:type="paragraph" w:styleId="14">
    <w:name w:val="index 1"/>
    <w:basedOn w:val="Standard"/>
    <w:next w:val="Standard"/>
    <w:autoRedefine/>
    <w:pPr>
      <w:spacing w:after="0" w:line="240" w:lineRule="auto"/>
      <w:ind w:left="240" w:hanging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index heading"/>
    <w:basedOn w:val="Standard"/>
    <w:pPr>
      <w:suppressLineNumber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ru-RU"/>
    </w:rPr>
  </w:style>
  <w:style w:type="paragraph" w:styleId="a6">
    <w:name w:val="Balloon Text"/>
    <w:basedOn w:val="Standard"/>
    <w:pPr>
      <w:spacing w:after="0" w:line="240" w:lineRule="auto"/>
    </w:pPr>
    <w:rPr>
      <w:rFonts w:ascii="Tahoma" w:eastAsia="Times New Roman" w:hAnsi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Pr>
      <w:rFonts w:eastAsia="Times New Roman" w:cs="Calibri"/>
      <w:sz w:val="24"/>
      <w:lang w:eastAsia="ru-RU"/>
    </w:rPr>
  </w:style>
  <w:style w:type="paragraph" w:customStyle="1" w:styleId="ConsPlusNonformat">
    <w:name w:val="ConsPlusNonformat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Cell">
    <w:name w:val="ConsPlusCell"/>
    <w:rPr>
      <w:rFonts w:eastAsia="Times New Roman" w:cs="Calibri"/>
      <w:sz w:val="24"/>
      <w:lang w:eastAsia="ru-RU"/>
    </w:rPr>
  </w:style>
  <w:style w:type="paragraph" w:customStyle="1" w:styleId="15">
    <w:name w:val="Абзац списка1"/>
    <w:basedOn w:val="Standard"/>
    <w:pPr>
      <w:ind w:left="720"/>
    </w:pPr>
    <w:rPr>
      <w:rFonts w:cs="Times New Roman"/>
    </w:rPr>
  </w:style>
  <w:style w:type="paragraph" w:customStyle="1" w:styleId="16">
    <w:name w:val="Верхний колонтитул1"/>
    <w:basedOn w:val="Standard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17">
    <w:name w:val="Нижний колонтитул1"/>
    <w:basedOn w:val="Standard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Textbodyindent">
    <w:name w:val="Text body indent"/>
    <w:basedOn w:val="Standard"/>
    <w:pPr>
      <w:widowControl w:val="0"/>
      <w:shd w:val="clear" w:color="auto" w:fill="FFFFFF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0"/>
      <w:spacing w:val="1"/>
      <w:sz w:val="28"/>
      <w:szCs w:val="28"/>
      <w:lang w:eastAsia="ru-RU"/>
    </w:rPr>
  </w:style>
  <w:style w:type="paragraph" w:styleId="a7">
    <w:name w:val="Block Text"/>
    <w:basedOn w:val="Standard"/>
    <w:pPr>
      <w:widowControl w:val="0"/>
      <w:shd w:val="clear" w:color="auto" w:fill="FFFFFF"/>
      <w:spacing w:after="0" w:line="240" w:lineRule="auto"/>
      <w:ind w:left="14" w:right="10"/>
      <w:jc w:val="center"/>
    </w:pPr>
    <w:rPr>
      <w:rFonts w:ascii="Times New Roman" w:eastAsia="Times New Roman" w:hAnsi="Times New Roman" w:cs="Times New Roman"/>
      <w:b/>
      <w:iCs/>
      <w:color w:val="000000"/>
      <w:sz w:val="28"/>
      <w:szCs w:val="28"/>
      <w:lang w:eastAsia="ru-RU"/>
    </w:rPr>
  </w:style>
  <w:style w:type="paragraph" w:styleId="20">
    <w:name w:val="Body Text Indent 2"/>
    <w:basedOn w:val="Standard"/>
    <w:pPr>
      <w:widowControl w:val="0"/>
      <w:shd w:val="clear" w:color="auto" w:fill="FFFFFF"/>
      <w:tabs>
        <w:tab w:val="left" w:pos="1118"/>
      </w:tabs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31">
    <w:name w:val="Body Text Indent 3"/>
    <w:basedOn w:val="Standard"/>
    <w:pPr>
      <w:widowControl w:val="0"/>
      <w:shd w:val="clear" w:color="auto" w:fill="FFFFFF"/>
      <w:tabs>
        <w:tab w:val="left" w:pos="279"/>
      </w:tabs>
      <w:spacing w:after="0" w:line="240" w:lineRule="auto"/>
      <w:ind w:left="5" w:firstLine="709"/>
      <w:jc w:val="both"/>
    </w:pPr>
    <w:rPr>
      <w:rFonts w:ascii="Times New Roman" w:eastAsia="Times New Roman" w:hAnsi="Times New Roman" w:cs="Times New Roman"/>
      <w:color w:val="000000"/>
      <w:spacing w:val="2"/>
      <w:sz w:val="28"/>
      <w:szCs w:val="28"/>
      <w:lang w:eastAsia="ru-RU"/>
    </w:rPr>
  </w:style>
  <w:style w:type="paragraph" w:styleId="21">
    <w:name w:val="Body Text 2"/>
    <w:basedOn w:val="Standard"/>
    <w:pPr>
      <w:widowControl w:val="0"/>
      <w:shd w:val="clear" w:color="auto" w:fill="FFFFFF"/>
      <w:tabs>
        <w:tab w:val="left" w:pos="1214"/>
      </w:tabs>
      <w:spacing w:after="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8">
    <w:name w:val="Заголовок оглавления1"/>
    <w:basedOn w:val="12"/>
    <w:pPr>
      <w:keepLines/>
      <w:spacing w:before="240" w:line="259" w:lineRule="auto"/>
      <w:jc w:val="left"/>
    </w:pPr>
    <w:rPr>
      <w:rFonts w:ascii="Calibri" w:eastAsia="Calibri" w:hAnsi="Calibri" w:cs="Tahoma"/>
      <w:b w:val="0"/>
      <w:sz w:val="22"/>
      <w:lang w:eastAsia="en-US"/>
    </w:rPr>
  </w:style>
  <w:style w:type="paragraph" w:customStyle="1" w:styleId="110">
    <w:name w:val="Оглавление 11"/>
    <w:basedOn w:val="Standard"/>
    <w:autoRedefine/>
    <w:pPr>
      <w:tabs>
        <w:tab w:val="center" w:pos="1418"/>
        <w:tab w:val="right" w:leader="dot" w:pos="9344"/>
      </w:tabs>
      <w:spacing w:after="0"/>
    </w:pPr>
    <w:rPr>
      <w:rFonts w:cs="Times New Roman"/>
    </w:rPr>
  </w:style>
  <w:style w:type="paragraph" w:customStyle="1" w:styleId="210">
    <w:name w:val="Оглавление 21"/>
    <w:basedOn w:val="Standard"/>
    <w:autoRedefine/>
    <w:pPr>
      <w:tabs>
        <w:tab w:val="right" w:leader="dot" w:pos="9564"/>
      </w:tabs>
      <w:spacing w:after="0" w:line="240" w:lineRule="auto"/>
      <w:ind w:left="220"/>
      <w:jc w:val="both"/>
    </w:pPr>
    <w:rPr>
      <w:rFonts w:ascii="Times New Roman" w:hAnsi="Times New Roman" w:cs="Times New Roman"/>
      <w:sz w:val="28"/>
      <w:szCs w:val="28"/>
    </w:rPr>
  </w:style>
  <w:style w:type="paragraph" w:customStyle="1" w:styleId="310">
    <w:name w:val="Оглавление 31"/>
    <w:basedOn w:val="Standard"/>
    <w:autoRedefine/>
    <w:pPr>
      <w:tabs>
        <w:tab w:val="left" w:pos="1135"/>
        <w:tab w:val="center" w:pos="1702"/>
        <w:tab w:val="left" w:pos="1985"/>
        <w:tab w:val="left" w:pos="2411"/>
        <w:tab w:val="right" w:leader="dot" w:pos="10205"/>
      </w:tabs>
      <w:spacing w:after="0" w:line="240" w:lineRule="auto"/>
      <w:ind w:left="851" w:hanging="993"/>
      <w:jc w:val="both"/>
    </w:pPr>
    <w:rPr>
      <w:rFonts w:ascii="Times New Roman" w:hAnsi="Times New Roman" w:cs="Times New Roman"/>
      <w:sz w:val="28"/>
      <w:szCs w:val="28"/>
      <w:lang w:val="en-US"/>
    </w:rPr>
  </w:style>
  <w:style w:type="paragraph" w:customStyle="1" w:styleId="19">
    <w:name w:val="Рецензия1"/>
    <w:pPr>
      <w:widowControl/>
    </w:pPr>
    <w:rPr>
      <w:sz w:val="24"/>
    </w:rPr>
  </w:style>
  <w:style w:type="paragraph" w:customStyle="1" w:styleId="1a">
    <w:name w:val="Текст сноски1"/>
    <w:basedOn w:val="Standard"/>
    <w:pPr>
      <w:spacing w:after="0" w:line="240" w:lineRule="auto"/>
    </w:pPr>
    <w:rPr>
      <w:sz w:val="20"/>
      <w:szCs w:val="20"/>
    </w:rPr>
  </w:style>
  <w:style w:type="paragraph" w:customStyle="1" w:styleId="1b">
    <w:name w:val="Без интервала1"/>
    <w:pPr>
      <w:widowControl/>
    </w:pPr>
    <w:rPr>
      <w:sz w:val="24"/>
    </w:rPr>
  </w:style>
  <w:style w:type="paragraph" w:styleId="a8">
    <w:name w:val="List Paragraph"/>
    <w:basedOn w:val="Standard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andFooter">
    <w:name w:val="Header and Footer"/>
    <w:basedOn w:val="Standard"/>
  </w:style>
  <w:style w:type="paragraph" w:styleId="a9">
    <w:name w:val="header"/>
    <w:basedOn w:val="Standard"/>
    <w:uiPriority w:val="9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Standar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Revision"/>
    <w:pPr>
      <w:widowControl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otnote">
    <w:name w:val="Footnote"/>
    <w:basedOn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No Spacing"/>
    <w:uiPriority w:val="1"/>
    <w:qFormat/>
    <w:pPr>
      <w:widowControl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annotation text"/>
    <w:basedOn w:val="Standard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e">
    <w:name w:val="annotation subject"/>
    <w:basedOn w:val="ad"/>
    <w:rPr>
      <w:b/>
      <w:bCs/>
    </w:rPr>
  </w:style>
  <w:style w:type="paragraph" w:customStyle="1" w:styleId="Default">
    <w:name w:val="Default"/>
    <w:pPr>
      <w:widowControl/>
    </w:pPr>
    <w:rPr>
      <w:rFonts w:ascii="Arial" w:hAnsi="Arial" w:cs="Arial"/>
      <w:color w:val="000000"/>
      <w:sz w:val="24"/>
      <w:szCs w:val="24"/>
    </w:rPr>
  </w:style>
  <w:style w:type="paragraph" w:styleId="af">
    <w:name w:val="Normal (Web)"/>
    <w:basedOn w:val="Standard"/>
    <w:pPr>
      <w:spacing w:before="280" w:after="142" w:line="288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amecontents">
    <w:name w:val="Frame contents"/>
    <w:basedOn w:val="Standard"/>
  </w:style>
  <w:style w:type="paragraph" w:customStyle="1" w:styleId="TableContents">
    <w:name w:val="Table Contents"/>
    <w:basedOn w:val="Standard"/>
    <w:pPr>
      <w:widowControl w:val="0"/>
      <w:suppressLineNumbers/>
    </w:pPr>
  </w:style>
  <w:style w:type="character" w:customStyle="1" w:styleId="1c">
    <w:name w:val="Заголовок 1 Знак"/>
    <w:basedOn w:val="a0"/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22">
    <w:name w:val="Заголовок 2 Знак"/>
    <w:basedOn w:val="a0"/>
    <w:rPr>
      <w:rFonts w:ascii="Times New Roman" w:eastAsia="Times New Roman" w:hAnsi="Times New Roman" w:cs="Times New Roman"/>
      <w:b/>
      <w:bCs/>
      <w:caps/>
      <w:szCs w:val="24"/>
      <w:lang w:eastAsia="ru-RU"/>
    </w:rPr>
  </w:style>
  <w:style w:type="character" w:customStyle="1" w:styleId="32">
    <w:name w:val="Заголовок 3 Знак"/>
    <w:basedOn w:val="a0"/>
    <w:rPr>
      <w:rFonts w:ascii="Times New Roman" w:eastAsia="Times New Roman" w:hAnsi="Times New Roman" w:cs="Times New Roman"/>
      <w:b/>
      <w:bCs/>
      <w:caps/>
      <w:spacing w:val="40"/>
      <w:sz w:val="26"/>
      <w:szCs w:val="24"/>
      <w:lang w:eastAsia="ru-RU"/>
    </w:rPr>
  </w:style>
  <w:style w:type="character" w:customStyle="1" w:styleId="40">
    <w:name w:val="Заголовок 4 Знак"/>
    <w:basedOn w:val="a0"/>
    <w:rPr>
      <w:rFonts w:ascii="Times New Roman" w:eastAsia="Times New Roman" w:hAnsi="Times New Roman" w:cs="Times New Roman"/>
      <w:i/>
      <w:sz w:val="28"/>
      <w:szCs w:val="28"/>
      <w:shd w:val="clear" w:color="auto" w:fill="FFFFFF"/>
      <w:lang w:eastAsia="ru-RU"/>
    </w:rPr>
  </w:style>
  <w:style w:type="character" w:customStyle="1" w:styleId="50">
    <w:name w:val="Заголовок 5 Знак"/>
    <w:basedOn w:val="a0"/>
    <w:rPr>
      <w:rFonts w:ascii="Times New Roman" w:eastAsia="Times New Roman" w:hAnsi="Times New Roman" w:cs="Times New Roman"/>
      <w:b/>
      <w:spacing w:val="20"/>
      <w:sz w:val="28"/>
      <w:szCs w:val="28"/>
      <w:lang w:eastAsia="ru-RU"/>
    </w:rPr>
  </w:style>
  <w:style w:type="character" w:customStyle="1" w:styleId="60">
    <w:name w:val="Заголовок 6 Знак"/>
    <w:basedOn w:val="a0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70">
    <w:name w:val="Заголовок 7 Знак"/>
    <w:basedOn w:val="a0"/>
    <w:rPr>
      <w:rFonts w:ascii="Times New Roman" w:eastAsia="Times New Roman" w:hAnsi="Times New Roman" w:cs="Times New Roman"/>
      <w:i/>
      <w:color w:val="000000"/>
      <w:spacing w:val="-1"/>
      <w:sz w:val="28"/>
      <w:szCs w:val="28"/>
      <w:shd w:val="clear" w:color="auto" w:fill="FFFFFF"/>
      <w:lang w:eastAsia="ru-RU"/>
    </w:rPr>
  </w:style>
  <w:style w:type="character" w:customStyle="1" w:styleId="80">
    <w:name w:val="Заголовок 8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90">
    <w:name w:val="Заголовок 9 Знак"/>
    <w:basedOn w:val="a0"/>
    <w:rPr>
      <w:rFonts w:ascii="Times New Roman" w:eastAsia="Times New Roman" w:hAnsi="Times New Roman" w:cs="Times New Roman"/>
      <w:bCs/>
      <w:color w:val="000000"/>
      <w:sz w:val="40"/>
      <w:szCs w:val="24"/>
      <w:lang w:eastAsia="ru-RU"/>
    </w:rPr>
  </w:style>
  <w:style w:type="character" w:customStyle="1" w:styleId="af0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1">
    <w:name w:val="Верхний колонтитул Знак"/>
    <w:basedOn w:val="a0"/>
    <w:uiPriority w:val="99"/>
  </w:style>
  <w:style w:type="character" w:customStyle="1" w:styleId="af2">
    <w:name w:val="Нижний колонтитул Знак"/>
    <w:basedOn w:val="a0"/>
  </w:style>
  <w:style w:type="character" w:styleId="af3">
    <w:name w:val="page number"/>
    <w:basedOn w:val="a0"/>
  </w:style>
  <w:style w:type="character" w:customStyle="1" w:styleId="af4">
    <w:name w:val="Основной текст с отступом Знак"/>
    <w:basedOn w:val="a0"/>
    <w:rPr>
      <w:rFonts w:ascii="Times New Roman" w:eastAsia="Times New Roman" w:hAnsi="Times New Roman" w:cs="Times New Roman"/>
      <w:color w:val="000000"/>
      <w:spacing w:val="1"/>
      <w:sz w:val="28"/>
      <w:szCs w:val="28"/>
      <w:shd w:val="clear" w:color="auto" w:fill="FFFFFF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color w:val="000000"/>
      <w:sz w:val="28"/>
      <w:szCs w:val="28"/>
      <w:shd w:val="clear" w:color="auto" w:fill="FFFFFF"/>
      <w:lang w:eastAsia="ru-RU"/>
    </w:rPr>
  </w:style>
  <w:style w:type="character" w:customStyle="1" w:styleId="33">
    <w:name w:val="Основной текст с отступом 3 Знак"/>
    <w:basedOn w:val="a0"/>
    <w:rPr>
      <w:rFonts w:ascii="Times New Roman" w:eastAsia="Times New Roman" w:hAnsi="Times New Roman" w:cs="Times New Roman"/>
      <w:color w:val="000000"/>
      <w:spacing w:val="2"/>
      <w:sz w:val="28"/>
      <w:szCs w:val="28"/>
      <w:shd w:val="clear" w:color="auto" w:fill="FFFFFF"/>
      <w:lang w:eastAsia="ru-RU"/>
    </w:rPr>
  </w:style>
  <w:style w:type="character" w:customStyle="1" w:styleId="af5">
    <w:name w:val="Основной текст Знак"/>
    <w:basedOn w:val="a0"/>
    <w:rPr>
      <w:rFonts w:ascii="Times New Roman" w:eastAsia="Times New Roman" w:hAnsi="Times New Roman" w:cs="Times New Roman"/>
      <w:color w:val="000000"/>
      <w:sz w:val="28"/>
      <w:szCs w:val="28"/>
      <w:shd w:val="clear" w:color="auto" w:fill="FFFFFF"/>
      <w:lang w:eastAsia="ru-RU"/>
    </w:rPr>
  </w:style>
  <w:style w:type="character" w:customStyle="1" w:styleId="24">
    <w:name w:val="Основной текст 2 Знак"/>
    <w:basedOn w:val="a0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styleId="af6">
    <w:name w:val="line number"/>
    <w:basedOn w:val="a0"/>
  </w:style>
  <w:style w:type="character" w:customStyle="1" w:styleId="af7">
    <w:name w:val="Текст сноски Знак"/>
    <w:basedOn w:val="a0"/>
    <w:rPr>
      <w:szCs w:val="20"/>
    </w:rPr>
  </w:style>
  <w:style w:type="character" w:customStyle="1" w:styleId="Footnoteanchor">
    <w:name w:val="Footnote anchor"/>
    <w:rPr>
      <w:position w:val="0"/>
      <w:vertAlign w:val="superscript"/>
    </w:rPr>
  </w:style>
  <w:style w:type="character" w:customStyle="1" w:styleId="FootnoteCharacters">
    <w:name w:val="Footnote Characters"/>
    <w:basedOn w:val="a0"/>
    <w:rPr>
      <w:position w:val="0"/>
      <w:vertAlign w:val="superscript"/>
    </w:rPr>
  </w:style>
  <w:style w:type="character" w:customStyle="1" w:styleId="1d">
    <w:name w:val="Верхний колонтитул Знак1"/>
    <w:basedOn w:val="a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e">
    <w:name w:val="Нижний колонтитул Знак1"/>
    <w:basedOn w:val="a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">
    <w:name w:val="Текст сноски Знак1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8">
    <w:name w:val="annotation reference"/>
    <w:basedOn w:val="a0"/>
    <w:rPr>
      <w:sz w:val="16"/>
      <w:szCs w:val="16"/>
    </w:rPr>
  </w:style>
  <w:style w:type="character" w:customStyle="1" w:styleId="af9">
    <w:name w:val="Текст примечания Знак"/>
    <w:basedOn w:val="a0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afa">
    <w:name w:val="Тема примечания Знак"/>
    <w:basedOn w:val="af9"/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ListLabel1">
    <w:name w:val="ListLabel 1"/>
    <w:rPr>
      <w:rFonts w:eastAsia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customStyle="1" w:styleId="ListLabel2">
    <w:name w:val="ListLabel 2"/>
    <w:rPr>
      <w:rFonts w:eastAsia="Times New Roman" w:cs="Times New Roman"/>
    </w:rPr>
  </w:style>
  <w:style w:type="character" w:customStyle="1" w:styleId="IndexLink">
    <w:name w:val="Index Link"/>
  </w:style>
  <w:style w:type="character" w:customStyle="1" w:styleId="1f0">
    <w:name w:val="Основной текст Знак1"/>
    <w:basedOn w:val="a0"/>
    <w:rPr>
      <w:rFonts w:ascii="Times New Roman" w:eastAsia="Times New Roman" w:hAnsi="Times New Roman" w:cs="Times New Roman"/>
      <w:color w:val="000000"/>
      <w:sz w:val="28"/>
      <w:szCs w:val="28"/>
      <w:shd w:val="clear" w:color="auto" w:fill="FFFFFF"/>
      <w:lang w:eastAsia="ru-RU"/>
    </w:rPr>
  </w:style>
  <w:style w:type="character" w:customStyle="1" w:styleId="1f1">
    <w:name w:val="Текст выноски Знак1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f2">
    <w:name w:val="Основной текст с отступом Знак1"/>
    <w:basedOn w:val="a0"/>
    <w:rPr>
      <w:rFonts w:ascii="Times New Roman" w:eastAsia="Times New Roman" w:hAnsi="Times New Roman" w:cs="Times New Roman"/>
      <w:color w:val="000000"/>
      <w:spacing w:val="1"/>
      <w:sz w:val="28"/>
      <w:szCs w:val="28"/>
      <w:shd w:val="clear" w:color="auto" w:fill="FFFFFF"/>
      <w:lang w:eastAsia="ru-RU"/>
    </w:rPr>
  </w:style>
  <w:style w:type="character" w:customStyle="1" w:styleId="211">
    <w:name w:val="Основной текст с отступом 2 Знак1"/>
    <w:basedOn w:val="a0"/>
  </w:style>
  <w:style w:type="character" w:customStyle="1" w:styleId="311">
    <w:name w:val="Основной текст с отступом 3 Знак1"/>
    <w:basedOn w:val="a0"/>
    <w:rPr>
      <w:sz w:val="16"/>
      <w:szCs w:val="16"/>
    </w:rPr>
  </w:style>
  <w:style w:type="character" w:customStyle="1" w:styleId="212">
    <w:name w:val="Основной текст 2 Знак1"/>
    <w:basedOn w:val="a0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25">
    <w:name w:val="Верхний колонтитул Знак2"/>
    <w:basedOn w:val="a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Нижний колонтитул Знак2"/>
    <w:basedOn w:val="a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7">
    <w:name w:val="Текст сноски Знак2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f3">
    <w:name w:val="Текст примечания Знак1"/>
    <w:basedOn w:val="a0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1f4">
    <w:name w:val="Тема примечания Знак1"/>
    <w:basedOn w:val="1f3"/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UnresolvedMention">
    <w:name w:val="Unresolved Mention"/>
    <w:basedOn w:val="a0"/>
    <w:rPr>
      <w:color w:val="605E5C"/>
      <w:shd w:val="clear" w:color="auto" w:fill="E1DFDD"/>
    </w:rPr>
  </w:style>
  <w:style w:type="character" w:customStyle="1" w:styleId="ListLabel3">
    <w:name w:val="ListLabel 3"/>
    <w:rPr>
      <w:rFonts w:eastAsia="Times New Roman" w:cs="Times New Roman"/>
    </w:rPr>
  </w:style>
  <w:style w:type="character" w:customStyle="1" w:styleId="ListLabel4">
    <w:name w:val="ListLabel 4"/>
    <w:rPr>
      <w:sz w:val="20"/>
    </w:rPr>
  </w:style>
  <w:style w:type="character" w:customStyle="1" w:styleId="ListLabel5">
    <w:name w:val="ListLabel 5"/>
    <w:rPr>
      <w:sz w:val="20"/>
    </w:rPr>
  </w:style>
  <w:style w:type="character" w:customStyle="1" w:styleId="ListLabel6">
    <w:name w:val="ListLabel 6"/>
    <w:rPr>
      <w:sz w:val="20"/>
    </w:rPr>
  </w:style>
  <w:style w:type="character" w:customStyle="1" w:styleId="ListLabel7">
    <w:name w:val="ListLabel 7"/>
    <w:rPr>
      <w:sz w:val="20"/>
    </w:rPr>
  </w:style>
  <w:style w:type="character" w:customStyle="1" w:styleId="ListLabel8">
    <w:name w:val="ListLabel 8"/>
    <w:rPr>
      <w:sz w:val="20"/>
    </w:rPr>
  </w:style>
  <w:style w:type="character" w:customStyle="1" w:styleId="ListLabel9">
    <w:name w:val="ListLabel 9"/>
    <w:rPr>
      <w:sz w:val="20"/>
    </w:rPr>
  </w:style>
  <w:style w:type="character" w:customStyle="1" w:styleId="ListLabel10">
    <w:name w:val="ListLabel 10"/>
    <w:rPr>
      <w:sz w:val="20"/>
    </w:rPr>
  </w:style>
  <w:style w:type="character" w:customStyle="1" w:styleId="ListLabel11">
    <w:name w:val="ListLabel 11"/>
    <w:rPr>
      <w:sz w:val="20"/>
    </w:rPr>
  </w:style>
  <w:style w:type="character" w:customStyle="1" w:styleId="ListLabel12">
    <w:name w:val="ListLabel 12"/>
    <w:rPr>
      <w:sz w:val="20"/>
    </w:rPr>
  </w:style>
  <w:style w:type="numbering" w:customStyle="1" w:styleId="10">
    <w:name w:val="Нет списка1"/>
    <w:basedOn w:val="a2"/>
    <w:pPr>
      <w:numPr>
        <w:numId w:val="1"/>
      </w:numPr>
    </w:pPr>
  </w:style>
  <w:style w:type="numbering" w:customStyle="1" w:styleId="1">
    <w:name w:val="Нет списка1"/>
    <w:basedOn w:val="a2"/>
    <w:pPr>
      <w:numPr>
        <w:numId w:val="2"/>
      </w:numPr>
    </w:pPr>
  </w:style>
  <w:style w:type="numbering" w:customStyle="1" w:styleId="11">
    <w:name w:val="Нет списка11"/>
    <w:basedOn w:val="a2"/>
    <w:pPr>
      <w:numPr>
        <w:numId w:val="3"/>
      </w:numPr>
    </w:pPr>
  </w:style>
  <w:style w:type="numbering" w:customStyle="1" w:styleId="111">
    <w:name w:val="Нет списка111"/>
    <w:basedOn w:val="a2"/>
    <w:pPr>
      <w:numPr>
        <w:numId w:val="4"/>
      </w:numPr>
    </w:pPr>
  </w:style>
  <w:style w:type="numbering" w:customStyle="1" w:styleId="3">
    <w:name w:val="Нет списка3"/>
    <w:basedOn w:val="a2"/>
    <w:pPr>
      <w:numPr>
        <w:numId w:val="5"/>
      </w:numPr>
    </w:pPr>
  </w:style>
  <w:style w:type="numbering" w:customStyle="1" w:styleId="WWNum1">
    <w:name w:val="WWNum1"/>
    <w:basedOn w:val="a2"/>
    <w:pPr>
      <w:numPr>
        <w:numId w:val="6"/>
      </w:numPr>
    </w:pPr>
  </w:style>
  <w:style w:type="numbering" w:customStyle="1" w:styleId="WWNum2">
    <w:name w:val="WWNum2"/>
    <w:basedOn w:val="a2"/>
    <w:pPr>
      <w:numPr>
        <w:numId w:val="7"/>
      </w:numPr>
    </w:pPr>
  </w:style>
  <w:style w:type="numbering" w:customStyle="1" w:styleId="WWNum3">
    <w:name w:val="WWNum3"/>
    <w:basedOn w:val="a2"/>
    <w:pPr>
      <w:numPr>
        <w:numId w:val="8"/>
      </w:numPr>
    </w:pPr>
  </w:style>
  <w:style w:type="numbering" w:customStyle="1" w:styleId="WWNum4">
    <w:name w:val="WWNum4"/>
    <w:basedOn w:val="a2"/>
    <w:pPr>
      <w:numPr>
        <w:numId w:val="9"/>
      </w:numPr>
    </w:pPr>
  </w:style>
  <w:style w:type="table" w:customStyle="1" w:styleId="1f5">
    <w:name w:val="Сетка таблицы1"/>
    <w:basedOn w:val="a1"/>
    <w:next w:val="afb"/>
    <w:uiPriority w:val="59"/>
    <w:rsid w:val="00F04B89"/>
    <w:pPr>
      <w:widowControl/>
      <w:suppressAutoHyphens w:val="0"/>
      <w:autoSpaceDN/>
      <w:textAlignment w:val="auto"/>
    </w:pPr>
    <w:rPr>
      <w:rFonts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b">
    <w:name w:val="Table Grid"/>
    <w:basedOn w:val="a1"/>
    <w:uiPriority w:val="59"/>
    <w:rsid w:val="00F04B8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estern">
    <w:name w:val="western"/>
    <w:basedOn w:val="a"/>
    <w:rsid w:val="00533013"/>
    <w:pPr>
      <w:widowControl/>
      <w:suppressAutoHyphens w:val="0"/>
      <w:autoSpaceDN/>
      <w:spacing w:before="100" w:beforeAutospacing="1" w:after="100" w:afterAutospacing="1"/>
      <w:jc w:val="center"/>
      <w:textAlignment w:val="auto"/>
    </w:pPr>
    <w:rPr>
      <w:rFonts w:ascii="Times New Roman" w:eastAsia="Times New Roman" w:hAnsi="Times New Roman" w:cs="Times New Roman"/>
      <w:b/>
      <w:bCs/>
      <w:color w:val="00000A"/>
      <w:sz w:val="26"/>
      <w:szCs w:val="26"/>
      <w:lang w:eastAsia="ru-RU"/>
    </w:rPr>
  </w:style>
  <w:style w:type="paragraph" w:styleId="afc">
    <w:name w:val="Body Text Indent"/>
    <w:basedOn w:val="a"/>
    <w:link w:val="28"/>
    <w:uiPriority w:val="99"/>
    <w:semiHidden/>
    <w:unhideWhenUsed/>
    <w:rsid w:val="00363B2B"/>
    <w:pPr>
      <w:spacing w:after="120"/>
      <w:ind w:left="283"/>
    </w:pPr>
  </w:style>
  <w:style w:type="character" w:customStyle="1" w:styleId="28">
    <w:name w:val="Основной текст с отступом Знак2"/>
    <w:basedOn w:val="a0"/>
    <w:link w:val="afc"/>
    <w:uiPriority w:val="99"/>
    <w:semiHidden/>
    <w:rsid w:val="00363B2B"/>
  </w:style>
  <w:style w:type="character" w:customStyle="1" w:styleId="ConsPlusNormal0">
    <w:name w:val="ConsPlusNormal Знак"/>
    <w:link w:val="ConsPlusNormal"/>
    <w:locked/>
    <w:rsid w:val="00FB6620"/>
    <w:rPr>
      <w:rFonts w:eastAsia="Times New Roman" w:cs="Calibri"/>
      <w:sz w:val="24"/>
      <w:lang w:eastAsia="ru-RU"/>
    </w:rPr>
  </w:style>
  <w:style w:type="character" w:styleId="afd">
    <w:name w:val="Hyperlink"/>
    <w:rsid w:val="00FB6620"/>
    <w:rPr>
      <w:color w:val="0000FF"/>
      <w:u w:val="single"/>
    </w:rPr>
  </w:style>
  <w:style w:type="character" w:customStyle="1" w:styleId="pt-a1-000004">
    <w:name w:val="pt-a1-000004"/>
    <w:rsid w:val="006838ED"/>
    <w:rPr>
      <w:rFonts w:ascii="Times New Roman" w:hAnsi="Times New Roman" w:cs="Times New Roman" w:hint="default"/>
    </w:rPr>
  </w:style>
  <w:style w:type="paragraph" w:customStyle="1" w:styleId="formattexttopleveltext">
    <w:name w:val="formattext topleveltext"/>
    <w:basedOn w:val="a"/>
    <w:rsid w:val="00756159"/>
    <w:pPr>
      <w:widowControl/>
      <w:suppressAutoHyphens w:val="0"/>
      <w:autoSpaceDN/>
      <w:spacing w:before="100" w:beforeAutospacing="1" w:after="100" w:afterAutospacing="1"/>
      <w:jc w:val="both"/>
      <w:textAlignment w:val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ahoma"/>
        <w:sz w:val="22"/>
        <w:szCs w:val="22"/>
        <w:lang w:val="ru-RU" w:eastAsia="en-US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64B7"/>
  </w:style>
  <w:style w:type="paragraph" w:styleId="12">
    <w:name w:val="heading 1"/>
    <w:basedOn w:val="Standard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sz w:val="24"/>
      <w:szCs w:val="20"/>
      <w:lang w:eastAsia="ru-RU"/>
    </w:rPr>
  </w:style>
  <w:style w:type="paragraph" w:styleId="2">
    <w:name w:val="heading 2"/>
    <w:basedOn w:val="Standard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caps/>
      <w:szCs w:val="24"/>
      <w:lang w:eastAsia="ru-RU"/>
    </w:rPr>
  </w:style>
  <w:style w:type="paragraph" w:styleId="30">
    <w:name w:val="heading 3"/>
    <w:basedOn w:val="Standard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aps/>
      <w:spacing w:val="40"/>
      <w:sz w:val="26"/>
      <w:szCs w:val="24"/>
      <w:lang w:eastAsia="ru-RU"/>
    </w:rPr>
  </w:style>
  <w:style w:type="paragraph" w:styleId="4">
    <w:name w:val="heading 4"/>
    <w:basedOn w:val="Standard"/>
    <w:pPr>
      <w:keepNext/>
      <w:widowControl w:val="0"/>
      <w:shd w:val="clear" w:color="auto" w:fill="FFFFFF"/>
      <w:tabs>
        <w:tab w:val="left" w:pos="1118"/>
      </w:tabs>
      <w:spacing w:after="0" w:line="240" w:lineRule="auto"/>
      <w:ind w:firstLine="709"/>
      <w:jc w:val="both"/>
      <w:outlineLvl w:val="3"/>
    </w:pPr>
    <w:rPr>
      <w:rFonts w:ascii="Times New Roman" w:eastAsia="Times New Roman" w:hAnsi="Times New Roman" w:cs="Times New Roman"/>
      <w:i/>
      <w:sz w:val="28"/>
      <w:szCs w:val="28"/>
      <w:lang w:eastAsia="ru-RU"/>
    </w:rPr>
  </w:style>
  <w:style w:type="paragraph" w:styleId="5">
    <w:name w:val="heading 5"/>
    <w:basedOn w:val="Standard"/>
    <w:pPr>
      <w:keepNext/>
      <w:widowControl w:val="0"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spacing w:val="20"/>
      <w:sz w:val="28"/>
      <w:szCs w:val="28"/>
      <w:lang w:eastAsia="ru-RU"/>
    </w:rPr>
  </w:style>
  <w:style w:type="paragraph" w:styleId="6">
    <w:name w:val="heading 6"/>
    <w:basedOn w:val="Standard"/>
    <w:pPr>
      <w:keepNext/>
      <w:widowControl w:val="0"/>
      <w:spacing w:after="0" w:line="240" w:lineRule="auto"/>
      <w:outlineLvl w:val="5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7">
    <w:name w:val="heading 7"/>
    <w:basedOn w:val="Standard"/>
    <w:pPr>
      <w:keepNext/>
      <w:widowControl w:val="0"/>
      <w:shd w:val="clear" w:color="auto" w:fill="FFFFFF"/>
      <w:spacing w:before="206" w:after="0" w:line="240" w:lineRule="auto"/>
      <w:ind w:left="58" w:firstLine="509"/>
      <w:jc w:val="both"/>
      <w:outlineLvl w:val="6"/>
    </w:pPr>
    <w:rPr>
      <w:rFonts w:ascii="Times New Roman" w:eastAsia="Times New Roman" w:hAnsi="Times New Roman" w:cs="Times New Roman"/>
      <w:i/>
      <w:color w:val="000000"/>
      <w:spacing w:val="-1"/>
      <w:sz w:val="28"/>
      <w:szCs w:val="28"/>
      <w:lang w:eastAsia="ru-RU"/>
    </w:rPr>
  </w:style>
  <w:style w:type="paragraph" w:styleId="8">
    <w:name w:val="heading 8"/>
    <w:basedOn w:val="Standard"/>
    <w:pPr>
      <w:keepNext/>
      <w:widowControl w:val="0"/>
      <w:spacing w:after="0" w:line="240" w:lineRule="auto"/>
      <w:outlineLvl w:val="7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9">
    <w:name w:val="heading 9"/>
    <w:basedOn w:val="Standard"/>
    <w:pPr>
      <w:keepNext/>
      <w:widowControl w:val="0"/>
      <w:tabs>
        <w:tab w:val="left" w:pos="1214"/>
      </w:tabs>
      <w:spacing w:after="0" w:line="240" w:lineRule="auto"/>
      <w:jc w:val="center"/>
      <w:outlineLvl w:val="8"/>
    </w:pPr>
    <w:rPr>
      <w:rFonts w:ascii="Times New Roman" w:eastAsia="Times New Roman" w:hAnsi="Times New Roman" w:cs="Times New Roman"/>
      <w:bCs/>
      <w:color w:val="000000"/>
      <w:sz w:val="40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  <w:spacing w:after="200" w:line="276" w:lineRule="auto"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Textbody">
    <w:name w:val="Text body"/>
    <w:basedOn w:val="Standard"/>
    <w:pPr>
      <w:widowControl w:val="0"/>
      <w:shd w:val="clear" w:color="auto" w:fill="FFFFFF"/>
      <w:spacing w:before="5" w:after="0" w:line="240" w:lineRule="auto"/>
      <w:ind w:right="14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Standard"/>
    <w:pPr>
      <w:suppressLineNumber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ru-RU"/>
    </w:rPr>
  </w:style>
  <w:style w:type="paragraph" w:customStyle="1" w:styleId="Index">
    <w:name w:val="Index"/>
    <w:basedOn w:val="Standard"/>
    <w:pPr>
      <w:suppressLineNumbers/>
    </w:pPr>
    <w:rPr>
      <w:rFonts w:cs="Arial"/>
      <w:sz w:val="24"/>
    </w:rPr>
  </w:style>
  <w:style w:type="paragraph" w:customStyle="1" w:styleId="13">
    <w:name w:val="Заголовок1"/>
    <w:basedOn w:val="Standard"/>
    <w:next w:val="Textbody"/>
    <w:pPr>
      <w:keepNext/>
      <w:spacing w:before="240" w:after="120" w:line="240" w:lineRule="auto"/>
    </w:pPr>
    <w:rPr>
      <w:rFonts w:ascii="Liberation Sans" w:eastAsia="Microsoft YaHei" w:hAnsi="Liberation Sans" w:cs="Mangal"/>
      <w:sz w:val="28"/>
      <w:szCs w:val="28"/>
      <w:lang w:eastAsia="ru-RU"/>
    </w:rPr>
  </w:style>
  <w:style w:type="paragraph" w:styleId="14">
    <w:name w:val="index 1"/>
    <w:basedOn w:val="Standard"/>
    <w:next w:val="Standard"/>
    <w:autoRedefine/>
    <w:pPr>
      <w:spacing w:after="0" w:line="240" w:lineRule="auto"/>
      <w:ind w:left="240" w:hanging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index heading"/>
    <w:basedOn w:val="Standard"/>
    <w:pPr>
      <w:suppressLineNumber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ru-RU"/>
    </w:rPr>
  </w:style>
  <w:style w:type="paragraph" w:styleId="a6">
    <w:name w:val="Balloon Text"/>
    <w:basedOn w:val="Standard"/>
    <w:pPr>
      <w:spacing w:after="0" w:line="240" w:lineRule="auto"/>
    </w:pPr>
    <w:rPr>
      <w:rFonts w:ascii="Tahoma" w:eastAsia="Times New Roman" w:hAnsi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Pr>
      <w:rFonts w:eastAsia="Times New Roman" w:cs="Calibri"/>
      <w:sz w:val="24"/>
      <w:lang w:eastAsia="ru-RU"/>
    </w:rPr>
  </w:style>
  <w:style w:type="paragraph" w:customStyle="1" w:styleId="ConsPlusNonformat">
    <w:name w:val="ConsPlusNonformat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Cell">
    <w:name w:val="ConsPlusCell"/>
    <w:rPr>
      <w:rFonts w:eastAsia="Times New Roman" w:cs="Calibri"/>
      <w:sz w:val="24"/>
      <w:lang w:eastAsia="ru-RU"/>
    </w:rPr>
  </w:style>
  <w:style w:type="paragraph" w:customStyle="1" w:styleId="15">
    <w:name w:val="Абзац списка1"/>
    <w:basedOn w:val="Standard"/>
    <w:pPr>
      <w:ind w:left="720"/>
    </w:pPr>
    <w:rPr>
      <w:rFonts w:cs="Times New Roman"/>
    </w:rPr>
  </w:style>
  <w:style w:type="paragraph" w:customStyle="1" w:styleId="16">
    <w:name w:val="Верхний колонтитул1"/>
    <w:basedOn w:val="Standard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17">
    <w:name w:val="Нижний колонтитул1"/>
    <w:basedOn w:val="Standard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Textbodyindent">
    <w:name w:val="Text body indent"/>
    <w:basedOn w:val="Standard"/>
    <w:pPr>
      <w:widowControl w:val="0"/>
      <w:shd w:val="clear" w:color="auto" w:fill="FFFFFF"/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0"/>
      <w:spacing w:val="1"/>
      <w:sz w:val="28"/>
      <w:szCs w:val="28"/>
      <w:lang w:eastAsia="ru-RU"/>
    </w:rPr>
  </w:style>
  <w:style w:type="paragraph" w:styleId="a7">
    <w:name w:val="Block Text"/>
    <w:basedOn w:val="Standard"/>
    <w:pPr>
      <w:widowControl w:val="0"/>
      <w:shd w:val="clear" w:color="auto" w:fill="FFFFFF"/>
      <w:spacing w:after="0" w:line="240" w:lineRule="auto"/>
      <w:ind w:left="14" w:right="10"/>
      <w:jc w:val="center"/>
    </w:pPr>
    <w:rPr>
      <w:rFonts w:ascii="Times New Roman" w:eastAsia="Times New Roman" w:hAnsi="Times New Roman" w:cs="Times New Roman"/>
      <w:b/>
      <w:iCs/>
      <w:color w:val="000000"/>
      <w:sz w:val="28"/>
      <w:szCs w:val="28"/>
      <w:lang w:eastAsia="ru-RU"/>
    </w:rPr>
  </w:style>
  <w:style w:type="paragraph" w:styleId="20">
    <w:name w:val="Body Text Indent 2"/>
    <w:basedOn w:val="Standard"/>
    <w:pPr>
      <w:widowControl w:val="0"/>
      <w:shd w:val="clear" w:color="auto" w:fill="FFFFFF"/>
      <w:tabs>
        <w:tab w:val="left" w:pos="1118"/>
      </w:tabs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31">
    <w:name w:val="Body Text Indent 3"/>
    <w:basedOn w:val="Standard"/>
    <w:pPr>
      <w:widowControl w:val="0"/>
      <w:shd w:val="clear" w:color="auto" w:fill="FFFFFF"/>
      <w:tabs>
        <w:tab w:val="left" w:pos="279"/>
      </w:tabs>
      <w:spacing w:after="0" w:line="240" w:lineRule="auto"/>
      <w:ind w:left="5" w:firstLine="709"/>
      <w:jc w:val="both"/>
    </w:pPr>
    <w:rPr>
      <w:rFonts w:ascii="Times New Roman" w:eastAsia="Times New Roman" w:hAnsi="Times New Roman" w:cs="Times New Roman"/>
      <w:color w:val="000000"/>
      <w:spacing w:val="2"/>
      <w:sz w:val="28"/>
      <w:szCs w:val="28"/>
      <w:lang w:eastAsia="ru-RU"/>
    </w:rPr>
  </w:style>
  <w:style w:type="paragraph" w:styleId="21">
    <w:name w:val="Body Text 2"/>
    <w:basedOn w:val="Standard"/>
    <w:pPr>
      <w:widowControl w:val="0"/>
      <w:shd w:val="clear" w:color="auto" w:fill="FFFFFF"/>
      <w:tabs>
        <w:tab w:val="left" w:pos="1214"/>
      </w:tabs>
      <w:spacing w:after="0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18">
    <w:name w:val="Заголовок оглавления1"/>
    <w:basedOn w:val="12"/>
    <w:pPr>
      <w:keepLines/>
      <w:spacing w:before="240" w:line="259" w:lineRule="auto"/>
      <w:jc w:val="left"/>
    </w:pPr>
    <w:rPr>
      <w:rFonts w:ascii="Calibri" w:eastAsia="Calibri" w:hAnsi="Calibri" w:cs="Tahoma"/>
      <w:b w:val="0"/>
      <w:sz w:val="22"/>
      <w:lang w:eastAsia="en-US"/>
    </w:rPr>
  </w:style>
  <w:style w:type="paragraph" w:customStyle="1" w:styleId="110">
    <w:name w:val="Оглавление 11"/>
    <w:basedOn w:val="Standard"/>
    <w:autoRedefine/>
    <w:pPr>
      <w:tabs>
        <w:tab w:val="center" w:pos="1418"/>
        <w:tab w:val="right" w:leader="dot" w:pos="9344"/>
      </w:tabs>
      <w:spacing w:after="0"/>
    </w:pPr>
    <w:rPr>
      <w:rFonts w:cs="Times New Roman"/>
    </w:rPr>
  </w:style>
  <w:style w:type="paragraph" w:customStyle="1" w:styleId="210">
    <w:name w:val="Оглавление 21"/>
    <w:basedOn w:val="Standard"/>
    <w:autoRedefine/>
    <w:pPr>
      <w:tabs>
        <w:tab w:val="right" w:leader="dot" w:pos="9564"/>
      </w:tabs>
      <w:spacing w:after="0" w:line="240" w:lineRule="auto"/>
      <w:ind w:left="220"/>
      <w:jc w:val="both"/>
    </w:pPr>
    <w:rPr>
      <w:rFonts w:ascii="Times New Roman" w:hAnsi="Times New Roman" w:cs="Times New Roman"/>
      <w:sz w:val="28"/>
      <w:szCs w:val="28"/>
    </w:rPr>
  </w:style>
  <w:style w:type="paragraph" w:customStyle="1" w:styleId="310">
    <w:name w:val="Оглавление 31"/>
    <w:basedOn w:val="Standard"/>
    <w:autoRedefine/>
    <w:pPr>
      <w:tabs>
        <w:tab w:val="left" w:pos="1135"/>
        <w:tab w:val="center" w:pos="1702"/>
        <w:tab w:val="left" w:pos="1985"/>
        <w:tab w:val="left" w:pos="2411"/>
        <w:tab w:val="right" w:leader="dot" w:pos="10205"/>
      </w:tabs>
      <w:spacing w:after="0" w:line="240" w:lineRule="auto"/>
      <w:ind w:left="851" w:hanging="993"/>
      <w:jc w:val="both"/>
    </w:pPr>
    <w:rPr>
      <w:rFonts w:ascii="Times New Roman" w:hAnsi="Times New Roman" w:cs="Times New Roman"/>
      <w:sz w:val="28"/>
      <w:szCs w:val="28"/>
      <w:lang w:val="en-US"/>
    </w:rPr>
  </w:style>
  <w:style w:type="paragraph" w:customStyle="1" w:styleId="19">
    <w:name w:val="Рецензия1"/>
    <w:pPr>
      <w:widowControl/>
    </w:pPr>
    <w:rPr>
      <w:sz w:val="24"/>
    </w:rPr>
  </w:style>
  <w:style w:type="paragraph" w:customStyle="1" w:styleId="1a">
    <w:name w:val="Текст сноски1"/>
    <w:basedOn w:val="Standard"/>
    <w:pPr>
      <w:spacing w:after="0" w:line="240" w:lineRule="auto"/>
    </w:pPr>
    <w:rPr>
      <w:sz w:val="20"/>
      <w:szCs w:val="20"/>
    </w:rPr>
  </w:style>
  <w:style w:type="paragraph" w:customStyle="1" w:styleId="1b">
    <w:name w:val="Без интервала1"/>
    <w:pPr>
      <w:widowControl/>
    </w:pPr>
    <w:rPr>
      <w:sz w:val="24"/>
    </w:rPr>
  </w:style>
  <w:style w:type="paragraph" w:styleId="a8">
    <w:name w:val="List Paragraph"/>
    <w:basedOn w:val="Standard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andFooter">
    <w:name w:val="Header and Footer"/>
    <w:basedOn w:val="Standard"/>
  </w:style>
  <w:style w:type="paragraph" w:styleId="a9">
    <w:name w:val="header"/>
    <w:basedOn w:val="Standard"/>
    <w:uiPriority w:val="9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Standar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Revision"/>
    <w:pPr>
      <w:widowControl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otnote">
    <w:name w:val="Footnote"/>
    <w:basedOn w:val="Standar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c">
    <w:name w:val="No Spacing"/>
    <w:uiPriority w:val="1"/>
    <w:qFormat/>
    <w:pPr>
      <w:widowControl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annotation text"/>
    <w:basedOn w:val="Standard"/>
    <w:pPr>
      <w:widowControl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e">
    <w:name w:val="annotation subject"/>
    <w:basedOn w:val="ad"/>
    <w:rPr>
      <w:b/>
      <w:bCs/>
    </w:rPr>
  </w:style>
  <w:style w:type="paragraph" w:customStyle="1" w:styleId="Default">
    <w:name w:val="Default"/>
    <w:pPr>
      <w:widowControl/>
    </w:pPr>
    <w:rPr>
      <w:rFonts w:ascii="Arial" w:hAnsi="Arial" w:cs="Arial"/>
      <w:color w:val="000000"/>
      <w:sz w:val="24"/>
      <w:szCs w:val="24"/>
    </w:rPr>
  </w:style>
  <w:style w:type="paragraph" w:styleId="af">
    <w:name w:val="Normal (Web)"/>
    <w:basedOn w:val="Standard"/>
    <w:pPr>
      <w:spacing w:before="280" w:after="142" w:line="288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amecontents">
    <w:name w:val="Frame contents"/>
    <w:basedOn w:val="Standard"/>
  </w:style>
  <w:style w:type="paragraph" w:customStyle="1" w:styleId="TableContents">
    <w:name w:val="Table Contents"/>
    <w:basedOn w:val="Standard"/>
    <w:pPr>
      <w:widowControl w:val="0"/>
      <w:suppressLineNumbers/>
    </w:pPr>
  </w:style>
  <w:style w:type="character" w:customStyle="1" w:styleId="1c">
    <w:name w:val="Заголовок 1 Знак"/>
    <w:basedOn w:val="a0"/>
    <w:rPr>
      <w:rFonts w:ascii="Arial" w:eastAsia="Times New Roman" w:hAnsi="Arial" w:cs="Times New Roman"/>
      <w:b/>
      <w:sz w:val="24"/>
      <w:szCs w:val="20"/>
      <w:lang w:eastAsia="ru-RU"/>
    </w:rPr>
  </w:style>
  <w:style w:type="character" w:customStyle="1" w:styleId="22">
    <w:name w:val="Заголовок 2 Знак"/>
    <w:basedOn w:val="a0"/>
    <w:rPr>
      <w:rFonts w:ascii="Times New Roman" w:eastAsia="Times New Roman" w:hAnsi="Times New Roman" w:cs="Times New Roman"/>
      <w:b/>
      <w:bCs/>
      <w:caps/>
      <w:szCs w:val="24"/>
      <w:lang w:eastAsia="ru-RU"/>
    </w:rPr>
  </w:style>
  <w:style w:type="character" w:customStyle="1" w:styleId="32">
    <w:name w:val="Заголовок 3 Знак"/>
    <w:basedOn w:val="a0"/>
    <w:rPr>
      <w:rFonts w:ascii="Times New Roman" w:eastAsia="Times New Roman" w:hAnsi="Times New Roman" w:cs="Times New Roman"/>
      <w:b/>
      <w:bCs/>
      <w:caps/>
      <w:spacing w:val="40"/>
      <w:sz w:val="26"/>
      <w:szCs w:val="24"/>
      <w:lang w:eastAsia="ru-RU"/>
    </w:rPr>
  </w:style>
  <w:style w:type="character" w:customStyle="1" w:styleId="40">
    <w:name w:val="Заголовок 4 Знак"/>
    <w:basedOn w:val="a0"/>
    <w:rPr>
      <w:rFonts w:ascii="Times New Roman" w:eastAsia="Times New Roman" w:hAnsi="Times New Roman" w:cs="Times New Roman"/>
      <w:i/>
      <w:sz w:val="28"/>
      <w:szCs w:val="28"/>
      <w:shd w:val="clear" w:color="auto" w:fill="FFFFFF"/>
      <w:lang w:eastAsia="ru-RU"/>
    </w:rPr>
  </w:style>
  <w:style w:type="character" w:customStyle="1" w:styleId="50">
    <w:name w:val="Заголовок 5 Знак"/>
    <w:basedOn w:val="a0"/>
    <w:rPr>
      <w:rFonts w:ascii="Times New Roman" w:eastAsia="Times New Roman" w:hAnsi="Times New Roman" w:cs="Times New Roman"/>
      <w:b/>
      <w:spacing w:val="20"/>
      <w:sz w:val="28"/>
      <w:szCs w:val="28"/>
      <w:lang w:eastAsia="ru-RU"/>
    </w:rPr>
  </w:style>
  <w:style w:type="character" w:customStyle="1" w:styleId="60">
    <w:name w:val="Заголовок 6 Знак"/>
    <w:basedOn w:val="a0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70">
    <w:name w:val="Заголовок 7 Знак"/>
    <w:basedOn w:val="a0"/>
    <w:rPr>
      <w:rFonts w:ascii="Times New Roman" w:eastAsia="Times New Roman" w:hAnsi="Times New Roman" w:cs="Times New Roman"/>
      <w:i/>
      <w:color w:val="000000"/>
      <w:spacing w:val="-1"/>
      <w:sz w:val="28"/>
      <w:szCs w:val="28"/>
      <w:shd w:val="clear" w:color="auto" w:fill="FFFFFF"/>
      <w:lang w:eastAsia="ru-RU"/>
    </w:rPr>
  </w:style>
  <w:style w:type="character" w:customStyle="1" w:styleId="80">
    <w:name w:val="Заголовок 8 Знак"/>
    <w:basedOn w:val="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90">
    <w:name w:val="Заголовок 9 Знак"/>
    <w:basedOn w:val="a0"/>
    <w:rPr>
      <w:rFonts w:ascii="Times New Roman" w:eastAsia="Times New Roman" w:hAnsi="Times New Roman" w:cs="Times New Roman"/>
      <w:bCs/>
      <w:color w:val="000000"/>
      <w:sz w:val="40"/>
      <w:szCs w:val="24"/>
      <w:lang w:eastAsia="ru-RU"/>
    </w:rPr>
  </w:style>
  <w:style w:type="character" w:customStyle="1" w:styleId="af0">
    <w:name w:val="Текст выноски Знак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1">
    <w:name w:val="Верхний колонтитул Знак"/>
    <w:basedOn w:val="a0"/>
    <w:uiPriority w:val="99"/>
  </w:style>
  <w:style w:type="character" w:customStyle="1" w:styleId="af2">
    <w:name w:val="Нижний колонтитул Знак"/>
    <w:basedOn w:val="a0"/>
  </w:style>
  <w:style w:type="character" w:styleId="af3">
    <w:name w:val="page number"/>
    <w:basedOn w:val="a0"/>
  </w:style>
  <w:style w:type="character" w:customStyle="1" w:styleId="af4">
    <w:name w:val="Основной текст с отступом Знак"/>
    <w:basedOn w:val="a0"/>
    <w:rPr>
      <w:rFonts w:ascii="Times New Roman" w:eastAsia="Times New Roman" w:hAnsi="Times New Roman" w:cs="Times New Roman"/>
      <w:color w:val="000000"/>
      <w:spacing w:val="1"/>
      <w:sz w:val="28"/>
      <w:szCs w:val="28"/>
      <w:shd w:val="clear" w:color="auto" w:fill="FFFFFF"/>
      <w:lang w:eastAsia="ru-RU"/>
    </w:rPr>
  </w:style>
  <w:style w:type="character" w:customStyle="1" w:styleId="23">
    <w:name w:val="Основной текст с отступом 2 Знак"/>
    <w:basedOn w:val="a0"/>
    <w:rPr>
      <w:rFonts w:ascii="Times New Roman" w:eastAsia="Times New Roman" w:hAnsi="Times New Roman" w:cs="Times New Roman"/>
      <w:color w:val="000000"/>
      <w:sz w:val="28"/>
      <w:szCs w:val="28"/>
      <w:shd w:val="clear" w:color="auto" w:fill="FFFFFF"/>
      <w:lang w:eastAsia="ru-RU"/>
    </w:rPr>
  </w:style>
  <w:style w:type="character" w:customStyle="1" w:styleId="33">
    <w:name w:val="Основной текст с отступом 3 Знак"/>
    <w:basedOn w:val="a0"/>
    <w:rPr>
      <w:rFonts w:ascii="Times New Roman" w:eastAsia="Times New Roman" w:hAnsi="Times New Roman" w:cs="Times New Roman"/>
      <w:color w:val="000000"/>
      <w:spacing w:val="2"/>
      <w:sz w:val="28"/>
      <w:szCs w:val="28"/>
      <w:shd w:val="clear" w:color="auto" w:fill="FFFFFF"/>
      <w:lang w:eastAsia="ru-RU"/>
    </w:rPr>
  </w:style>
  <w:style w:type="character" w:customStyle="1" w:styleId="af5">
    <w:name w:val="Основной текст Знак"/>
    <w:basedOn w:val="a0"/>
    <w:rPr>
      <w:rFonts w:ascii="Times New Roman" w:eastAsia="Times New Roman" w:hAnsi="Times New Roman" w:cs="Times New Roman"/>
      <w:color w:val="000000"/>
      <w:sz w:val="28"/>
      <w:szCs w:val="28"/>
      <w:shd w:val="clear" w:color="auto" w:fill="FFFFFF"/>
      <w:lang w:eastAsia="ru-RU"/>
    </w:rPr>
  </w:style>
  <w:style w:type="character" w:customStyle="1" w:styleId="24">
    <w:name w:val="Основной текст 2 Знак"/>
    <w:basedOn w:val="a0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Internetlink">
    <w:name w:val="Internet link"/>
    <w:basedOn w:val="a0"/>
    <w:rPr>
      <w:color w:val="0000FF"/>
      <w:u w:val="single"/>
    </w:rPr>
  </w:style>
  <w:style w:type="character" w:styleId="af6">
    <w:name w:val="line number"/>
    <w:basedOn w:val="a0"/>
  </w:style>
  <w:style w:type="character" w:customStyle="1" w:styleId="af7">
    <w:name w:val="Текст сноски Знак"/>
    <w:basedOn w:val="a0"/>
    <w:rPr>
      <w:szCs w:val="20"/>
    </w:rPr>
  </w:style>
  <w:style w:type="character" w:customStyle="1" w:styleId="Footnoteanchor">
    <w:name w:val="Footnote anchor"/>
    <w:rPr>
      <w:position w:val="0"/>
      <w:vertAlign w:val="superscript"/>
    </w:rPr>
  </w:style>
  <w:style w:type="character" w:customStyle="1" w:styleId="FootnoteCharacters">
    <w:name w:val="Footnote Characters"/>
    <w:basedOn w:val="a0"/>
    <w:rPr>
      <w:position w:val="0"/>
      <w:vertAlign w:val="superscript"/>
    </w:rPr>
  </w:style>
  <w:style w:type="character" w:customStyle="1" w:styleId="1d">
    <w:name w:val="Верхний колонтитул Знак1"/>
    <w:basedOn w:val="a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e">
    <w:name w:val="Нижний колонтитул Знак1"/>
    <w:basedOn w:val="a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f">
    <w:name w:val="Текст сноски Знак1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8">
    <w:name w:val="annotation reference"/>
    <w:basedOn w:val="a0"/>
    <w:rPr>
      <w:sz w:val="16"/>
      <w:szCs w:val="16"/>
    </w:rPr>
  </w:style>
  <w:style w:type="character" w:customStyle="1" w:styleId="af9">
    <w:name w:val="Текст примечания Знак"/>
    <w:basedOn w:val="a0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afa">
    <w:name w:val="Тема примечания Знак"/>
    <w:basedOn w:val="af9"/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ListLabel1">
    <w:name w:val="ListLabel 1"/>
    <w:rPr>
      <w:rFonts w:eastAsia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24"/>
      <w:szCs w:val="24"/>
      <w:u w:val="none"/>
      <w:lang w:val="ru-RU" w:eastAsia="ru-RU" w:bidi="ru-RU"/>
    </w:rPr>
  </w:style>
  <w:style w:type="character" w:customStyle="1" w:styleId="ListLabel2">
    <w:name w:val="ListLabel 2"/>
    <w:rPr>
      <w:rFonts w:eastAsia="Times New Roman" w:cs="Times New Roman"/>
    </w:rPr>
  </w:style>
  <w:style w:type="character" w:customStyle="1" w:styleId="IndexLink">
    <w:name w:val="Index Link"/>
  </w:style>
  <w:style w:type="character" w:customStyle="1" w:styleId="1f0">
    <w:name w:val="Основной текст Знак1"/>
    <w:basedOn w:val="a0"/>
    <w:rPr>
      <w:rFonts w:ascii="Times New Roman" w:eastAsia="Times New Roman" w:hAnsi="Times New Roman" w:cs="Times New Roman"/>
      <w:color w:val="000000"/>
      <w:sz w:val="28"/>
      <w:szCs w:val="28"/>
      <w:shd w:val="clear" w:color="auto" w:fill="FFFFFF"/>
      <w:lang w:eastAsia="ru-RU"/>
    </w:rPr>
  </w:style>
  <w:style w:type="character" w:customStyle="1" w:styleId="1f1">
    <w:name w:val="Текст выноски Знак1"/>
    <w:basedOn w:val="a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f2">
    <w:name w:val="Основной текст с отступом Знак1"/>
    <w:basedOn w:val="a0"/>
    <w:rPr>
      <w:rFonts w:ascii="Times New Roman" w:eastAsia="Times New Roman" w:hAnsi="Times New Roman" w:cs="Times New Roman"/>
      <w:color w:val="000000"/>
      <w:spacing w:val="1"/>
      <w:sz w:val="28"/>
      <w:szCs w:val="28"/>
      <w:shd w:val="clear" w:color="auto" w:fill="FFFFFF"/>
      <w:lang w:eastAsia="ru-RU"/>
    </w:rPr>
  </w:style>
  <w:style w:type="character" w:customStyle="1" w:styleId="211">
    <w:name w:val="Основной текст с отступом 2 Знак1"/>
    <w:basedOn w:val="a0"/>
  </w:style>
  <w:style w:type="character" w:customStyle="1" w:styleId="311">
    <w:name w:val="Основной текст с отступом 3 Знак1"/>
    <w:basedOn w:val="a0"/>
    <w:rPr>
      <w:sz w:val="16"/>
      <w:szCs w:val="16"/>
    </w:rPr>
  </w:style>
  <w:style w:type="character" w:customStyle="1" w:styleId="212">
    <w:name w:val="Основной текст 2 Знак1"/>
    <w:basedOn w:val="a0"/>
    <w:rPr>
      <w:rFonts w:ascii="Times New Roman" w:eastAsia="Times New Roman" w:hAnsi="Times New Roman" w:cs="Times New Roman"/>
      <w:color w:val="000000"/>
      <w:sz w:val="24"/>
      <w:szCs w:val="24"/>
      <w:shd w:val="clear" w:color="auto" w:fill="FFFFFF"/>
      <w:lang w:eastAsia="ru-RU"/>
    </w:rPr>
  </w:style>
  <w:style w:type="character" w:customStyle="1" w:styleId="25">
    <w:name w:val="Верхний колонтитул Знак2"/>
    <w:basedOn w:val="a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Нижний колонтитул Знак2"/>
    <w:basedOn w:val="a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7">
    <w:name w:val="Текст сноски Знак2"/>
    <w:basedOn w:val="a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f3">
    <w:name w:val="Текст примечания Знак1"/>
    <w:basedOn w:val="a0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1f4">
    <w:name w:val="Тема примечания Знак1"/>
    <w:basedOn w:val="1f3"/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UnresolvedMention">
    <w:name w:val="Unresolved Mention"/>
    <w:basedOn w:val="a0"/>
    <w:rPr>
      <w:color w:val="605E5C"/>
      <w:shd w:val="clear" w:color="auto" w:fill="E1DFDD"/>
    </w:rPr>
  </w:style>
  <w:style w:type="character" w:customStyle="1" w:styleId="ListLabel3">
    <w:name w:val="ListLabel 3"/>
    <w:rPr>
      <w:rFonts w:eastAsia="Times New Roman" w:cs="Times New Roman"/>
    </w:rPr>
  </w:style>
  <w:style w:type="character" w:customStyle="1" w:styleId="ListLabel4">
    <w:name w:val="ListLabel 4"/>
    <w:rPr>
      <w:sz w:val="20"/>
    </w:rPr>
  </w:style>
  <w:style w:type="character" w:customStyle="1" w:styleId="ListLabel5">
    <w:name w:val="ListLabel 5"/>
    <w:rPr>
      <w:sz w:val="20"/>
    </w:rPr>
  </w:style>
  <w:style w:type="character" w:customStyle="1" w:styleId="ListLabel6">
    <w:name w:val="ListLabel 6"/>
    <w:rPr>
      <w:sz w:val="20"/>
    </w:rPr>
  </w:style>
  <w:style w:type="character" w:customStyle="1" w:styleId="ListLabel7">
    <w:name w:val="ListLabel 7"/>
    <w:rPr>
      <w:sz w:val="20"/>
    </w:rPr>
  </w:style>
  <w:style w:type="character" w:customStyle="1" w:styleId="ListLabel8">
    <w:name w:val="ListLabel 8"/>
    <w:rPr>
      <w:sz w:val="20"/>
    </w:rPr>
  </w:style>
  <w:style w:type="character" w:customStyle="1" w:styleId="ListLabel9">
    <w:name w:val="ListLabel 9"/>
    <w:rPr>
      <w:sz w:val="20"/>
    </w:rPr>
  </w:style>
  <w:style w:type="character" w:customStyle="1" w:styleId="ListLabel10">
    <w:name w:val="ListLabel 10"/>
    <w:rPr>
      <w:sz w:val="20"/>
    </w:rPr>
  </w:style>
  <w:style w:type="character" w:customStyle="1" w:styleId="ListLabel11">
    <w:name w:val="ListLabel 11"/>
    <w:rPr>
      <w:sz w:val="20"/>
    </w:rPr>
  </w:style>
  <w:style w:type="character" w:customStyle="1" w:styleId="ListLabel12">
    <w:name w:val="ListLabel 12"/>
    <w:rPr>
      <w:sz w:val="20"/>
    </w:rPr>
  </w:style>
  <w:style w:type="numbering" w:customStyle="1" w:styleId="10">
    <w:name w:val="Нет списка1"/>
    <w:basedOn w:val="a2"/>
    <w:pPr>
      <w:numPr>
        <w:numId w:val="1"/>
      </w:numPr>
    </w:pPr>
  </w:style>
  <w:style w:type="numbering" w:customStyle="1" w:styleId="1">
    <w:name w:val="Нет списка1"/>
    <w:basedOn w:val="a2"/>
    <w:pPr>
      <w:numPr>
        <w:numId w:val="2"/>
      </w:numPr>
    </w:pPr>
  </w:style>
  <w:style w:type="numbering" w:customStyle="1" w:styleId="11">
    <w:name w:val="Нет списка11"/>
    <w:basedOn w:val="a2"/>
    <w:pPr>
      <w:numPr>
        <w:numId w:val="3"/>
      </w:numPr>
    </w:pPr>
  </w:style>
  <w:style w:type="numbering" w:customStyle="1" w:styleId="111">
    <w:name w:val="Нет списка111"/>
    <w:basedOn w:val="a2"/>
    <w:pPr>
      <w:numPr>
        <w:numId w:val="4"/>
      </w:numPr>
    </w:pPr>
  </w:style>
  <w:style w:type="numbering" w:customStyle="1" w:styleId="3">
    <w:name w:val="Нет списка3"/>
    <w:basedOn w:val="a2"/>
    <w:pPr>
      <w:numPr>
        <w:numId w:val="5"/>
      </w:numPr>
    </w:pPr>
  </w:style>
  <w:style w:type="numbering" w:customStyle="1" w:styleId="WWNum1">
    <w:name w:val="WWNum1"/>
    <w:basedOn w:val="a2"/>
    <w:pPr>
      <w:numPr>
        <w:numId w:val="6"/>
      </w:numPr>
    </w:pPr>
  </w:style>
  <w:style w:type="numbering" w:customStyle="1" w:styleId="WWNum2">
    <w:name w:val="WWNum2"/>
    <w:basedOn w:val="a2"/>
    <w:pPr>
      <w:numPr>
        <w:numId w:val="7"/>
      </w:numPr>
    </w:pPr>
  </w:style>
  <w:style w:type="numbering" w:customStyle="1" w:styleId="WWNum3">
    <w:name w:val="WWNum3"/>
    <w:basedOn w:val="a2"/>
    <w:pPr>
      <w:numPr>
        <w:numId w:val="8"/>
      </w:numPr>
    </w:pPr>
  </w:style>
  <w:style w:type="numbering" w:customStyle="1" w:styleId="WWNum4">
    <w:name w:val="WWNum4"/>
    <w:basedOn w:val="a2"/>
    <w:pPr>
      <w:numPr>
        <w:numId w:val="9"/>
      </w:numPr>
    </w:pPr>
  </w:style>
  <w:style w:type="table" w:customStyle="1" w:styleId="1f5">
    <w:name w:val="Сетка таблицы1"/>
    <w:basedOn w:val="a1"/>
    <w:next w:val="afb"/>
    <w:uiPriority w:val="59"/>
    <w:rsid w:val="00F04B89"/>
    <w:pPr>
      <w:widowControl/>
      <w:suppressAutoHyphens w:val="0"/>
      <w:autoSpaceDN/>
      <w:textAlignment w:val="auto"/>
    </w:pPr>
    <w:rPr>
      <w:rFonts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b">
    <w:name w:val="Table Grid"/>
    <w:basedOn w:val="a1"/>
    <w:uiPriority w:val="59"/>
    <w:rsid w:val="00F04B8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estern">
    <w:name w:val="western"/>
    <w:basedOn w:val="a"/>
    <w:rsid w:val="00533013"/>
    <w:pPr>
      <w:widowControl/>
      <w:suppressAutoHyphens w:val="0"/>
      <w:autoSpaceDN/>
      <w:spacing w:before="100" w:beforeAutospacing="1" w:after="100" w:afterAutospacing="1"/>
      <w:jc w:val="center"/>
      <w:textAlignment w:val="auto"/>
    </w:pPr>
    <w:rPr>
      <w:rFonts w:ascii="Times New Roman" w:eastAsia="Times New Roman" w:hAnsi="Times New Roman" w:cs="Times New Roman"/>
      <w:b/>
      <w:bCs/>
      <w:color w:val="00000A"/>
      <w:sz w:val="26"/>
      <w:szCs w:val="26"/>
      <w:lang w:eastAsia="ru-RU"/>
    </w:rPr>
  </w:style>
  <w:style w:type="paragraph" w:styleId="afc">
    <w:name w:val="Body Text Indent"/>
    <w:basedOn w:val="a"/>
    <w:link w:val="28"/>
    <w:uiPriority w:val="99"/>
    <w:semiHidden/>
    <w:unhideWhenUsed/>
    <w:rsid w:val="00363B2B"/>
    <w:pPr>
      <w:spacing w:after="120"/>
      <w:ind w:left="283"/>
    </w:pPr>
  </w:style>
  <w:style w:type="character" w:customStyle="1" w:styleId="28">
    <w:name w:val="Основной текст с отступом Знак2"/>
    <w:basedOn w:val="a0"/>
    <w:link w:val="afc"/>
    <w:uiPriority w:val="99"/>
    <w:semiHidden/>
    <w:rsid w:val="00363B2B"/>
  </w:style>
  <w:style w:type="character" w:customStyle="1" w:styleId="ConsPlusNormal0">
    <w:name w:val="ConsPlusNormal Знак"/>
    <w:link w:val="ConsPlusNormal"/>
    <w:locked/>
    <w:rsid w:val="00FB6620"/>
    <w:rPr>
      <w:rFonts w:eastAsia="Times New Roman" w:cs="Calibri"/>
      <w:sz w:val="24"/>
      <w:lang w:eastAsia="ru-RU"/>
    </w:rPr>
  </w:style>
  <w:style w:type="character" w:styleId="afd">
    <w:name w:val="Hyperlink"/>
    <w:rsid w:val="00FB6620"/>
    <w:rPr>
      <w:color w:val="0000FF"/>
      <w:u w:val="single"/>
    </w:rPr>
  </w:style>
  <w:style w:type="character" w:customStyle="1" w:styleId="pt-a1-000004">
    <w:name w:val="pt-a1-000004"/>
    <w:rsid w:val="006838ED"/>
    <w:rPr>
      <w:rFonts w:ascii="Times New Roman" w:hAnsi="Times New Roman" w:cs="Times New Roman" w:hint="default"/>
    </w:rPr>
  </w:style>
  <w:style w:type="paragraph" w:customStyle="1" w:styleId="formattexttopleveltext">
    <w:name w:val="formattext topleveltext"/>
    <w:basedOn w:val="a"/>
    <w:rsid w:val="00756159"/>
    <w:pPr>
      <w:widowControl/>
      <w:suppressAutoHyphens w:val="0"/>
      <w:autoSpaceDN/>
      <w:spacing w:before="100" w:beforeAutospacing="1" w:after="100" w:afterAutospacing="1"/>
      <w:jc w:val="both"/>
      <w:textAlignment w:val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1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7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8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7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45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76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1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CFB7B7-2239-4253-B830-F9E567F751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16</Pages>
  <Words>892</Words>
  <Characters>5086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5967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Широкова Виолетта Вячеславовна</dc:creator>
  <cp:lastModifiedBy>admin</cp:lastModifiedBy>
  <cp:revision>20</cp:revision>
  <cp:lastPrinted>2023-01-31T05:30:00Z</cp:lastPrinted>
  <dcterms:created xsi:type="dcterms:W3CDTF">2023-01-31T11:28:00Z</dcterms:created>
  <dcterms:modified xsi:type="dcterms:W3CDTF">2025-06-27T04:52:00Z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