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
        <w:gridCol w:w="9686"/>
        <w:gridCol w:w="61"/>
      </w:tblGrid>
      <w:tr w:rsidR="008D1D17" w:rsidRPr="008D1D17" w:rsidTr="008D1D17">
        <w:trPr>
          <w:gridAfter w:val="1"/>
          <w:wAfter w:w="61" w:type="dxa"/>
          <w:trHeight w:val="1268"/>
        </w:trPr>
        <w:tc>
          <w:tcPr>
            <w:tcW w:w="9720" w:type="dxa"/>
            <w:gridSpan w:val="2"/>
            <w:tcBorders>
              <w:top w:val="nil"/>
              <w:left w:val="nil"/>
              <w:bottom w:val="nil"/>
              <w:right w:val="nil"/>
            </w:tcBorders>
          </w:tcPr>
          <w:p w:rsidR="008D1D17" w:rsidRPr="008D1D17" w:rsidRDefault="008D1D17" w:rsidP="008D1D17">
            <w:pPr>
              <w:spacing w:after="0" w:line="240" w:lineRule="auto"/>
              <w:jc w:val="center"/>
              <w:rPr>
                <w:rFonts w:ascii="Times New Roman" w:eastAsia="Times New Roman" w:hAnsi="Times New Roman" w:cs="Times New Roman"/>
                <w:snapToGrid w:val="0"/>
                <w:sz w:val="28"/>
                <w:szCs w:val="28"/>
                <w:lang w:eastAsia="ru-RU"/>
              </w:rPr>
            </w:pPr>
            <w:bookmarkStart w:id="0" w:name="_GoBack"/>
            <w:bookmarkEnd w:id="0"/>
            <w:r w:rsidRPr="008D1D17">
              <w:rPr>
                <w:rFonts w:ascii="Times New Roman" w:eastAsia="Times New Roman" w:hAnsi="Times New Roman" w:cs="Times New Roman"/>
                <w:noProof/>
                <w:sz w:val="28"/>
                <w:szCs w:val="28"/>
                <w:lang w:eastAsia="ru-RU"/>
              </w:rPr>
              <w:drawing>
                <wp:inline distT="0" distB="0" distL="0" distR="0" wp14:anchorId="03352773" wp14:editId="2937116A">
                  <wp:extent cx="548640" cy="810895"/>
                  <wp:effectExtent l="0" t="0" r="3810" b="8255"/>
                  <wp:docPr id="1" name="Рисунок 1" descr="arm-pro-00-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rm-pro-00-237"/>
                          <pic:cNvPicPr>
                            <a:picLocks noChangeAspect="1" noChangeArrowheads="1"/>
                          </pic:cNvPicPr>
                        </pic:nvPicPr>
                        <pic:blipFill>
                          <a:blip r:embed="rId6" cstate="print">
                            <a:grayscl/>
                            <a:biLevel thresh="50000"/>
                            <a:extLst>
                              <a:ext uri="{28A0092B-C50C-407E-A947-70E740481C1C}">
                                <a14:useLocalDpi xmlns:a14="http://schemas.microsoft.com/office/drawing/2010/main" val="0"/>
                              </a:ext>
                            </a:extLst>
                          </a:blip>
                          <a:srcRect/>
                          <a:stretch>
                            <a:fillRect/>
                          </a:stretch>
                        </pic:blipFill>
                        <pic:spPr bwMode="auto">
                          <a:xfrm>
                            <a:off x="0" y="0"/>
                            <a:ext cx="548640" cy="810895"/>
                          </a:xfrm>
                          <a:prstGeom prst="rect">
                            <a:avLst/>
                          </a:prstGeom>
                          <a:solidFill>
                            <a:srgbClr val="000000"/>
                          </a:solidFill>
                          <a:ln>
                            <a:noFill/>
                          </a:ln>
                        </pic:spPr>
                      </pic:pic>
                    </a:graphicData>
                  </a:graphic>
                </wp:inline>
              </w:drawing>
            </w:r>
          </w:p>
        </w:tc>
      </w:tr>
      <w:tr w:rsidR="008D1D17" w:rsidRPr="008D1D17" w:rsidTr="008D1D17">
        <w:trPr>
          <w:gridAfter w:val="1"/>
          <w:wAfter w:w="61" w:type="dxa"/>
          <w:trHeight w:val="1243"/>
        </w:trPr>
        <w:tc>
          <w:tcPr>
            <w:tcW w:w="9720" w:type="dxa"/>
            <w:gridSpan w:val="2"/>
            <w:tcBorders>
              <w:top w:val="nil"/>
              <w:left w:val="nil"/>
              <w:bottom w:val="nil"/>
              <w:right w:val="nil"/>
            </w:tcBorders>
          </w:tcPr>
          <w:p w:rsidR="008D1D17" w:rsidRPr="008D1D17" w:rsidRDefault="008D1D17" w:rsidP="008D1D17">
            <w:pPr>
              <w:keepNext/>
              <w:spacing w:before="240" w:after="60" w:line="240" w:lineRule="auto"/>
              <w:outlineLvl w:val="0"/>
              <w:rPr>
                <w:rFonts w:ascii="Times New Roman" w:eastAsia="Times New Roman" w:hAnsi="Times New Roman" w:cs="Arial"/>
                <w:b/>
                <w:caps/>
                <w:kern w:val="32"/>
                <w:sz w:val="28"/>
                <w:szCs w:val="28"/>
                <w:lang w:eastAsia="ru-RU"/>
              </w:rPr>
            </w:pPr>
            <w:r w:rsidRPr="008D1D17">
              <w:rPr>
                <w:rFonts w:ascii="Times New Roman" w:eastAsia="Times New Roman" w:hAnsi="Times New Roman" w:cs="Arial"/>
                <w:b/>
                <w:caps/>
                <w:kern w:val="32"/>
                <w:sz w:val="28"/>
                <w:szCs w:val="28"/>
                <w:lang w:eastAsia="ru-RU"/>
              </w:rPr>
              <w:t>АДМИНИСТРАЦИЯ Тюменского муниципального района</w:t>
            </w:r>
          </w:p>
          <w:p w:rsidR="008D1D17" w:rsidRPr="008D1D17" w:rsidRDefault="008D1D17" w:rsidP="008D1D17">
            <w:pPr>
              <w:spacing w:after="0" w:line="240" w:lineRule="auto"/>
              <w:jc w:val="center"/>
              <w:rPr>
                <w:rFonts w:ascii="Times New Roman" w:eastAsia="Times New Roman" w:hAnsi="Times New Roman" w:cs="Times New Roman"/>
                <w:b/>
                <w:sz w:val="28"/>
                <w:szCs w:val="28"/>
                <w:lang w:eastAsia="ru-RU"/>
              </w:rPr>
            </w:pPr>
            <w:r w:rsidRPr="008D1D17">
              <w:rPr>
                <w:rFonts w:ascii="Times New Roman" w:eastAsia="Times New Roman" w:hAnsi="Times New Roman" w:cs="Times New Roman"/>
                <w:b/>
                <w:sz w:val="28"/>
                <w:szCs w:val="28"/>
                <w:lang w:eastAsia="ru-RU"/>
              </w:rPr>
              <w:t>УПРАВЛЕНИЕ ПО КУЛЬТУРЕ</w:t>
            </w:r>
          </w:p>
          <w:p w:rsidR="008D1D17" w:rsidRPr="008D1D17" w:rsidRDefault="008D1D17" w:rsidP="008D1D17">
            <w:pPr>
              <w:keepNext/>
              <w:spacing w:before="240" w:after="60" w:line="240" w:lineRule="auto"/>
              <w:jc w:val="center"/>
              <w:outlineLvl w:val="0"/>
              <w:rPr>
                <w:rFonts w:ascii="Times New Roman" w:eastAsia="Times New Roman" w:hAnsi="Times New Roman" w:cs="Arial"/>
                <w:snapToGrid w:val="0"/>
                <w:kern w:val="32"/>
                <w:szCs w:val="32"/>
                <w:lang w:eastAsia="ru-RU"/>
              </w:rPr>
            </w:pPr>
            <w:r w:rsidRPr="008D1D17">
              <w:rPr>
                <w:rFonts w:ascii="Arial" w:eastAsia="Times New Roman" w:hAnsi="Arial" w:cs="Arial"/>
                <w:b/>
                <w:bCs/>
                <w:noProof/>
                <w:kern w:val="32"/>
                <w:sz w:val="32"/>
                <w:szCs w:val="32"/>
                <w:lang w:eastAsia="ru-RU"/>
              </w:rPr>
              <mc:AlternateContent>
                <mc:Choice Requires="wps">
                  <w:drawing>
                    <wp:anchor distT="0" distB="0" distL="114300" distR="114300" simplePos="0" relativeHeight="251659264" behindDoc="0" locked="0" layoutInCell="1" allowOverlap="1" wp14:anchorId="40A3D08C" wp14:editId="67846ED0">
                      <wp:simplePos x="0" y="0"/>
                      <wp:positionH relativeFrom="column">
                        <wp:posOffset>-74295</wp:posOffset>
                      </wp:positionH>
                      <wp:positionV relativeFrom="paragraph">
                        <wp:posOffset>53975</wp:posOffset>
                      </wp:positionV>
                      <wp:extent cx="6210300" cy="635"/>
                      <wp:effectExtent l="31750" t="31750" r="34925" b="3429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635"/>
                              </a:xfrm>
                              <a:custGeom>
                                <a:avLst/>
                                <a:gdLst>
                                  <a:gd name="T0" fmla="*/ 0 w 9780"/>
                                  <a:gd name="T1" fmla="*/ 1 h 1"/>
                                  <a:gd name="T2" fmla="*/ 9780 w 9780"/>
                                  <a:gd name="T3" fmla="*/ 0 h 1"/>
                                </a:gdLst>
                                <a:ahLst/>
                                <a:cxnLst>
                                  <a:cxn ang="0">
                                    <a:pos x="T0" y="T1"/>
                                  </a:cxn>
                                  <a:cxn ang="0">
                                    <a:pos x="T2" y="T3"/>
                                  </a:cxn>
                                </a:cxnLst>
                                <a:rect l="0" t="0" r="r" b="b"/>
                                <a:pathLst>
                                  <a:path w="9780" h="1">
                                    <a:moveTo>
                                      <a:pt x="0" y="1"/>
                                    </a:moveTo>
                                    <a:lnTo>
                                      <a:pt x="9780" y="0"/>
                                    </a:lnTo>
                                  </a:path>
                                </a:pathLst>
                              </a:custGeom>
                              <a:noFill/>
                              <a:ln w="57150" cmpd="thickThin">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85pt,4.3pt,483.15pt,4.25pt" coordsize="97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" filled="f" strokeweight="4.5pt">
                      <v:stroke linestyle="thickThin"/>
                      <v:path arrowok="t" o:connecttype="custom" o:connectlocs="0,635;6210300,0" o:connectangles="0,0"/>
                    </v:polyline>
                  </w:pict>
                </mc:Fallback>
              </mc:AlternateContent>
            </w:r>
          </w:p>
          <w:p w:rsidR="008D1D17" w:rsidRPr="008D1D17" w:rsidRDefault="008D1D17" w:rsidP="008D1D17">
            <w:pPr>
              <w:keepNext/>
              <w:spacing w:before="240" w:after="60" w:line="240" w:lineRule="auto"/>
              <w:jc w:val="center"/>
              <w:outlineLvl w:val="0"/>
              <w:rPr>
                <w:rFonts w:ascii="Times New Roman" w:eastAsia="Times New Roman" w:hAnsi="Times New Roman" w:cs="Times New Roman"/>
                <w:b/>
                <w:bCs/>
                <w:kern w:val="32"/>
                <w:sz w:val="28"/>
                <w:szCs w:val="28"/>
                <w:lang w:eastAsia="ru-RU"/>
              </w:rPr>
            </w:pPr>
            <w:r w:rsidRPr="008D1D17">
              <w:rPr>
                <w:rFonts w:ascii="Times New Roman" w:eastAsia="Times New Roman" w:hAnsi="Times New Roman" w:cs="Times New Roman"/>
                <w:b/>
                <w:bCs/>
                <w:kern w:val="32"/>
                <w:sz w:val="28"/>
                <w:szCs w:val="28"/>
                <w:lang w:eastAsia="ru-RU"/>
              </w:rPr>
              <w:t>ПРИКАЗ</w:t>
            </w:r>
          </w:p>
          <w:p w:rsidR="008D1D17" w:rsidRPr="008D1D17" w:rsidRDefault="008D1D17" w:rsidP="008D1D17">
            <w:pPr>
              <w:spacing w:after="0" w:line="240" w:lineRule="auto"/>
              <w:rPr>
                <w:rFonts w:ascii="Times New Roman" w:eastAsia="Times New Roman" w:hAnsi="Times New Roman" w:cs="Times New Roman"/>
                <w:sz w:val="28"/>
                <w:szCs w:val="28"/>
                <w:lang w:eastAsia="ru-RU"/>
              </w:rPr>
            </w:pPr>
          </w:p>
        </w:tc>
      </w:tr>
      <w:tr w:rsidR="008D1D17" w:rsidRPr="008D1D17" w:rsidTr="008D1D17">
        <w:trPr>
          <w:gridBefore w:val="1"/>
          <w:wBefore w:w="34" w:type="dxa"/>
          <w:trHeight w:val="1030"/>
        </w:trPr>
        <w:tc>
          <w:tcPr>
            <w:tcW w:w="9747" w:type="dxa"/>
            <w:gridSpan w:val="2"/>
            <w:tcBorders>
              <w:top w:val="nil"/>
              <w:left w:val="nil"/>
              <w:bottom w:val="nil"/>
              <w:right w:val="nil"/>
            </w:tcBorders>
          </w:tcPr>
          <w:p w:rsidR="008D1D17" w:rsidRPr="008D1D17" w:rsidRDefault="008D1D17" w:rsidP="008D1D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13</w:t>
            </w:r>
            <w:r w:rsidRPr="008D1D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декабря</w:t>
            </w:r>
            <w:r w:rsidRPr="008D1D17">
              <w:rPr>
                <w:rFonts w:ascii="Times New Roman" w:eastAsia="Times New Roman" w:hAnsi="Times New Roman" w:cs="Times New Roman"/>
                <w:sz w:val="28"/>
                <w:szCs w:val="28"/>
                <w:lang w:eastAsia="ru-RU"/>
              </w:rPr>
              <w:t xml:space="preserve"> 2016                                                                                          </w:t>
            </w:r>
            <w:r>
              <w:rPr>
                <w:rFonts w:ascii="Times New Roman" w:eastAsia="Times New Roman" w:hAnsi="Times New Roman" w:cs="Times New Roman"/>
                <w:sz w:val="28"/>
                <w:szCs w:val="28"/>
                <w:lang w:eastAsia="ru-RU"/>
              </w:rPr>
              <w:t xml:space="preserve">         </w:t>
            </w:r>
            <w:r w:rsidRPr="008D1D1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99</w:t>
            </w:r>
          </w:p>
          <w:p w:rsidR="008D1D17" w:rsidRPr="008D1D17" w:rsidRDefault="008D1D17" w:rsidP="008D1D17">
            <w:pPr>
              <w:spacing w:after="0" w:line="240" w:lineRule="auto"/>
              <w:jc w:val="center"/>
              <w:rPr>
                <w:rFonts w:ascii="Times New Roman" w:eastAsia="Times New Roman" w:hAnsi="Times New Roman" w:cs="Times New Roman"/>
                <w:sz w:val="24"/>
                <w:szCs w:val="24"/>
                <w:lang w:eastAsia="ru-RU"/>
              </w:rPr>
            </w:pPr>
            <w:r w:rsidRPr="008D1D17">
              <w:rPr>
                <w:rFonts w:ascii="Times New Roman" w:eastAsia="Times New Roman" w:hAnsi="Times New Roman" w:cs="Times New Roman"/>
                <w:sz w:val="24"/>
                <w:szCs w:val="24"/>
                <w:lang w:eastAsia="ru-RU"/>
              </w:rPr>
              <w:t>г. Тюмень</w:t>
            </w:r>
          </w:p>
        </w:tc>
      </w:tr>
    </w:tbl>
    <w:p w:rsidR="00822256" w:rsidRDefault="00822256" w:rsidP="008D1D17">
      <w:pPr>
        <w:pStyle w:val="ConsPlusNormal"/>
      </w:pPr>
    </w:p>
    <w:p w:rsidR="00822256" w:rsidRPr="00EF5138" w:rsidRDefault="00822256" w:rsidP="00EF5138">
      <w:pPr>
        <w:pStyle w:val="ConsPlusTitle"/>
        <w:jc w:val="both"/>
        <w:rPr>
          <w:rFonts w:ascii="Times New Roman" w:hAnsi="Times New Roman" w:cs="Times New Roman"/>
          <w:b w:val="0"/>
          <w:i/>
          <w:sz w:val="28"/>
          <w:szCs w:val="28"/>
        </w:rPr>
      </w:pPr>
      <w:r w:rsidRPr="00EF5138">
        <w:rPr>
          <w:rFonts w:ascii="Times New Roman" w:hAnsi="Times New Roman" w:cs="Times New Roman"/>
          <w:b w:val="0"/>
          <w:i/>
          <w:sz w:val="28"/>
          <w:szCs w:val="28"/>
        </w:rPr>
        <w:t>Об утверждении порядка составления и утверждения</w:t>
      </w:r>
    </w:p>
    <w:p w:rsidR="00822256" w:rsidRPr="00EF5138" w:rsidRDefault="00822256" w:rsidP="00EF5138">
      <w:pPr>
        <w:pStyle w:val="ConsPlusTitle"/>
        <w:jc w:val="both"/>
        <w:rPr>
          <w:rFonts w:ascii="Times New Roman" w:hAnsi="Times New Roman" w:cs="Times New Roman"/>
          <w:b w:val="0"/>
          <w:i/>
          <w:sz w:val="28"/>
          <w:szCs w:val="28"/>
        </w:rPr>
      </w:pPr>
      <w:r w:rsidRPr="00EF5138">
        <w:rPr>
          <w:rFonts w:ascii="Times New Roman" w:hAnsi="Times New Roman" w:cs="Times New Roman"/>
          <w:b w:val="0"/>
          <w:i/>
          <w:sz w:val="28"/>
          <w:szCs w:val="28"/>
        </w:rPr>
        <w:t>плана финансово-хозяйственной деятельности</w:t>
      </w:r>
    </w:p>
    <w:p w:rsidR="00822256" w:rsidRPr="00EF5138" w:rsidRDefault="00822256" w:rsidP="00EF5138">
      <w:pPr>
        <w:pStyle w:val="ConsPlusTitle"/>
        <w:jc w:val="both"/>
        <w:rPr>
          <w:rFonts w:ascii="Times New Roman" w:hAnsi="Times New Roman" w:cs="Times New Roman"/>
          <w:b w:val="0"/>
          <w:i/>
          <w:sz w:val="28"/>
          <w:szCs w:val="28"/>
        </w:rPr>
      </w:pPr>
      <w:r w:rsidRPr="00EF5138">
        <w:rPr>
          <w:rFonts w:ascii="Times New Roman" w:hAnsi="Times New Roman" w:cs="Times New Roman"/>
          <w:b w:val="0"/>
          <w:i/>
          <w:sz w:val="28"/>
          <w:szCs w:val="28"/>
        </w:rPr>
        <w:t>муниципальных автономных учреждений,</w:t>
      </w:r>
    </w:p>
    <w:p w:rsidR="00822256" w:rsidRPr="00EF5138" w:rsidRDefault="00822256" w:rsidP="00EF5138">
      <w:pPr>
        <w:pStyle w:val="ConsPlusTitle"/>
        <w:jc w:val="both"/>
        <w:rPr>
          <w:rFonts w:ascii="Times New Roman" w:hAnsi="Times New Roman" w:cs="Times New Roman"/>
          <w:b w:val="0"/>
          <w:i/>
          <w:sz w:val="28"/>
          <w:szCs w:val="28"/>
        </w:rPr>
      </w:pPr>
      <w:proofErr w:type="gramStart"/>
      <w:r w:rsidRPr="00EF5138">
        <w:rPr>
          <w:rFonts w:ascii="Times New Roman" w:hAnsi="Times New Roman" w:cs="Times New Roman"/>
          <w:b w:val="0"/>
          <w:i/>
          <w:sz w:val="28"/>
          <w:szCs w:val="28"/>
        </w:rPr>
        <w:t>подведомственных</w:t>
      </w:r>
      <w:proofErr w:type="gramEnd"/>
      <w:r w:rsidRPr="00EF5138">
        <w:rPr>
          <w:rFonts w:ascii="Times New Roman" w:hAnsi="Times New Roman" w:cs="Times New Roman"/>
          <w:b w:val="0"/>
          <w:i/>
          <w:sz w:val="28"/>
          <w:szCs w:val="28"/>
        </w:rPr>
        <w:t xml:space="preserve"> управлению по культуре</w:t>
      </w:r>
    </w:p>
    <w:p w:rsidR="00822256" w:rsidRPr="00EF5138" w:rsidRDefault="00822256" w:rsidP="00EF5138">
      <w:pPr>
        <w:pStyle w:val="ConsPlusTitle"/>
        <w:jc w:val="both"/>
        <w:rPr>
          <w:rFonts w:ascii="Times New Roman" w:hAnsi="Times New Roman" w:cs="Times New Roman"/>
          <w:b w:val="0"/>
          <w:i/>
          <w:sz w:val="28"/>
          <w:szCs w:val="28"/>
        </w:rPr>
      </w:pPr>
      <w:r w:rsidRPr="00EF5138">
        <w:rPr>
          <w:rFonts w:ascii="Times New Roman" w:hAnsi="Times New Roman" w:cs="Times New Roman"/>
          <w:b w:val="0"/>
          <w:i/>
          <w:sz w:val="28"/>
          <w:szCs w:val="28"/>
        </w:rPr>
        <w:t>Администрации Тюменского муниципального района</w:t>
      </w:r>
    </w:p>
    <w:p w:rsidR="00822256" w:rsidRPr="00EF5138" w:rsidRDefault="00822256" w:rsidP="00EF5138">
      <w:pPr>
        <w:pStyle w:val="ConsPlusTitle"/>
        <w:jc w:val="both"/>
        <w:rPr>
          <w:rFonts w:ascii="Times New Roman" w:hAnsi="Times New Roman" w:cs="Times New Roman"/>
          <w:b w:val="0"/>
          <w:i/>
          <w:sz w:val="28"/>
          <w:szCs w:val="28"/>
        </w:rPr>
      </w:pPr>
    </w:p>
    <w:p w:rsidR="00822256" w:rsidRPr="00EF5138" w:rsidRDefault="00822256" w:rsidP="00EF5138">
      <w:pPr>
        <w:pStyle w:val="ConsPlusNormal"/>
        <w:ind w:firstLine="540"/>
        <w:jc w:val="both"/>
        <w:rPr>
          <w:rFonts w:ascii="Times New Roman" w:hAnsi="Times New Roman" w:cs="Times New Roman"/>
          <w:sz w:val="28"/>
          <w:szCs w:val="28"/>
        </w:rPr>
      </w:pPr>
    </w:p>
    <w:p w:rsidR="00822256" w:rsidRPr="00EF5138" w:rsidRDefault="00822256" w:rsidP="008D1D17">
      <w:pPr>
        <w:pStyle w:val="ConsPlusNormal"/>
        <w:ind w:firstLine="540"/>
        <w:jc w:val="both"/>
        <w:rPr>
          <w:rFonts w:ascii="Times New Roman" w:hAnsi="Times New Roman" w:cs="Times New Roman"/>
          <w:sz w:val="28"/>
          <w:szCs w:val="28"/>
        </w:rPr>
      </w:pPr>
      <w:r w:rsidRPr="00EF5138">
        <w:rPr>
          <w:rFonts w:ascii="Times New Roman" w:hAnsi="Times New Roman" w:cs="Times New Roman"/>
          <w:sz w:val="28"/>
          <w:szCs w:val="28"/>
        </w:rPr>
        <w:t>В соответствии с Федеральным законом от 12.01.1996 №7-ФЗ «О неком</w:t>
      </w:r>
      <w:r w:rsidR="00CC54AD">
        <w:rPr>
          <w:rFonts w:ascii="Times New Roman" w:hAnsi="Times New Roman" w:cs="Times New Roman"/>
          <w:sz w:val="28"/>
          <w:szCs w:val="28"/>
        </w:rPr>
        <w:t>м</w:t>
      </w:r>
      <w:r w:rsidRPr="00EF5138">
        <w:rPr>
          <w:rFonts w:ascii="Times New Roman" w:hAnsi="Times New Roman" w:cs="Times New Roman"/>
          <w:sz w:val="28"/>
          <w:szCs w:val="28"/>
        </w:rPr>
        <w:t>ерчески</w:t>
      </w:r>
      <w:r w:rsidR="00CC54AD">
        <w:rPr>
          <w:rFonts w:ascii="Times New Roman" w:hAnsi="Times New Roman" w:cs="Times New Roman"/>
          <w:sz w:val="28"/>
          <w:szCs w:val="28"/>
        </w:rPr>
        <w:t>х</w:t>
      </w:r>
      <w:r w:rsidRPr="00EF5138">
        <w:rPr>
          <w:rFonts w:ascii="Times New Roman" w:hAnsi="Times New Roman" w:cs="Times New Roman"/>
          <w:sz w:val="28"/>
          <w:szCs w:val="28"/>
        </w:rPr>
        <w:t xml:space="preserve"> организациях», Федеральным законом от 03.11.2006 №174-ФЗ «Об автономных учреждениях», приказом Министерства финансов Российской Федерации от 28.07.2010 №81н «О требованиях к плану финансово-хозяйственной деятельности государственного (муниципального) учреждени</w:t>
      </w:r>
      <w:r w:rsidR="003D53E1">
        <w:rPr>
          <w:rFonts w:ascii="Times New Roman" w:hAnsi="Times New Roman" w:cs="Times New Roman"/>
          <w:sz w:val="28"/>
          <w:szCs w:val="28"/>
        </w:rPr>
        <w:t>и</w:t>
      </w:r>
      <w:r w:rsidRPr="00EF5138">
        <w:rPr>
          <w:rFonts w:ascii="Times New Roman" w:hAnsi="Times New Roman" w:cs="Times New Roman"/>
          <w:sz w:val="28"/>
          <w:szCs w:val="28"/>
        </w:rPr>
        <w:t>»</w:t>
      </w:r>
      <w:r w:rsidR="008D1D17">
        <w:rPr>
          <w:rFonts w:ascii="Times New Roman" w:hAnsi="Times New Roman" w:cs="Times New Roman"/>
          <w:sz w:val="28"/>
          <w:szCs w:val="28"/>
        </w:rPr>
        <w:t>,</w:t>
      </w:r>
    </w:p>
    <w:p w:rsidR="00822256" w:rsidRPr="008D1D17" w:rsidRDefault="00822256" w:rsidP="008D1D17">
      <w:pPr>
        <w:pStyle w:val="ConsPlusNormal"/>
        <w:ind w:firstLine="540"/>
        <w:jc w:val="both"/>
        <w:rPr>
          <w:rFonts w:ascii="Times New Roman" w:hAnsi="Times New Roman" w:cs="Times New Roman"/>
          <w:b/>
          <w:sz w:val="28"/>
          <w:szCs w:val="28"/>
        </w:rPr>
      </w:pPr>
      <w:r w:rsidRPr="008D1D17">
        <w:rPr>
          <w:rFonts w:ascii="Times New Roman" w:hAnsi="Times New Roman" w:cs="Times New Roman"/>
          <w:b/>
          <w:sz w:val="28"/>
          <w:szCs w:val="28"/>
        </w:rPr>
        <w:t>ПРИКАЗЫВАЮ:</w:t>
      </w:r>
    </w:p>
    <w:p w:rsidR="008618CC" w:rsidRPr="008D1D17" w:rsidRDefault="00822256" w:rsidP="008D1D17">
      <w:pPr>
        <w:pStyle w:val="ConsPlusNormal"/>
        <w:numPr>
          <w:ilvl w:val="0"/>
          <w:numId w:val="4"/>
        </w:numPr>
        <w:ind w:left="0" w:firstLine="540"/>
        <w:jc w:val="both"/>
        <w:rPr>
          <w:rFonts w:ascii="Times New Roman" w:hAnsi="Times New Roman" w:cs="Times New Roman"/>
          <w:sz w:val="28"/>
          <w:szCs w:val="28"/>
        </w:rPr>
      </w:pPr>
      <w:r w:rsidRPr="00EF5138">
        <w:rPr>
          <w:rFonts w:ascii="Times New Roman" w:hAnsi="Times New Roman" w:cs="Times New Roman"/>
          <w:sz w:val="28"/>
          <w:szCs w:val="28"/>
        </w:rPr>
        <w:t>Утвердить Порядок составления и утверждения плана финансово-хозяйственной деятельности муниципальных автономных учреждений, подведомственных управлению по культуре Администрации Тюменского муниципального района в соответствии с п</w:t>
      </w:r>
      <w:r w:rsidR="008D1D17">
        <w:rPr>
          <w:rFonts w:ascii="Times New Roman" w:hAnsi="Times New Roman" w:cs="Times New Roman"/>
          <w:sz w:val="28"/>
          <w:szCs w:val="28"/>
        </w:rPr>
        <w:t>риложением к настоящему приказу (далее – Порядок).</w:t>
      </w:r>
    </w:p>
    <w:p w:rsidR="008618CC" w:rsidRPr="008D1D17" w:rsidRDefault="008618CC" w:rsidP="008D1D17">
      <w:pPr>
        <w:pStyle w:val="ConsPlusNormal"/>
        <w:numPr>
          <w:ilvl w:val="0"/>
          <w:numId w:val="4"/>
        </w:numPr>
        <w:ind w:left="0" w:firstLine="540"/>
        <w:jc w:val="both"/>
        <w:rPr>
          <w:rFonts w:ascii="Times New Roman" w:hAnsi="Times New Roman" w:cs="Times New Roman"/>
          <w:sz w:val="28"/>
          <w:szCs w:val="28"/>
        </w:rPr>
      </w:pPr>
      <w:r w:rsidRPr="00EF5138">
        <w:rPr>
          <w:rFonts w:ascii="Times New Roman" w:hAnsi="Times New Roman" w:cs="Times New Roman"/>
          <w:sz w:val="28"/>
          <w:szCs w:val="28"/>
        </w:rPr>
        <w:t xml:space="preserve">Приказ №6 от 31.01.2013 «Об утверждении порядка составления и утверждения плана финансово-хозяйственной деятельности муниципальных автономных учреждений, подведомственных управлению по культуре администрации Тюменского муниципального района» признать утратившим силу с </w:t>
      </w:r>
      <w:r w:rsidR="00CD6CA8">
        <w:rPr>
          <w:rFonts w:ascii="Times New Roman" w:hAnsi="Times New Roman" w:cs="Times New Roman"/>
          <w:sz w:val="28"/>
          <w:szCs w:val="28"/>
        </w:rPr>
        <w:t>01.01.2017</w:t>
      </w:r>
    </w:p>
    <w:p w:rsidR="00010A87" w:rsidRPr="008D1D17" w:rsidRDefault="008618CC" w:rsidP="008D1D17">
      <w:pPr>
        <w:pStyle w:val="ConsPlusNormal"/>
        <w:numPr>
          <w:ilvl w:val="0"/>
          <w:numId w:val="4"/>
        </w:numPr>
        <w:ind w:left="0" w:firstLine="540"/>
        <w:jc w:val="both"/>
        <w:rPr>
          <w:rFonts w:ascii="Times New Roman" w:hAnsi="Times New Roman" w:cs="Times New Roman"/>
          <w:sz w:val="28"/>
          <w:szCs w:val="28"/>
        </w:rPr>
      </w:pPr>
      <w:r w:rsidRPr="00EF5138">
        <w:rPr>
          <w:rFonts w:ascii="Times New Roman" w:hAnsi="Times New Roman" w:cs="Times New Roman"/>
          <w:sz w:val="28"/>
          <w:szCs w:val="28"/>
        </w:rPr>
        <w:t>Директорам муниципальных автономных учреждений, подведомственных управлению по культуре Администрации Тюменского муниципального района</w:t>
      </w:r>
      <w:r w:rsidR="008D1D17">
        <w:rPr>
          <w:rFonts w:ascii="Times New Roman" w:hAnsi="Times New Roman" w:cs="Times New Roman"/>
          <w:sz w:val="28"/>
          <w:szCs w:val="28"/>
        </w:rPr>
        <w:t xml:space="preserve"> </w:t>
      </w:r>
      <w:r w:rsidRPr="00EF5138">
        <w:rPr>
          <w:rFonts w:ascii="Times New Roman" w:hAnsi="Times New Roman" w:cs="Times New Roman"/>
          <w:sz w:val="28"/>
          <w:szCs w:val="28"/>
        </w:rPr>
        <w:t xml:space="preserve">обеспечить составление и утверждение плана финансово-хозяйственной деятельности </w:t>
      </w:r>
      <w:r w:rsidR="008D1D17">
        <w:rPr>
          <w:rFonts w:ascii="Times New Roman" w:hAnsi="Times New Roman" w:cs="Times New Roman"/>
          <w:sz w:val="28"/>
          <w:szCs w:val="28"/>
        </w:rPr>
        <w:t>(далее – План)</w:t>
      </w:r>
      <w:r w:rsidRPr="00EF5138">
        <w:rPr>
          <w:rFonts w:ascii="Times New Roman" w:hAnsi="Times New Roman" w:cs="Times New Roman"/>
          <w:sz w:val="28"/>
          <w:szCs w:val="28"/>
        </w:rPr>
        <w:t xml:space="preserve"> в соответствии с утвержденным Порядком.</w:t>
      </w:r>
    </w:p>
    <w:p w:rsidR="008D1D17" w:rsidRPr="00EF5138" w:rsidRDefault="00010A87" w:rsidP="008D1D17">
      <w:pPr>
        <w:pStyle w:val="ConsPlusNormal"/>
        <w:numPr>
          <w:ilvl w:val="0"/>
          <w:numId w:val="4"/>
        </w:numPr>
        <w:ind w:left="0" w:firstLine="540"/>
        <w:jc w:val="both"/>
        <w:rPr>
          <w:rFonts w:ascii="Times New Roman" w:hAnsi="Times New Roman" w:cs="Times New Roman"/>
          <w:sz w:val="28"/>
          <w:szCs w:val="28"/>
        </w:rPr>
      </w:pPr>
      <w:r w:rsidRPr="00010A87">
        <w:rPr>
          <w:rFonts w:ascii="Times New Roman" w:hAnsi="Times New Roman" w:cs="Times New Roman"/>
          <w:sz w:val="28"/>
          <w:szCs w:val="28"/>
        </w:rPr>
        <w:t>Настоящий приказ прим</w:t>
      </w:r>
      <w:r w:rsidR="008D1D17">
        <w:rPr>
          <w:rFonts w:ascii="Times New Roman" w:hAnsi="Times New Roman" w:cs="Times New Roman"/>
          <w:sz w:val="28"/>
          <w:szCs w:val="28"/>
        </w:rPr>
        <w:t xml:space="preserve">еняется при формировании Плана </w:t>
      </w:r>
      <w:r w:rsidRPr="00010A87">
        <w:rPr>
          <w:rFonts w:ascii="Times New Roman" w:hAnsi="Times New Roman" w:cs="Times New Roman"/>
          <w:sz w:val="28"/>
          <w:szCs w:val="28"/>
        </w:rPr>
        <w:t xml:space="preserve">на 2017 год </w:t>
      </w:r>
      <w:r w:rsidR="008D1D17">
        <w:rPr>
          <w:rFonts w:ascii="Times New Roman" w:hAnsi="Times New Roman" w:cs="Times New Roman"/>
          <w:sz w:val="28"/>
          <w:szCs w:val="28"/>
        </w:rPr>
        <w:t xml:space="preserve">и </w:t>
      </w:r>
      <w:proofErr w:type="gramStart"/>
      <w:r w:rsidR="008D1D17">
        <w:rPr>
          <w:rFonts w:ascii="Times New Roman" w:hAnsi="Times New Roman" w:cs="Times New Roman"/>
          <w:sz w:val="28"/>
          <w:szCs w:val="28"/>
        </w:rPr>
        <w:t>последующие</w:t>
      </w:r>
      <w:proofErr w:type="gramEnd"/>
      <w:r w:rsidR="008D1D17">
        <w:rPr>
          <w:rFonts w:ascii="Times New Roman" w:hAnsi="Times New Roman" w:cs="Times New Roman"/>
          <w:sz w:val="28"/>
          <w:szCs w:val="28"/>
        </w:rPr>
        <w:t xml:space="preserve"> </w:t>
      </w:r>
      <w:r w:rsidRPr="00010A87">
        <w:rPr>
          <w:rFonts w:ascii="Times New Roman" w:hAnsi="Times New Roman" w:cs="Times New Roman"/>
          <w:sz w:val="28"/>
          <w:szCs w:val="28"/>
        </w:rPr>
        <w:t>(на 2017 год и на план</w:t>
      </w:r>
      <w:r>
        <w:rPr>
          <w:rFonts w:ascii="Times New Roman" w:hAnsi="Times New Roman" w:cs="Times New Roman"/>
          <w:sz w:val="28"/>
          <w:szCs w:val="28"/>
        </w:rPr>
        <w:t>овый период 2018 и 2019 годов)</w:t>
      </w:r>
      <w:r w:rsidR="008D1D17">
        <w:rPr>
          <w:rFonts w:ascii="Times New Roman" w:hAnsi="Times New Roman" w:cs="Times New Roman"/>
          <w:sz w:val="28"/>
          <w:szCs w:val="28"/>
        </w:rPr>
        <w:t>.</w:t>
      </w:r>
    </w:p>
    <w:p w:rsidR="00822256" w:rsidRDefault="008D1D17" w:rsidP="008D1D17">
      <w:pPr>
        <w:pStyle w:val="ConsPlusNormal"/>
        <w:numPr>
          <w:ilvl w:val="0"/>
          <w:numId w:val="4"/>
        </w:numPr>
        <w:ind w:left="0"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Контроль за</w:t>
      </w:r>
      <w:proofErr w:type="gramEnd"/>
      <w:r>
        <w:rPr>
          <w:rFonts w:ascii="Times New Roman" w:hAnsi="Times New Roman" w:cs="Times New Roman"/>
          <w:sz w:val="28"/>
          <w:szCs w:val="28"/>
        </w:rPr>
        <w:t xml:space="preserve"> исполнением</w:t>
      </w:r>
      <w:r w:rsidR="008618CC" w:rsidRPr="00EF5138">
        <w:rPr>
          <w:rFonts w:ascii="Times New Roman" w:hAnsi="Times New Roman" w:cs="Times New Roman"/>
          <w:sz w:val="28"/>
          <w:szCs w:val="28"/>
        </w:rPr>
        <w:t xml:space="preserve"> настоящего приказа возложить на начальника отдела,  главного бухгалтера отдела по экономике и бухгалтерскому учету. </w:t>
      </w:r>
    </w:p>
    <w:p w:rsidR="00010A87" w:rsidRDefault="00010A87" w:rsidP="008D1D17">
      <w:pPr>
        <w:pStyle w:val="a3"/>
        <w:ind w:left="0" w:firstLine="540"/>
        <w:rPr>
          <w:rFonts w:ascii="Times New Roman" w:hAnsi="Times New Roman" w:cs="Times New Roman"/>
          <w:sz w:val="28"/>
          <w:szCs w:val="28"/>
        </w:rPr>
      </w:pPr>
    </w:p>
    <w:p w:rsidR="008D1D17" w:rsidRDefault="008D1D17" w:rsidP="008D1D17">
      <w:pPr>
        <w:pStyle w:val="a3"/>
        <w:ind w:left="0" w:firstLine="540"/>
        <w:rPr>
          <w:rFonts w:ascii="Times New Roman" w:hAnsi="Times New Roman" w:cs="Times New Roman"/>
          <w:sz w:val="28"/>
          <w:szCs w:val="28"/>
        </w:rPr>
      </w:pPr>
    </w:p>
    <w:p w:rsidR="008D1D17" w:rsidRPr="008D1D17" w:rsidRDefault="008D1D17" w:rsidP="008D1D17">
      <w:pPr>
        <w:tabs>
          <w:tab w:val="left" w:pos="7702"/>
        </w:tabs>
        <w:rPr>
          <w:rFonts w:ascii="Times New Roman" w:hAnsi="Times New Roman" w:cs="Times New Roman"/>
          <w:sz w:val="28"/>
          <w:szCs w:val="28"/>
        </w:rPr>
      </w:pPr>
      <w:r w:rsidRPr="008D1D17">
        <w:rPr>
          <w:rFonts w:ascii="Times New Roman" w:hAnsi="Times New Roman" w:cs="Times New Roman"/>
          <w:sz w:val="28"/>
          <w:szCs w:val="28"/>
        </w:rPr>
        <w:t>Начальник управления</w:t>
      </w:r>
      <w:r>
        <w:rPr>
          <w:rFonts w:ascii="Times New Roman" w:hAnsi="Times New Roman" w:cs="Times New Roman"/>
          <w:sz w:val="28"/>
          <w:szCs w:val="28"/>
        </w:rPr>
        <w:t xml:space="preserve">                                                             А.Ю. Неугодников</w:t>
      </w:r>
    </w:p>
    <w:p w:rsidR="00010A87" w:rsidRDefault="00010A87" w:rsidP="008D1D17">
      <w:pPr>
        <w:pStyle w:val="a3"/>
        <w:ind w:left="0" w:firstLine="540"/>
        <w:rPr>
          <w:rFonts w:ascii="Times New Roman" w:hAnsi="Times New Roman" w:cs="Times New Roman"/>
          <w:sz w:val="28"/>
          <w:szCs w:val="28"/>
        </w:rPr>
      </w:pPr>
    </w:p>
    <w:p w:rsidR="00010A87" w:rsidRDefault="00010A87" w:rsidP="008D1D17">
      <w:pPr>
        <w:pStyle w:val="a3"/>
        <w:ind w:left="0" w:firstLine="540"/>
        <w:rPr>
          <w:rFonts w:ascii="Times New Roman" w:hAnsi="Times New Roman" w:cs="Times New Roman"/>
          <w:sz w:val="28"/>
          <w:szCs w:val="28"/>
        </w:rPr>
      </w:pPr>
    </w:p>
    <w:p w:rsidR="00010A87" w:rsidRDefault="00010A87" w:rsidP="008D1D17">
      <w:pPr>
        <w:pStyle w:val="a3"/>
        <w:ind w:left="0" w:firstLine="540"/>
        <w:rPr>
          <w:rFonts w:ascii="Times New Roman" w:hAnsi="Times New Roman" w:cs="Times New Roman"/>
          <w:sz w:val="28"/>
          <w:szCs w:val="28"/>
        </w:rPr>
      </w:pPr>
    </w:p>
    <w:p w:rsidR="00010A87" w:rsidRDefault="00010A87" w:rsidP="008D1D17">
      <w:pPr>
        <w:pStyle w:val="a3"/>
        <w:ind w:left="0" w:firstLine="540"/>
        <w:rPr>
          <w:rFonts w:ascii="Times New Roman" w:hAnsi="Times New Roman" w:cs="Times New Roman"/>
          <w:sz w:val="28"/>
          <w:szCs w:val="28"/>
        </w:rPr>
      </w:pPr>
    </w:p>
    <w:p w:rsidR="00010A87" w:rsidRDefault="00010A87" w:rsidP="008D1D17">
      <w:pPr>
        <w:pStyle w:val="a3"/>
        <w:ind w:left="0" w:firstLine="540"/>
        <w:rPr>
          <w:rFonts w:ascii="Times New Roman" w:hAnsi="Times New Roman" w:cs="Times New Roman"/>
          <w:sz w:val="28"/>
          <w:szCs w:val="28"/>
        </w:rPr>
      </w:pPr>
    </w:p>
    <w:p w:rsidR="00010A87" w:rsidRDefault="00010A87" w:rsidP="008D1D17">
      <w:pPr>
        <w:pStyle w:val="a3"/>
        <w:ind w:left="0" w:firstLine="540"/>
        <w:rPr>
          <w:rFonts w:ascii="Times New Roman" w:hAnsi="Times New Roman" w:cs="Times New Roman"/>
          <w:sz w:val="28"/>
          <w:szCs w:val="28"/>
        </w:rPr>
      </w:pPr>
    </w:p>
    <w:p w:rsidR="00010A87" w:rsidRDefault="00010A87" w:rsidP="00010A87">
      <w:pPr>
        <w:pStyle w:val="a3"/>
        <w:rPr>
          <w:rFonts w:ascii="Times New Roman" w:hAnsi="Times New Roman" w:cs="Times New Roman"/>
          <w:sz w:val="28"/>
          <w:szCs w:val="28"/>
        </w:rPr>
      </w:pPr>
    </w:p>
    <w:p w:rsidR="00010A87" w:rsidRDefault="00010A87" w:rsidP="00010A87">
      <w:pPr>
        <w:pStyle w:val="a3"/>
        <w:rPr>
          <w:rFonts w:ascii="Times New Roman" w:hAnsi="Times New Roman" w:cs="Times New Roman"/>
          <w:sz w:val="28"/>
          <w:szCs w:val="28"/>
        </w:rPr>
      </w:pPr>
    </w:p>
    <w:p w:rsidR="00010A87" w:rsidRDefault="00010A87" w:rsidP="00010A87">
      <w:pPr>
        <w:pStyle w:val="a3"/>
        <w:rPr>
          <w:rFonts w:ascii="Times New Roman" w:hAnsi="Times New Roman" w:cs="Times New Roman"/>
          <w:sz w:val="28"/>
          <w:szCs w:val="28"/>
        </w:rPr>
      </w:pPr>
    </w:p>
    <w:p w:rsidR="00010A87" w:rsidRDefault="00010A87" w:rsidP="00010A87">
      <w:pPr>
        <w:pStyle w:val="a3"/>
        <w:rPr>
          <w:rFonts w:ascii="Times New Roman" w:hAnsi="Times New Roman" w:cs="Times New Roman"/>
          <w:sz w:val="28"/>
          <w:szCs w:val="28"/>
        </w:rPr>
      </w:pPr>
    </w:p>
    <w:p w:rsidR="00010A87" w:rsidRDefault="00010A87" w:rsidP="00010A87">
      <w:pPr>
        <w:pStyle w:val="a3"/>
        <w:rPr>
          <w:rFonts w:ascii="Times New Roman" w:hAnsi="Times New Roman" w:cs="Times New Roman"/>
          <w:sz w:val="28"/>
          <w:szCs w:val="28"/>
        </w:rPr>
      </w:pPr>
    </w:p>
    <w:p w:rsidR="00010A87" w:rsidRDefault="00010A87" w:rsidP="00010A87">
      <w:pPr>
        <w:pStyle w:val="a3"/>
        <w:rPr>
          <w:rFonts w:ascii="Times New Roman" w:hAnsi="Times New Roman" w:cs="Times New Roman"/>
          <w:sz w:val="28"/>
          <w:szCs w:val="28"/>
        </w:rPr>
      </w:pPr>
    </w:p>
    <w:p w:rsidR="00010A87" w:rsidRDefault="00010A87" w:rsidP="00010A87">
      <w:pPr>
        <w:pStyle w:val="a3"/>
        <w:rPr>
          <w:rFonts w:ascii="Times New Roman" w:hAnsi="Times New Roman" w:cs="Times New Roman"/>
          <w:sz w:val="28"/>
          <w:szCs w:val="28"/>
        </w:rPr>
      </w:pPr>
    </w:p>
    <w:p w:rsidR="00010A87" w:rsidRDefault="00010A87" w:rsidP="00010A87">
      <w:pPr>
        <w:pStyle w:val="a3"/>
        <w:rPr>
          <w:rFonts w:ascii="Times New Roman" w:hAnsi="Times New Roman" w:cs="Times New Roman"/>
          <w:sz w:val="28"/>
          <w:szCs w:val="28"/>
        </w:rPr>
      </w:pPr>
    </w:p>
    <w:p w:rsidR="00010A87" w:rsidRDefault="00010A87" w:rsidP="00010A87">
      <w:pPr>
        <w:pStyle w:val="a3"/>
        <w:rPr>
          <w:rFonts w:ascii="Times New Roman" w:hAnsi="Times New Roman" w:cs="Times New Roman"/>
          <w:sz w:val="28"/>
          <w:szCs w:val="28"/>
        </w:rPr>
      </w:pPr>
    </w:p>
    <w:p w:rsidR="00010A87" w:rsidRDefault="00010A87" w:rsidP="00010A87">
      <w:pPr>
        <w:pStyle w:val="a3"/>
        <w:rPr>
          <w:rFonts w:ascii="Times New Roman" w:hAnsi="Times New Roman" w:cs="Times New Roman"/>
          <w:sz w:val="28"/>
          <w:szCs w:val="28"/>
        </w:rPr>
      </w:pPr>
    </w:p>
    <w:p w:rsidR="00010A87" w:rsidRDefault="00010A87" w:rsidP="00010A87">
      <w:pPr>
        <w:pStyle w:val="a3"/>
        <w:rPr>
          <w:rFonts w:ascii="Times New Roman" w:hAnsi="Times New Roman" w:cs="Times New Roman"/>
          <w:sz w:val="28"/>
          <w:szCs w:val="28"/>
        </w:rPr>
      </w:pPr>
    </w:p>
    <w:p w:rsidR="00010A87" w:rsidRDefault="00010A87" w:rsidP="00010A87">
      <w:pPr>
        <w:pStyle w:val="a3"/>
        <w:rPr>
          <w:rFonts w:ascii="Times New Roman" w:hAnsi="Times New Roman" w:cs="Times New Roman"/>
          <w:sz w:val="28"/>
          <w:szCs w:val="28"/>
        </w:rPr>
      </w:pPr>
    </w:p>
    <w:p w:rsidR="00010A87" w:rsidRDefault="00010A87" w:rsidP="00010A87">
      <w:pPr>
        <w:pStyle w:val="a3"/>
        <w:rPr>
          <w:rFonts w:ascii="Times New Roman" w:hAnsi="Times New Roman" w:cs="Times New Roman"/>
          <w:sz w:val="28"/>
          <w:szCs w:val="28"/>
        </w:rPr>
      </w:pPr>
    </w:p>
    <w:p w:rsidR="00010A87" w:rsidRDefault="00010A87" w:rsidP="00010A87">
      <w:pPr>
        <w:pStyle w:val="a3"/>
        <w:rPr>
          <w:rFonts w:ascii="Times New Roman" w:hAnsi="Times New Roman" w:cs="Times New Roman"/>
          <w:sz w:val="28"/>
          <w:szCs w:val="28"/>
        </w:rPr>
      </w:pPr>
    </w:p>
    <w:p w:rsidR="00010A87" w:rsidRDefault="00010A87" w:rsidP="00010A87">
      <w:pPr>
        <w:pStyle w:val="a3"/>
        <w:rPr>
          <w:rFonts w:ascii="Times New Roman" w:hAnsi="Times New Roman" w:cs="Times New Roman"/>
          <w:sz w:val="28"/>
          <w:szCs w:val="28"/>
        </w:rPr>
      </w:pPr>
    </w:p>
    <w:p w:rsidR="00010A87" w:rsidRDefault="00010A87" w:rsidP="00010A87">
      <w:pPr>
        <w:pStyle w:val="a3"/>
        <w:rPr>
          <w:rFonts w:ascii="Times New Roman" w:hAnsi="Times New Roman" w:cs="Times New Roman"/>
          <w:sz w:val="28"/>
          <w:szCs w:val="28"/>
        </w:rPr>
      </w:pPr>
    </w:p>
    <w:p w:rsidR="00010A87" w:rsidRDefault="00010A87" w:rsidP="00010A87">
      <w:pPr>
        <w:pStyle w:val="a3"/>
        <w:rPr>
          <w:rFonts w:ascii="Times New Roman" w:hAnsi="Times New Roman" w:cs="Times New Roman"/>
          <w:sz w:val="28"/>
          <w:szCs w:val="28"/>
        </w:rPr>
      </w:pPr>
    </w:p>
    <w:p w:rsidR="00010A87" w:rsidRDefault="00010A87" w:rsidP="00010A87">
      <w:pPr>
        <w:pStyle w:val="a3"/>
        <w:rPr>
          <w:rFonts w:ascii="Times New Roman" w:hAnsi="Times New Roman" w:cs="Times New Roman"/>
          <w:sz w:val="28"/>
          <w:szCs w:val="28"/>
        </w:rPr>
      </w:pPr>
    </w:p>
    <w:p w:rsidR="00010A87" w:rsidRDefault="00010A87" w:rsidP="00010A87">
      <w:pPr>
        <w:pStyle w:val="a3"/>
        <w:rPr>
          <w:rFonts w:ascii="Times New Roman" w:hAnsi="Times New Roman" w:cs="Times New Roman"/>
          <w:sz w:val="28"/>
          <w:szCs w:val="28"/>
        </w:rPr>
      </w:pPr>
    </w:p>
    <w:p w:rsidR="00010A87" w:rsidRDefault="00010A87" w:rsidP="00010A87">
      <w:pPr>
        <w:pStyle w:val="a3"/>
        <w:rPr>
          <w:rFonts w:ascii="Times New Roman" w:hAnsi="Times New Roman" w:cs="Times New Roman"/>
          <w:sz w:val="28"/>
          <w:szCs w:val="28"/>
        </w:rPr>
      </w:pPr>
    </w:p>
    <w:p w:rsidR="00010A87" w:rsidRDefault="00010A87" w:rsidP="00010A87">
      <w:pPr>
        <w:pStyle w:val="a3"/>
        <w:rPr>
          <w:rFonts w:ascii="Times New Roman" w:hAnsi="Times New Roman" w:cs="Times New Roman"/>
          <w:sz w:val="28"/>
          <w:szCs w:val="28"/>
        </w:rPr>
      </w:pPr>
    </w:p>
    <w:p w:rsidR="00010A87" w:rsidRDefault="00010A87" w:rsidP="00010A87">
      <w:pPr>
        <w:pStyle w:val="a3"/>
        <w:rPr>
          <w:rFonts w:ascii="Times New Roman" w:hAnsi="Times New Roman" w:cs="Times New Roman"/>
          <w:sz w:val="28"/>
          <w:szCs w:val="28"/>
        </w:rPr>
      </w:pPr>
    </w:p>
    <w:p w:rsidR="00CF6A2B" w:rsidRDefault="00CF6A2B" w:rsidP="00010A87">
      <w:pPr>
        <w:pStyle w:val="a3"/>
        <w:rPr>
          <w:rFonts w:ascii="Times New Roman" w:hAnsi="Times New Roman" w:cs="Times New Roman"/>
          <w:sz w:val="28"/>
          <w:szCs w:val="28"/>
        </w:rPr>
      </w:pPr>
    </w:p>
    <w:p w:rsidR="00CF6A2B" w:rsidRDefault="00CF6A2B" w:rsidP="00010A87">
      <w:pPr>
        <w:pStyle w:val="a3"/>
        <w:rPr>
          <w:rFonts w:ascii="Times New Roman" w:hAnsi="Times New Roman" w:cs="Times New Roman"/>
          <w:sz w:val="28"/>
          <w:szCs w:val="28"/>
        </w:rPr>
      </w:pPr>
    </w:p>
    <w:p w:rsidR="00CF6A2B" w:rsidRDefault="00CF6A2B" w:rsidP="00010A87">
      <w:pPr>
        <w:pStyle w:val="a3"/>
        <w:rPr>
          <w:rFonts w:ascii="Times New Roman" w:hAnsi="Times New Roman" w:cs="Times New Roman"/>
          <w:sz w:val="28"/>
          <w:szCs w:val="28"/>
        </w:rPr>
      </w:pPr>
    </w:p>
    <w:p w:rsidR="00CF6A2B" w:rsidRDefault="00CF6A2B" w:rsidP="00010A87">
      <w:pPr>
        <w:pStyle w:val="a3"/>
        <w:rPr>
          <w:rFonts w:ascii="Times New Roman" w:hAnsi="Times New Roman" w:cs="Times New Roman"/>
          <w:sz w:val="28"/>
          <w:szCs w:val="28"/>
        </w:rPr>
      </w:pPr>
    </w:p>
    <w:p w:rsidR="00CF6A2B" w:rsidRDefault="00CF6A2B" w:rsidP="00010A87">
      <w:pPr>
        <w:pStyle w:val="a3"/>
        <w:rPr>
          <w:rFonts w:ascii="Times New Roman" w:hAnsi="Times New Roman" w:cs="Times New Roman"/>
          <w:sz w:val="28"/>
          <w:szCs w:val="28"/>
        </w:rPr>
      </w:pPr>
    </w:p>
    <w:p w:rsidR="008618CC" w:rsidRPr="00EF5138" w:rsidRDefault="008618CC" w:rsidP="00EF5138">
      <w:pPr>
        <w:pStyle w:val="ConsPlusNormal"/>
        <w:jc w:val="both"/>
        <w:rPr>
          <w:rFonts w:ascii="Times New Roman" w:hAnsi="Times New Roman" w:cs="Times New Roman"/>
          <w:sz w:val="28"/>
          <w:szCs w:val="28"/>
        </w:rPr>
      </w:pPr>
    </w:p>
    <w:p w:rsidR="00822256" w:rsidRPr="00EF5138" w:rsidRDefault="008618CC" w:rsidP="00EF5138">
      <w:pPr>
        <w:pStyle w:val="ConsPlusNormal"/>
        <w:jc w:val="right"/>
        <w:rPr>
          <w:rFonts w:ascii="Times New Roman" w:hAnsi="Times New Roman" w:cs="Times New Roman"/>
          <w:sz w:val="28"/>
          <w:szCs w:val="28"/>
        </w:rPr>
      </w:pPr>
      <w:r w:rsidRPr="00EF5138">
        <w:rPr>
          <w:rFonts w:ascii="Times New Roman" w:hAnsi="Times New Roman" w:cs="Times New Roman"/>
          <w:sz w:val="28"/>
          <w:szCs w:val="28"/>
        </w:rPr>
        <w:lastRenderedPageBreak/>
        <w:t>Приложение</w:t>
      </w:r>
    </w:p>
    <w:p w:rsidR="008618CC" w:rsidRPr="00EF5138" w:rsidRDefault="008618CC" w:rsidP="00EF5138">
      <w:pPr>
        <w:pStyle w:val="ConsPlusNormal"/>
        <w:jc w:val="right"/>
        <w:rPr>
          <w:rFonts w:ascii="Times New Roman" w:hAnsi="Times New Roman" w:cs="Times New Roman"/>
          <w:sz w:val="28"/>
          <w:szCs w:val="28"/>
        </w:rPr>
      </w:pPr>
      <w:r w:rsidRPr="00EF5138">
        <w:rPr>
          <w:rFonts w:ascii="Times New Roman" w:hAnsi="Times New Roman" w:cs="Times New Roman"/>
          <w:sz w:val="28"/>
          <w:szCs w:val="28"/>
        </w:rPr>
        <w:t>к приказу управления по культуре</w:t>
      </w:r>
    </w:p>
    <w:p w:rsidR="008618CC" w:rsidRPr="00EF5138" w:rsidRDefault="008618CC" w:rsidP="00EF5138">
      <w:pPr>
        <w:pStyle w:val="ConsPlusNormal"/>
        <w:jc w:val="right"/>
        <w:rPr>
          <w:rFonts w:ascii="Times New Roman" w:hAnsi="Times New Roman" w:cs="Times New Roman"/>
          <w:sz w:val="28"/>
          <w:szCs w:val="28"/>
        </w:rPr>
      </w:pPr>
      <w:r w:rsidRPr="00EF5138">
        <w:rPr>
          <w:rFonts w:ascii="Times New Roman" w:hAnsi="Times New Roman" w:cs="Times New Roman"/>
          <w:sz w:val="28"/>
          <w:szCs w:val="28"/>
        </w:rPr>
        <w:t>Администрации Тюменского муниципального района</w:t>
      </w:r>
    </w:p>
    <w:p w:rsidR="008618CC" w:rsidRPr="00EF5138" w:rsidRDefault="008D1D17" w:rsidP="00EF5138">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008618CC" w:rsidRPr="00EF5138">
        <w:rPr>
          <w:rFonts w:ascii="Times New Roman" w:hAnsi="Times New Roman" w:cs="Times New Roman"/>
          <w:sz w:val="28"/>
          <w:szCs w:val="28"/>
        </w:rPr>
        <w:t xml:space="preserve">т </w:t>
      </w:r>
      <w:r w:rsidR="00B276EC">
        <w:rPr>
          <w:rFonts w:ascii="Times New Roman" w:hAnsi="Times New Roman" w:cs="Times New Roman"/>
          <w:sz w:val="28"/>
          <w:szCs w:val="28"/>
        </w:rPr>
        <w:t>13.1</w:t>
      </w:r>
      <w:r>
        <w:rPr>
          <w:rFonts w:ascii="Times New Roman" w:hAnsi="Times New Roman" w:cs="Times New Roman"/>
          <w:sz w:val="28"/>
          <w:szCs w:val="28"/>
        </w:rPr>
        <w:t>2.2016 № 99</w:t>
      </w:r>
    </w:p>
    <w:p w:rsidR="008618CC" w:rsidRPr="00EF5138" w:rsidRDefault="008618CC" w:rsidP="00EF5138">
      <w:pPr>
        <w:pStyle w:val="ConsPlusNormal"/>
        <w:jc w:val="both"/>
        <w:rPr>
          <w:rFonts w:ascii="Times New Roman" w:hAnsi="Times New Roman" w:cs="Times New Roman"/>
          <w:sz w:val="28"/>
          <w:szCs w:val="28"/>
        </w:rPr>
      </w:pPr>
    </w:p>
    <w:p w:rsidR="008618CC" w:rsidRPr="00EF5138" w:rsidRDefault="008618CC" w:rsidP="00EF5138">
      <w:pPr>
        <w:pStyle w:val="ConsPlusTitle"/>
        <w:jc w:val="both"/>
        <w:rPr>
          <w:rFonts w:ascii="Times New Roman" w:hAnsi="Times New Roman" w:cs="Times New Roman"/>
          <w:sz w:val="28"/>
          <w:szCs w:val="28"/>
        </w:rPr>
      </w:pPr>
      <w:bookmarkStart w:id="1" w:name="P38"/>
      <w:bookmarkEnd w:id="1"/>
    </w:p>
    <w:p w:rsidR="00CF6A2B" w:rsidRPr="00EF5138" w:rsidRDefault="00CF6A2B" w:rsidP="00CF6A2B">
      <w:pPr>
        <w:pStyle w:val="ConsPlusTitle"/>
        <w:jc w:val="center"/>
        <w:rPr>
          <w:rFonts w:ascii="Times New Roman" w:hAnsi="Times New Roman" w:cs="Times New Roman"/>
          <w:sz w:val="28"/>
          <w:szCs w:val="28"/>
        </w:rPr>
      </w:pPr>
      <w:bookmarkStart w:id="2" w:name="RANGE!A1:DD43"/>
      <w:bookmarkStart w:id="3" w:name="RANGE!A1:DD36"/>
      <w:bookmarkEnd w:id="2"/>
      <w:bookmarkEnd w:id="3"/>
      <w:r w:rsidRPr="00EF5138">
        <w:rPr>
          <w:rFonts w:ascii="Times New Roman" w:hAnsi="Times New Roman" w:cs="Times New Roman"/>
          <w:sz w:val="28"/>
          <w:szCs w:val="28"/>
        </w:rPr>
        <w:t>ПОРЯДОК</w:t>
      </w:r>
    </w:p>
    <w:p w:rsidR="00CF6A2B" w:rsidRPr="00EF5138" w:rsidRDefault="00CF6A2B" w:rsidP="00CF6A2B">
      <w:pPr>
        <w:pStyle w:val="ConsPlusTitle"/>
        <w:jc w:val="center"/>
        <w:rPr>
          <w:rFonts w:ascii="Times New Roman" w:hAnsi="Times New Roman" w:cs="Times New Roman"/>
          <w:sz w:val="28"/>
          <w:szCs w:val="28"/>
        </w:rPr>
      </w:pPr>
      <w:r w:rsidRPr="00EF5138">
        <w:rPr>
          <w:rFonts w:ascii="Times New Roman" w:hAnsi="Times New Roman" w:cs="Times New Roman"/>
          <w:sz w:val="28"/>
          <w:szCs w:val="28"/>
        </w:rPr>
        <w:t xml:space="preserve">составления и утверждения плана </w:t>
      </w:r>
      <w:proofErr w:type="gramStart"/>
      <w:r w:rsidRPr="00EF5138">
        <w:rPr>
          <w:rFonts w:ascii="Times New Roman" w:hAnsi="Times New Roman" w:cs="Times New Roman"/>
          <w:sz w:val="28"/>
          <w:szCs w:val="28"/>
        </w:rPr>
        <w:t>финансово-хозяйственной</w:t>
      </w:r>
      <w:proofErr w:type="gramEnd"/>
    </w:p>
    <w:p w:rsidR="00CF6A2B" w:rsidRPr="00EF5138" w:rsidRDefault="00CF6A2B" w:rsidP="00CF6A2B">
      <w:pPr>
        <w:pStyle w:val="ConsPlusTitle"/>
        <w:jc w:val="center"/>
        <w:rPr>
          <w:rFonts w:ascii="Times New Roman" w:hAnsi="Times New Roman" w:cs="Times New Roman"/>
          <w:sz w:val="28"/>
          <w:szCs w:val="28"/>
        </w:rPr>
      </w:pPr>
      <w:r>
        <w:rPr>
          <w:rFonts w:ascii="Times New Roman" w:hAnsi="Times New Roman" w:cs="Times New Roman"/>
          <w:sz w:val="28"/>
          <w:szCs w:val="28"/>
        </w:rPr>
        <w:t>д</w:t>
      </w:r>
      <w:r w:rsidRPr="00EF5138">
        <w:rPr>
          <w:rFonts w:ascii="Times New Roman" w:hAnsi="Times New Roman" w:cs="Times New Roman"/>
          <w:sz w:val="28"/>
          <w:szCs w:val="28"/>
        </w:rPr>
        <w:t>еятельности муниципальных автономных учреждений,</w:t>
      </w:r>
    </w:p>
    <w:p w:rsidR="00CF6A2B" w:rsidRPr="00EF5138" w:rsidRDefault="00CF6A2B" w:rsidP="00CF6A2B">
      <w:pPr>
        <w:pStyle w:val="ConsPlusTitle"/>
        <w:jc w:val="center"/>
        <w:rPr>
          <w:rFonts w:ascii="Times New Roman" w:hAnsi="Times New Roman" w:cs="Times New Roman"/>
          <w:sz w:val="28"/>
          <w:szCs w:val="28"/>
        </w:rPr>
      </w:pPr>
      <w:proofErr w:type="gramStart"/>
      <w:r w:rsidRPr="00EF5138">
        <w:rPr>
          <w:rFonts w:ascii="Times New Roman" w:hAnsi="Times New Roman" w:cs="Times New Roman"/>
          <w:sz w:val="28"/>
          <w:szCs w:val="28"/>
        </w:rPr>
        <w:t>подведомственных</w:t>
      </w:r>
      <w:proofErr w:type="gramEnd"/>
      <w:r w:rsidRPr="00EF5138">
        <w:rPr>
          <w:rFonts w:ascii="Times New Roman" w:hAnsi="Times New Roman" w:cs="Times New Roman"/>
          <w:sz w:val="28"/>
          <w:szCs w:val="28"/>
        </w:rPr>
        <w:t xml:space="preserve"> управлению по культуре Администрации</w:t>
      </w:r>
    </w:p>
    <w:p w:rsidR="00CF6A2B" w:rsidRPr="00EF5138" w:rsidRDefault="00CF6A2B" w:rsidP="00CF6A2B">
      <w:pPr>
        <w:pStyle w:val="ConsPlusTitle"/>
        <w:jc w:val="center"/>
        <w:rPr>
          <w:rFonts w:ascii="Times New Roman" w:hAnsi="Times New Roman" w:cs="Times New Roman"/>
          <w:sz w:val="28"/>
          <w:szCs w:val="28"/>
        </w:rPr>
      </w:pPr>
      <w:r w:rsidRPr="00EF5138">
        <w:rPr>
          <w:rFonts w:ascii="Times New Roman" w:hAnsi="Times New Roman" w:cs="Times New Roman"/>
          <w:sz w:val="28"/>
          <w:szCs w:val="28"/>
        </w:rPr>
        <w:t>Тюменского муниципального района</w:t>
      </w:r>
    </w:p>
    <w:p w:rsidR="00CF6A2B" w:rsidRPr="00EF5138" w:rsidRDefault="00CF6A2B" w:rsidP="00CF6A2B">
      <w:pPr>
        <w:pStyle w:val="ConsPlusTitle"/>
        <w:jc w:val="both"/>
        <w:rPr>
          <w:rFonts w:ascii="Times New Roman" w:hAnsi="Times New Roman" w:cs="Times New Roman"/>
          <w:sz w:val="28"/>
          <w:szCs w:val="28"/>
        </w:rPr>
      </w:pPr>
    </w:p>
    <w:p w:rsidR="00CF6A2B" w:rsidRPr="00EF5138" w:rsidRDefault="00CF6A2B" w:rsidP="00CF6A2B">
      <w:pPr>
        <w:pStyle w:val="ConsPlusNormal"/>
        <w:jc w:val="center"/>
        <w:rPr>
          <w:rFonts w:ascii="Times New Roman" w:hAnsi="Times New Roman" w:cs="Times New Roman"/>
          <w:sz w:val="28"/>
          <w:szCs w:val="28"/>
        </w:rPr>
      </w:pPr>
      <w:r w:rsidRPr="00EF5138">
        <w:rPr>
          <w:rFonts w:ascii="Times New Roman" w:hAnsi="Times New Roman" w:cs="Times New Roman"/>
          <w:sz w:val="28"/>
          <w:szCs w:val="28"/>
        </w:rPr>
        <w:t>I. Общие положения</w:t>
      </w:r>
    </w:p>
    <w:p w:rsidR="00CF6A2B" w:rsidRPr="00EF5138" w:rsidRDefault="00CF6A2B" w:rsidP="00CF6A2B">
      <w:pPr>
        <w:pStyle w:val="ConsPlusNormal"/>
        <w:jc w:val="both"/>
        <w:rPr>
          <w:rFonts w:ascii="Times New Roman" w:hAnsi="Times New Roman" w:cs="Times New Roman"/>
          <w:sz w:val="28"/>
          <w:szCs w:val="28"/>
        </w:rPr>
      </w:pPr>
    </w:p>
    <w:p w:rsidR="00CF6A2B" w:rsidRPr="00EF5138" w:rsidRDefault="00CF6A2B" w:rsidP="00CF6A2B">
      <w:pPr>
        <w:pStyle w:val="ConsPlusNormal"/>
        <w:ind w:firstLine="540"/>
        <w:jc w:val="both"/>
        <w:rPr>
          <w:rFonts w:ascii="Times New Roman" w:hAnsi="Times New Roman" w:cs="Times New Roman"/>
          <w:sz w:val="28"/>
          <w:szCs w:val="28"/>
        </w:rPr>
      </w:pPr>
      <w:r w:rsidRPr="00EF5138">
        <w:rPr>
          <w:rFonts w:ascii="Times New Roman" w:hAnsi="Times New Roman" w:cs="Times New Roman"/>
          <w:sz w:val="28"/>
          <w:szCs w:val="28"/>
        </w:rPr>
        <w:t xml:space="preserve">1. Настоящие </w:t>
      </w:r>
      <w:r>
        <w:rPr>
          <w:rFonts w:ascii="Times New Roman" w:hAnsi="Times New Roman" w:cs="Times New Roman"/>
          <w:sz w:val="28"/>
          <w:szCs w:val="28"/>
        </w:rPr>
        <w:t>Порядок устанавливае</w:t>
      </w:r>
      <w:r w:rsidRPr="00EF5138">
        <w:rPr>
          <w:rFonts w:ascii="Times New Roman" w:hAnsi="Times New Roman" w:cs="Times New Roman"/>
          <w:sz w:val="28"/>
          <w:szCs w:val="28"/>
        </w:rPr>
        <w:t>т общие требования к составлени</w:t>
      </w:r>
      <w:r>
        <w:rPr>
          <w:rFonts w:ascii="Times New Roman" w:hAnsi="Times New Roman" w:cs="Times New Roman"/>
          <w:sz w:val="28"/>
          <w:szCs w:val="28"/>
        </w:rPr>
        <w:t>ю</w:t>
      </w:r>
      <w:r w:rsidRPr="00EF5138">
        <w:rPr>
          <w:rFonts w:ascii="Times New Roman" w:hAnsi="Times New Roman" w:cs="Times New Roman"/>
          <w:sz w:val="28"/>
          <w:szCs w:val="28"/>
        </w:rPr>
        <w:t xml:space="preserve"> и утверждени</w:t>
      </w:r>
      <w:r>
        <w:rPr>
          <w:rFonts w:ascii="Times New Roman" w:hAnsi="Times New Roman" w:cs="Times New Roman"/>
          <w:sz w:val="28"/>
          <w:szCs w:val="28"/>
        </w:rPr>
        <w:t>ю</w:t>
      </w:r>
      <w:r w:rsidRPr="00EF5138">
        <w:rPr>
          <w:rFonts w:ascii="Times New Roman" w:hAnsi="Times New Roman" w:cs="Times New Roman"/>
          <w:sz w:val="28"/>
          <w:szCs w:val="28"/>
        </w:rPr>
        <w:t xml:space="preserve"> плана финансово-хозяйственной деятельности муниципального</w:t>
      </w:r>
      <w:r>
        <w:rPr>
          <w:rFonts w:ascii="Times New Roman" w:hAnsi="Times New Roman" w:cs="Times New Roman"/>
          <w:sz w:val="28"/>
          <w:szCs w:val="28"/>
        </w:rPr>
        <w:t xml:space="preserve"> автономного</w:t>
      </w:r>
      <w:r w:rsidRPr="00EF5138">
        <w:rPr>
          <w:rFonts w:ascii="Times New Roman" w:hAnsi="Times New Roman" w:cs="Times New Roman"/>
          <w:sz w:val="28"/>
          <w:szCs w:val="28"/>
        </w:rPr>
        <w:t xml:space="preserve"> учреждения </w:t>
      </w:r>
      <w:r>
        <w:rPr>
          <w:rFonts w:ascii="Times New Roman" w:hAnsi="Times New Roman" w:cs="Times New Roman"/>
          <w:sz w:val="28"/>
          <w:szCs w:val="28"/>
        </w:rPr>
        <w:t xml:space="preserve">подведомственного управлению по культуре Администрации Тюменского муниципального района </w:t>
      </w:r>
      <w:r w:rsidRPr="00EF5138">
        <w:rPr>
          <w:rFonts w:ascii="Times New Roman" w:hAnsi="Times New Roman" w:cs="Times New Roman"/>
          <w:sz w:val="28"/>
          <w:szCs w:val="28"/>
        </w:rPr>
        <w:t>(далее - План).</w:t>
      </w:r>
    </w:p>
    <w:p w:rsidR="00CF6A2B" w:rsidRPr="00EF5138" w:rsidRDefault="00CF6A2B" w:rsidP="00CF6A2B">
      <w:pPr>
        <w:pStyle w:val="ConsPlusNormal"/>
        <w:ind w:firstLine="540"/>
        <w:jc w:val="both"/>
        <w:rPr>
          <w:rFonts w:ascii="Times New Roman" w:hAnsi="Times New Roman" w:cs="Times New Roman"/>
          <w:sz w:val="28"/>
          <w:szCs w:val="28"/>
        </w:rPr>
      </w:pPr>
      <w:r w:rsidRPr="00EF5138">
        <w:rPr>
          <w:rFonts w:ascii="Times New Roman" w:hAnsi="Times New Roman" w:cs="Times New Roman"/>
          <w:sz w:val="28"/>
          <w:szCs w:val="28"/>
        </w:rPr>
        <w:t xml:space="preserve">2. </w:t>
      </w:r>
      <w:r>
        <w:rPr>
          <w:rFonts w:ascii="Times New Roman" w:hAnsi="Times New Roman" w:cs="Times New Roman"/>
          <w:sz w:val="28"/>
          <w:szCs w:val="28"/>
        </w:rPr>
        <w:t>М</w:t>
      </w:r>
      <w:r w:rsidRPr="00EF5138">
        <w:rPr>
          <w:rFonts w:ascii="Times New Roman" w:hAnsi="Times New Roman" w:cs="Times New Roman"/>
          <w:sz w:val="28"/>
          <w:szCs w:val="28"/>
        </w:rPr>
        <w:t>униципальное</w:t>
      </w:r>
      <w:r>
        <w:rPr>
          <w:rFonts w:ascii="Times New Roman" w:hAnsi="Times New Roman" w:cs="Times New Roman"/>
          <w:sz w:val="28"/>
          <w:szCs w:val="28"/>
        </w:rPr>
        <w:t xml:space="preserve"> автономное </w:t>
      </w:r>
      <w:r w:rsidRPr="00EF5138">
        <w:rPr>
          <w:rFonts w:ascii="Times New Roman" w:hAnsi="Times New Roman" w:cs="Times New Roman"/>
          <w:sz w:val="28"/>
          <w:szCs w:val="28"/>
        </w:rPr>
        <w:t xml:space="preserve">учреждение </w:t>
      </w:r>
      <w:r>
        <w:rPr>
          <w:rFonts w:ascii="Times New Roman" w:hAnsi="Times New Roman" w:cs="Times New Roman"/>
          <w:sz w:val="28"/>
          <w:szCs w:val="28"/>
        </w:rPr>
        <w:t>подведомственное управлению по культуре Администрации Тюменского муниципального района (далее - Учреждение)</w:t>
      </w:r>
      <w:r w:rsidRPr="00EF5138">
        <w:rPr>
          <w:rFonts w:ascii="Times New Roman" w:hAnsi="Times New Roman" w:cs="Times New Roman"/>
          <w:sz w:val="28"/>
          <w:szCs w:val="28"/>
        </w:rPr>
        <w:t>, составля</w:t>
      </w:r>
      <w:r>
        <w:rPr>
          <w:rFonts w:ascii="Times New Roman" w:hAnsi="Times New Roman" w:cs="Times New Roman"/>
          <w:sz w:val="28"/>
          <w:szCs w:val="28"/>
        </w:rPr>
        <w:t>е</w:t>
      </w:r>
      <w:r w:rsidRPr="00EF5138">
        <w:rPr>
          <w:rFonts w:ascii="Times New Roman" w:hAnsi="Times New Roman" w:cs="Times New Roman"/>
          <w:sz w:val="28"/>
          <w:szCs w:val="28"/>
        </w:rPr>
        <w:t xml:space="preserve">т в соответствии с настоящим </w:t>
      </w:r>
      <w:r>
        <w:rPr>
          <w:rFonts w:ascii="Times New Roman" w:hAnsi="Times New Roman" w:cs="Times New Roman"/>
          <w:sz w:val="28"/>
          <w:szCs w:val="28"/>
        </w:rPr>
        <w:t>Порядком</w:t>
      </w:r>
      <w:r w:rsidRPr="00EF5138">
        <w:rPr>
          <w:rFonts w:ascii="Times New Roman" w:hAnsi="Times New Roman" w:cs="Times New Roman"/>
          <w:sz w:val="28"/>
          <w:szCs w:val="28"/>
        </w:rPr>
        <w:t xml:space="preserve"> План.</w:t>
      </w:r>
    </w:p>
    <w:p w:rsidR="00CF6A2B" w:rsidRPr="00EF5138" w:rsidRDefault="00CF6A2B" w:rsidP="00CF6A2B">
      <w:pPr>
        <w:pStyle w:val="ConsPlusNormal"/>
        <w:ind w:firstLine="540"/>
        <w:jc w:val="both"/>
        <w:rPr>
          <w:rFonts w:ascii="Times New Roman" w:hAnsi="Times New Roman" w:cs="Times New Roman"/>
          <w:sz w:val="28"/>
          <w:szCs w:val="28"/>
        </w:rPr>
      </w:pPr>
      <w:r w:rsidRPr="00EF5138">
        <w:rPr>
          <w:rFonts w:ascii="Times New Roman" w:hAnsi="Times New Roman" w:cs="Times New Roman"/>
          <w:sz w:val="28"/>
          <w:szCs w:val="28"/>
        </w:rPr>
        <w:t>3. План составляется на финансовый год в случае, если решение о бюджете утверждается на один финансовый год, либо на финансовый год и плановый период, если решение о бюджете утверждается на очередной финансовый год и плановый период.</w:t>
      </w:r>
    </w:p>
    <w:p w:rsidR="00CF6A2B" w:rsidRPr="00EF5138" w:rsidRDefault="00CF6A2B" w:rsidP="00CF6A2B">
      <w:pPr>
        <w:pStyle w:val="ConsPlusNormal"/>
        <w:ind w:firstLine="540"/>
        <w:jc w:val="center"/>
        <w:rPr>
          <w:rFonts w:ascii="Times New Roman" w:hAnsi="Times New Roman" w:cs="Times New Roman"/>
          <w:sz w:val="28"/>
          <w:szCs w:val="28"/>
        </w:rPr>
      </w:pPr>
    </w:p>
    <w:p w:rsidR="00CF6A2B" w:rsidRPr="00EF5138" w:rsidRDefault="00CF6A2B" w:rsidP="00CF6A2B">
      <w:pPr>
        <w:pStyle w:val="ConsPlusNormal"/>
        <w:jc w:val="center"/>
        <w:rPr>
          <w:rFonts w:ascii="Times New Roman" w:hAnsi="Times New Roman" w:cs="Times New Roman"/>
          <w:sz w:val="28"/>
          <w:szCs w:val="28"/>
        </w:rPr>
      </w:pPr>
      <w:r w:rsidRPr="00EF5138">
        <w:rPr>
          <w:rFonts w:ascii="Times New Roman" w:hAnsi="Times New Roman" w:cs="Times New Roman"/>
          <w:sz w:val="28"/>
          <w:szCs w:val="28"/>
        </w:rPr>
        <w:t>II. Требования к составлению Плана</w:t>
      </w:r>
    </w:p>
    <w:p w:rsidR="00CF6A2B" w:rsidRPr="00EF5138" w:rsidRDefault="00CF6A2B" w:rsidP="00CF6A2B">
      <w:pPr>
        <w:pStyle w:val="ConsPlusNormal"/>
        <w:jc w:val="both"/>
        <w:rPr>
          <w:rFonts w:ascii="Times New Roman" w:hAnsi="Times New Roman" w:cs="Times New Roman"/>
          <w:sz w:val="28"/>
          <w:szCs w:val="28"/>
        </w:rPr>
      </w:pPr>
    </w:p>
    <w:p w:rsidR="00CF6A2B" w:rsidRPr="00EF5138" w:rsidRDefault="00CF6A2B" w:rsidP="00CF6A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План составляется У</w:t>
      </w:r>
      <w:r w:rsidRPr="00EF5138">
        <w:rPr>
          <w:rFonts w:ascii="Times New Roman" w:hAnsi="Times New Roman" w:cs="Times New Roman"/>
          <w:sz w:val="28"/>
          <w:szCs w:val="28"/>
        </w:rPr>
        <w:t xml:space="preserve">чреждением по кассовому методу в рублях с точностью до двух знаков после запятой по форме, </w:t>
      </w:r>
      <w:proofErr w:type="gramStart"/>
      <w:r>
        <w:rPr>
          <w:rFonts w:ascii="Times New Roman" w:hAnsi="Times New Roman" w:cs="Times New Roman"/>
          <w:sz w:val="28"/>
          <w:szCs w:val="28"/>
        </w:rPr>
        <w:t xml:space="preserve">согласно </w:t>
      </w:r>
      <w:r w:rsidRPr="00CC54AD">
        <w:rPr>
          <w:rFonts w:ascii="Times New Roman" w:hAnsi="Times New Roman" w:cs="Times New Roman"/>
          <w:sz w:val="28"/>
          <w:szCs w:val="28"/>
        </w:rPr>
        <w:t>Приложения</w:t>
      </w:r>
      <w:proofErr w:type="gramEnd"/>
      <w:r w:rsidRPr="00CC54AD">
        <w:rPr>
          <w:rFonts w:ascii="Times New Roman" w:hAnsi="Times New Roman" w:cs="Times New Roman"/>
          <w:sz w:val="28"/>
          <w:szCs w:val="28"/>
        </w:rPr>
        <w:t xml:space="preserve"> 1</w:t>
      </w:r>
      <w:r>
        <w:rPr>
          <w:rFonts w:ascii="Times New Roman" w:hAnsi="Times New Roman" w:cs="Times New Roman"/>
          <w:sz w:val="28"/>
          <w:szCs w:val="28"/>
        </w:rPr>
        <w:t xml:space="preserve"> к настоящему Порядку и содержит следующие части:</w:t>
      </w:r>
      <w:r w:rsidRPr="00EF5138">
        <w:rPr>
          <w:rFonts w:ascii="Times New Roman" w:hAnsi="Times New Roman" w:cs="Times New Roman"/>
          <w:sz w:val="28"/>
          <w:szCs w:val="28"/>
        </w:rPr>
        <w:t xml:space="preserve"> </w:t>
      </w:r>
    </w:p>
    <w:p w:rsidR="00CF6A2B" w:rsidRPr="00EF5138" w:rsidRDefault="00CF6A2B" w:rsidP="00CF6A2B">
      <w:pPr>
        <w:pStyle w:val="ConsPlusNormal"/>
        <w:ind w:firstLine="540"/>
        <w:jc w:val="both"/>
        <w:rPr>
          <w:rFonts w:ascii="Times New Roman" w:hAnsi="Times New Roman" w:cs="Times New Roman"/>
          <w:sz w:val="28"/>
          <w:szCs w:val="28"/>
        </w:rPr>
      </w:pPr>
      <w:r w:rsidRPr="00EF5138">
        <w:rPr>
          <w:rFonts w:ascii="Times New Roman" w:hAnsi="Times New Roman" w:cs="Times New Roman"/>
          <w:sz w:val="28"/>
          <w:szCs w:val="28"/>
        </w:rPr>
        <w:t>заголовочную;</w:t>
      </w:r>
    </w:p>
    <w:p w:rsidR="00CF6A2B" w:rsidRPr="00EF5138" w:rsidRDefault="00CF6A2B" w:rsidP="00CF6A2B">
      <w:pPr>
        <w:pStyle w:val="ConsPlusNormal"/>
        <w:ind w:firstLine="540"/>
        <w:jc w:val="both"/>
        <w:rPr>
          <w:rFonts w:ascii="Times New Roman" w:hAnsi="Times New Roman" w:cs="Times New Roman"/>
          <w:sz w:val="28"/>
          <w:szCs w:val="28"/>
        </w:rPr>
      </w:pPr>
      <w:r w:rsidRPr="00EF5138">
        <w:rPr>
          <w:rFonts w:ascii="Times New Roman" w:hAnsi="Times New Roman" w:cs="Times New Roman"/>
          <w:sz w:val="28"/>
          <w:szCs w:val="28"/>
        </w:rPr>
        <w:t>содержательную;</w:t>
      </w:r>
    </w:p>
    <w:p w:rsidR="00CF6A2B" w:rsidRPr="00EF5138" w:rsidRDefault="00CF6A2B" w:rsidP="00CF6A2B">
      <w:pPr>
        <w:pStyle w:val="ConsPlusNormal"/>
        <w:ind w:firstLine="540"/>
        <w:jc w:val="both"/>
        <w:rPr>
          <w:rFonts w:ascii="Times New Roman" w:hAnsi="Times New Roman" w:cs="Times New Roman"/>
          <w:sz w:val="28"/>
          <w:szCs w:val="28"/>
        </w:rPr>
      </w:pPr>
      <w:r w:rsidRPr="00EF5138">
        <w:rPr>
          <w:rFonts w:ascii="Times New Roman" w:hAnsi="Times New Roman" w:cs="Times New Roman"/>
          <w:sz w:val="28"/>
          <w:szCs w:val="28"/>
        </w:rPr>
        <w:t>оформляющую.</w:t>
      </w:r>
    </w:p>
    <w:p w:rsidR="00CF6A2B" w:rsidRPr="00EF5138" w:rsidRDefault="00CF6A2B" w:rsidP="00CF6A2B">
      <w:pPr>
        <w:pStyle w:val="ConsPlusNormal"/>
        <w:ind w:firstLine="540"/>
        <w:jc w:val="both"/>
        <w:rPr>
          <w:rFonts w:ascii="Times New Roman" w:hAnsi="Times New Roman" w:cs="Times New Roman"/>
          <w:sz w:val="28"/>
          <w:szCs w:val="28"/>
        </w:rPr>
      </w:pPr>
      <w:r w:rsidRPr="00EF5138">
        <w:rPr>
          <w:rFonts w:ascii="Times New Roman" w:hAnsi="Times New Roman" w:cs="Times New Roman"/>
          <w:sz w:val="28"/>
          <w:szCs w:val="28"/>
        </w:rPr>
        <w:t>5. В заголовочной части Плана указываются:</w:t>
      </w:r>
    </w:p>
    <w:p w:rsidR="00CF6A2B" w:rsidRPr="00EF5138" w:rsidRDefault="00CF6A2B" w:rsidP="00CF6A2B">
      <w:pPr>
        <w:pStyle w:val="ConsPlusNormal"/>
        <w:ind w:firstLine="540"/>
        <w:jc w:val="both"/>
        <w:rPr>
          <w:rFonts w:ascii="Times New Roman" w:hAnsi="Times New Roman" w:cs="Times New Roman"/>
          <w:sz w:val="28"/>
          <w:szCs w:val="28"/>
        </w:rPr>
      </w:pPr>
      <w:r w:rsidRPr="00EF5138">
        <w:rPr>
          <w:rFonts w:ascii="Times New Roman" w:hAnsi="Times New Roman" w:cs="Times New Roman"/>
          <w:sz w:val="28"/>
          <w:szCs w:val="28"/>
        </w:rPr>
        <w:t>гриф утверждения документа, содержащий наименование должности, подпись (и ее расшифровку) лица, уполномоченного утверждать План, и дату утверждения;</w:t>
      </w:r>
    </w:p>
    <w:p w:rsidR="00CF6A2B" w:rsidRPr="00EF5138" w:rsidRDefault="00CF6A2B" w:rsidP="00CF6A2B">
      <w:pPr>
        <w:pStyle w:val="ConsPlusNormal"/>
        <w:ind w:firstLine="540"/>
        <w:jc w:val="both"/>
        <w:rPr>
          <w:rFonts w:ascii="Times New Roman" w:hAnsi="Times New Roman" w:cs="Times New Roman"/>
          <w:sz w:val="28"/>
          <w:szCs w:val="28"/>
        </w:rPr>
      </w:pPr>
      <w:r w:rsidRPr="00EF5138">
        <w:rPr>
          <w:rFonts w:ascii="Times New Roman" w:hAnsi="Times New Roman" w:cs="Times New Roman"/>
          <w:sz w:val="28"/>
          <w:szCs w:val="28"/>
        </w:rPr>
        <w:t>наименование документа;</w:t>
      </w:r>
    </w:p>
    <w:p w:rsidR="00CF6A2B" w:rsidRPr="00EF5138" w:rsidRDefault="00CF6A2B" w:rsidP="00CF6A2B">
      <w:pPr>
        <w:pStyle w:val="ConsPlusNormal"/>
        <w:ind w:firstLine="540"/>
        <w:jc w:val="both"/>
        <w:rPr>
          <w:rFonts w:ascii="Times New Roman" w:hAnsi="Times New Roman" w:cs="Times New Roman"/>
          <w:sz w:val="28"/>
          <w:szCs w:val="28"/>
        </w:rPr>
      </w:pPr>
      <w:r w:rsidRPr="00EF5138">
        <w:rPr>
          <w:rFonts w:ascii="Times New Roman" w:hAnsi="Times New Roman" w:cs="Times New Roman"/>
          <w:sz w:val="28"/>
          <w:szCs w:val="28"/>
        </w:rPr>
        <w:t>дата составления документа;</w:t>
      </w:r>
    </w:p>
    <w:p w:rsidR="00CF6A2B" w:rsidRPr="00EF5138" w:rsidRDefault="00CF6A2B" w:rsidP="00CF6A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наименование Учреждения;</w:t>
      </w:r>
    </w:p>
    <w:p w:rsidR="00CF6A2B" w:rsidRPr="00EF5138" w:rsidRDefault="00CF6A2B" w:rsidP="00CF6A2B">
      <w:pPr>
        <w:pStyle w:val="ConsPlusNormal"/>
        <w:ind w:firstLine="540"/>
        <w:jc w:val="both"/>
        <w:rPr>
          <w:rFonts w:ascii="Times New Roman" w:hAnsi="Times New Roman" w:cs="Times New Roman"/>
          <w:sz w:val="28"/>
          <w:szCs w:val="28"/>
        </w:rPr>
      </w:pPr>
      <w:r w:rsidRPr="00EF5138">
        <w:rPr>
          <w:rFonts w:ascii="Times New Roman" w:hAnsi="Times New Roman" w:cs="Times New Roman"/>
          <w:sz w:val="28"/>
          <w:szCs w:val="28"/>
        </w:rPr>
        <w:t>наименование органа, осуществляющего функции и полномочия учредителя;</w:t>
      </w:r>
    </w:p>
    <w:p w:rsidR="00CF6A2B" w:rsidRPr="00EF5138" w:rsidRDefault="00CF6A2B" w:rsidP="00CF6A2B">
      <w:pPr>
        <w:pStyle w:val="ConsPlusNormal"/>
        <w:ind w:firstLine="540"/>
        <w:jc w:val="both"/>
        <w:rPr>
          <w:rFonts w:ascii="Times New Roman" w:hAnsi="Times New Roman" w:cs="Times New Roman"/>
          <w:sz w:val="28"/>
          <w:szCs w:val="28"/>
        </w:rPr>
      </w:pPr>
      <w:proofErr w:type="gramStart"/>
      <w:r w:rsidRPr="00EF5138">
        <w:rPr>
          <w:rFonts w:ascii="Times New Roman" w:hAnsi="Times New Roman" w:cs="Times New Roman"/>
          <w:sz w:val="28"/>
          <w:szCs w:val="28"/>
        </w:rPr>
        <w:t xml:space="preserve">дополнительные реквизиты, идентифицирующие </w:t>
      </w:r>
      <w:r>
        <w:rPr>
          <w:rFonts w:ascii="Times New Roman" w:hAnsi="Times New Roman" w:cs="Times New Roman"/>
          <w:sz w:val="28"/>
          <w:szCs w:val="28"/>
        </w:rPr>
        <w:t xml:space="preserve">Учреждение </w:t>
      </w:r>
      <w:r w:rsidRPr="00EF5138">
        <w:rPr>
          <w:rFonts w:ascii="Times New Roman" w:hAnsi="Times New Roman" w:cs="Times New Roman"/>
          <w:sz w:val="28"/>
          <w:szCs w:val="28"/>
        </w:rPr>
        <w:t>(адрес фактического местонахождения, идентификационный номер налогоплательщика (ИНН) и значение кода пр</w:t>
      </w:r>
      <w:r>
        <w:rPr>
          <w:rFonts w:ascii="Times New Roman" w:hAnsi="Times New Roman" w:cs="Times New Roman"/>
          <w:sz w:val="28"/>
          <w:szCs w:val="28"/>
        </w:rPr>
        <w:t xml:space="preserve">ичины постановки на учет </w:t>
      </w:r>
      <w:r>
        <w:rPr>
          <w:rFonts w:ascii="Times New Roman" w:hAnsi="Times New Roman" w:cs="Times New Roman"/>
          <w:sz w:val="28"/>
          <w:szCs w:val="28"/>
        </w:rPr>
        <w:lastRenderedPageBreak/>
        <w:t>(КПП) У</w:t>
      </w:r>
      <w:r w:rsidRPr="00EF5138">
        <w:rPr>
          <w:rFonts w:ascii="Times New Roman" w:hAnsi="Times New Roman" w:cs="Times New Roman"/>
          <w:sz w:val="28"/>
          <w:szCs w:val="28"/>
        </w:rPr>
        <w:t>чреждения (подразделения), код по реестру участников бюджетного процесса, а также юридических лиц, не являющихся участниками бюджетного процесса);</w:t>
      </w:r>
      <w:proofErr w:type="gramEnd"/>
    </w:p>
    <w:p w:rsidR="00CF6A2B" w:rsidRPr="00EF5138" w:rsidRDefault="00CF6A2B" w:rsidP="00CF6A2B">
      <w:pPr>
        <w:pStyle w:val="ConsPlusNormal"/>
        <w:ind w:firstLine="540"/>
        <w:jc w:val="both"/>
        <w:rPr>
          <w:rFonts w:ascii="Times New Roman" w:hAnsi="Times New Roman" w:cs="Times New Roman"/>
          <w:sz w:val="28"/>
          <w:szCs w:val="28"/>
        </w:rPr>
      </w:pPr>
      <w:r w:rsidRPr="00EF5138">
        <w:rPr>
          <w:rFonts w:ascii="Times New Roman" w:hAnsi="Times New Roman" w:cs="Times New Roman"/>
          <w:sz w:val="28"/>
          <w:szCs w:val="28"/>
        </w:rPr>
        <w:t>финансовый год (финансовый год и плановый период), на который представлены содержащиеся в документе сведения;</w:t>
      </w:r>
    </w:p>
    <w:p w:rsidR="00CF6A2B" w:rsidRPr="00EF5138" w:rsidRDefault="00CF6A2B" w:rsidP="00CF6A2B">
      <w:pPr>
        <w:pStyle w:val="ConsPlusNormal"/>
        <w:ind w:firstLine="540"/>
        <w:jc w:val="both"/>
        <w:rPr>
          <w:rFonts w:ascii="Times New Roman" w:hAnsi="Times New Roman" w:cs="Times New Roman"/>
          <w:sz w:val="28"/>
          <w:szCs w:val="28"/>
        </w:rPr>
      </w:pPr>
      <w:r w:rsidRPr="00EF5138">
        <w:rPr>
          <w:rFonts w:ascii="Times New Roman" w:hAnsi="Times New Roman" w:cs="Times New Roman"/>
          <w:sz w:val="28"/>
          <w:szCs w:val="28"/>
        </w:rPr>
        <w:t xml:space="preserve">наименование единиц измерения показателей, включаемых в План  и их коды по Общероссийскому </w:t>
      </w:r>
      <w:hyperlink r:id="rId7" w:history="1">
        <w:r w:rsidRPr="009E6348">
          <w:rPr>
            <w:rFonts w:ascii="Times New Roman" w:hAnsi="Times New Roman" w:cs="Times New Roman"/>
            <w:sz w:val="28"/>
            <w:szCs w:val="28"/>
          </w:rPr>
          <w:t>классификатору</w:t>
        </w:r>
      </w:hyperlink>
      <w:r w:rsidRPr="009E6348">
        <w:rPr>
          <w:rFonts w:ascii="Times New Roman" w:hAnsi="Times New Roman" w:cs="Times New Roman"/>
          <w:sz w:val="28"/>
          <w:szCs w:val="28"/>
        </w:rPr>
        <w:t xml:space="preserve"> единиц измерения (ОКЕИ) и (или) Общероссийскому </w:t>
      </w:r>
      <w:hyperlink r:id="rId8" w:history="1">
        <w:r w:rsidRPr="009E6348">
          <w:rPr>
            <w:rFonts w:ascii="Times New Roman" w:hAnsi="Times New Roman" w:cs="Times New Roman"/>
            <w:sz w:val="28"/>
            <w:szCs w:val="28"/>
          </w:rPr>
          <w:t>классификатору</w:t>
        </w:r>
      </w:hyperlink>
      <w:r w:rsidRPr="009E6348">
        <w:rPr>
          <w:rFonts w:ascii="Times New Roman" w:hAnsi="Times New Roman" w:cs="Times New Roman"/>
          <w:sz w:val="28"/>
          <w:szCs w:val="28"/>
        </w:rPr>
        <w:t xml:space="preserve"> валю</w:t>
      </w:r>
      <w:r w:rsidRPr="00EF5138">
        <w:rPr>
          <w:rFonts w:ascii="Times New Roman" w:hAnsi="Times New Roman" w:cs="Times New Roman"/>
          <w:sz w:val="28"/>
          <w:szCs w:val="28"/>
        </w:rPr>
        <w:t>т (ОКВ).</w:t>
      </w:r>
    </w:p>
    <w:p w:rsidR="00CF6A2B" w:rsidRPr="00EF5138" w:rsidRDefault="00CF6A2B" w:rsidP="00CF6A2B">
      <w:pPr>
        <w:pStyle w:val="ConsPlusNormal"/>
        <w:ind w:firstLine="540"/>
        <w:jc w:val="both"/>
        <w:rPr>
          <w:rFonts w:ascii="Times New Roman" w:hAnsi="Times New Roman" w:cs="Times New Roman"/>
          <w:sz w:val="28"/>
          <w:szCs w:val="28"/>
        </w:rPr>
      </w:pPr>
      <w:r w:rsidRPr="00EF5138">
        <w:rPr>
          <w:rFonts w:ascii="Times New Roman" w:hAnsi="Times New Roman" w:cs="Times New Roman"/>
          <w:sz w:val="28"/>
          <w:szCs w:val="28"/>
        </w:rPr>
        <w:t>6. Содержательная часть Плана состоит из текстовой (описательной) части и табличной части.</w:t>
      </w:r>
    </w:p>
    <w:p w:rsidR="00CF6A2B" w:rsidRPr="00EF5138" w:rsidRDefault="00CF6A2B" w:rsidP="00CF6A2B">
      <w:pPr>
        <w:pStyle w:val="ConsPlusNormal"/>
        <w:ind w:firstLine="540"/>
        <w:jc w:val="both"/>
        <w:rPr>
          <w:rFonts w:ascii="Times New Roman" w:hAnsi="Times New Roman" w:cs="Times New Roman"/>
          <w:sz w:val="28"/>
          <w:szCs w:val="28"/>
        </w:rPr>
      </w:pPr>
      <w:r w:rsidRPr="00EF5138">
        <w:rPr>
          <w:rFonts w:ascii="Times New Roman" w:hAnsi="Times New Roman" w:cs="Times New Roman"/>
          <w:sz w:val="28"/>
          <w:szCs w:val="28"/>
        </w:rPr>
        <w:t>7. В текстовой (описательной) части Плана указываются:</w:t>
      </w:r>
    </w:p>
    <w:p w:rsidR="00CF6A2B" w:rsidRPr="00EF5138" w:rsidRDefault="00CF6A2B" w:rsidP="00CF6A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цели деятельности У</w:t>
      </w:r>
      <w:r w:rsidRPr="00EF5138">
        <w:rPr>
          <w:rFonts w:ascii="Times New Roman" w:hAnsi="Times New Roman" w:cs="Times New Roman"/>
          <w:sz w:val="28"/>
          <w:szCs w:val="28"/>
        </w:rPr>
        <w:t>чреждения в соответствии с федеральными законами, иными нормативными</w:t>
      </w:r>
      <w:r>
        <w:rPr>
          <w:rFonts w:ascii="Times New Roman" w:hAnsi="Times New Roman" w:cs="Times New Roman"/>
          <w:sz w:val="28"/>
          <w:szCs w:val="28"/>
        </w:rPr>
        <w:t xml:space="preserve"> правовыми актами и уставом У</w:t>
      </w:r>
      <w:r w:rsidRPr="00EF5138">
        <w:rPr>
          <w:rFonts w:ascii="Times New Roman" w:hAnsi="Times New Roman" w:cs="Times New Roman"/>
          <w:sz w:val="28"/>
          <w:szCs w:val="28"/>
        </w:rPr>
        <w:t>чреждения;</w:t>
      </w:r>
    </w:p>
    <w:p w:rsidR="00CF6A2B" w:rsidRPr="00EF5138" w:rsidRDefault="00CF6A2B" w:rsidP="00CF6A2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виды деятельности У</w:t>
      </w:r>
      <w:r w:rsidRPr="00EF5138">
        <w:rPr>
          <w:rFonts w:ascii="Times New Roman" w:hAnsi="Times New Roman" w:cs="Times New Roman"/>
          <w:sz w:val="28"/>
          <w:szCs w:val="28"/>
        </w:rPr>
        <w:t>чреждения, относящиеся к его основным видам деятель</w:t>
      </w:r>
      <w:r>
        <w:rPr>
          <w:rFonts w:ascii="Times New Roman" w:hAnsi="Times New Roman" w:cs="Times New Roman"/>
          <w:sz w:val="28"/>
          <w:szCs w:val="28"/>
        </w:rPr>
        <w:t>ности в соответствии с уставом У</w:t>
      </w:r>
      <w:r w:rsidRPr="00EF5138">
        <w:rPr>
          <w:rFonts w:ascii="Times New Roman" w:hAnsi="Times New Roman" w:cs="Times New Roman"/>
          <w:sz w:val="28"/>
          <w:szCs w:val="28"/>
        </w:rPr>
        <w:t>чреждения;</w:t>
      </w:r>
    </w:p>
    <w:p w:rsidR="00CF6A2B" w:rsidRPr="00EF5138" w:rsidRDefault="00CF6A2B" w:rsidP="00CF6A2B">
      <w:pPr>
        <w:pStyle w:val="ConsPlusNormal"/>
        <w:ind w:firstLine="540"/>
        <w:jc w:val="both"/>
        <w:rPr>
          <w:rFonts w:ascii="Times New Roman" w:hAnsi="Times New Roman" w:cs="Times New Roman"/>
          <w:sz w:val="28"/>
          <w:szCs w:val="28"/>
        </w:rPr>
      </w:pPr>
      <w:r w:rsidRPr="00EF5138">
        <w:rPr>
          <w:rFonts w:ascii="Times New Roman" w:hAnsi="Times New Roman" w:cs="Times New Roman"/>
          <w:sz w:val="28"/>
          <w:szCs w:val="28"/>
        </w:rPr>
        <w:t>перечень услуг (работ)</w:t>
      </w:r>
      <w:r>
        <w:rPr>
          <w:rFonts w:ascii="Times New Roman" w:hAnsi="Times New Roman" w:cs="Times New Roman"/>
          <w:sz w:val="28"/>
          <w:szCs w:val="28"/>
        </w:rPr>
        <w:t>, относящихся в соответствии с у</w:t>
      </w:r>
      <w:r w:rsidRPr="00EF5138">
        <w:rPr>
          <w:rFonts w:ascii="Times New Roman" w:hAnsi="Times New Roman" w:cs="Times New Roman"/>
          <w:sz w:val="28"/>
          <w:szCs w:val="28"/>
        </w:rPr>
        <w:t xml:space="preserve">ставом </w:t>
      </w:r>
      <w:r>
        <w:rPr>
          <w:rFonts w:ascii="Times New Roman" w:hAnsi="Times New Roman" w:cs="Times New Roman"/>
          <w:sz w:val="28"/>
          <w:szCs w:val="28"/>
        </w:rPr>
        <w:t>к основным видам деятельности У</w:t>
      </w:r>
      <w:r w:rsidRPr="00EF5138">
        <w:rPr>
          <w:rFonts w:ascii="Times New Roman" w:hAnsi="Times New Roman" w:cs="Times New Roman"/>
          <w:sz w:val="28"/>
          <w:szCs w:val="28"/>
        </w:rPr>
        <w:t>чреждения, предоставление которых для физических и юридических лиц осуществляется, в том числе за плату;</w:t>
      </w:r>
    </w:p>
    <w:p w:rsidR="00CF6A2B" w:rsidRPr="00EF5138" w:rsidRDefault="00CF6A2B" w:rsidP="00CF6A2B">
      <w:pPr>
        <w:pStyle w:val="ConsPlusNormal"/>
        <w:ind w:firstLine="540"/>
        <w:jc w:val="both"/>
        <w:rPr>
          <w:rFonts w:ascii="Times New Roman" w:hAnsi="Times New Roman" w:cs="Times New Roman"/>
          <w:sz w:val="28"/>
          <w:szCs w:val="28"/>
        </w:rPr>
      </w:pPr>
      <w:r w:rsidRPr="00EF5138">
        <w:rPr>
          <w:rFonts w:ascii="Times New Roman" w:hAnsi="Times New Roman" w:cs="Times New Roman"/>
          <w:sz w:val="28"/>
          <w:szCs w:val="28"/>
        </w:rPr>
        <w:t>общая балансовая стоимость недвижимого муниципального имущества на дату составления Плана (в разрезе стоимости имущества, закрепленного собственником имущества за учреждением на праве оперативного управле</w:t>
      </w:r>
      <w:r>
        <w:rPr>
          <w:rFonts w:ascii="Times New Roman" w:hAnsi="Times New Roman" w:cs="Times New Roman"/>
          <w:sz w:val="28"/>
          <w:szCs w:val="28"/>
        </w:rPr>
        <w:t xml:space="preserve">ния; приобретенного учреждением </w:t>
      </w:r>
      <w:r w:rsidRPr="00EF5138">
        <w:rPr>
          <w:rFonts w:ascii="Times New Roman" w:hAnsi="Times New Roman" w:cs="Times New Roman"/>
          <w:sz w:val="28"/>
          <w:szCs w:val="28"/>
        </w:rPr>
        <w:t>за счет выделенных собственником имущества учре</w:t>
      </w:r>
      <w:r>
        <w:rPr>
          <w:rFonts w:ascii="Times New Roman" w:hAnsi="Times New Roman" w:cs="Times New Roman"/>
          <w:sz w:val="28"/>
          <w:szCs w:val="28"/>
        </w:rPr>
        <w:t>ждения средств; приобретенного У</w:t>
      </w:r>
      <w:r w:rsidRPr="00EF5138">
        <w:rPr>
          <w:rFonts w:ascii="Times New Roman" w:hAnsi="Times New Roman" w:cs="Times New Roman"/>
          <w:sz w:val="28"/>
          <w:szCs w:val="28"/>
        </w:rPr>
        <w:t>чреждением за счет доходов, полученных от иной приносящей доход деятельности);</w:t>
      </w:r>
    </w:p>
    <w:p w:rsidR="00CF6A2B" w:rsidRPr="00EF5138" w:rsidRDefault="00CF6A2B" w:rsidP="00CF6A2B">
      <w:pPr>
        <w:pStyle w:val="ConsPlusNormal"/>
        <w:ind w:firstLine="540"/>
        <w:jc w:val="both"/>
        <w:rPr>
          <w:rFonts w:ascii="Times New Roman" w:hAnsi="Times New Roman" w:cs="Times New Roman"/>
          <w:sz w:val="28"/>
          <w:szCs w:val="28"/>
        </w:rPr>
      </w:pPr>
      <w:r w:rsidRPr="00EF5138">
        <w:rPr>
          <w:rFonts w:ascii="Times New Roman" w:hAnsi="Times New Roman" w:cs="Times New Roman"/>
          <w:sz w:val="28"/>
          <w:szCs w:val="28"/>
        </w:rPr>
        <w:t>общая балансовая стоимость движимого муниципального имущества на дату составления Плана, в том числе балансовая стоимость ос</w:t>
      </w:r>
      <w:r>
        <w:rPr>
          <w:rFonts w:ascii="Times New Roman" w:hAnsi="Times New Roman" w:cs="Times New Roman"/>
          <w:sz w:val="28"/>
          <w:szCs w:val="28"/>
        </w:rPr>
        <w:t>обо ценного движимого имущества.</w:t>
      </w:r>
    </w:p>
    <w:p w:rsidR="00CF6A2B" w:rsidRPr="00EF5138" w:rsidRDefault="00CF6A2B" w:rsidP="00CF6A2B">
      <w:pPr>
        <w:pStyle w:val="ConsPlusNormal"/>
        <w:ind w:firstLine="540"/>
        <w:jc w:val="both"/>
        <w:rPr>
          <w:rFonts w:ascii="Times New Roman" w:hAnsi="Times New Roman" w:cs="Times New Roman"/>
          <w:sz w:val="28"/>
          <w:szCs w:val="28"/>
        </w:rPr>
      </w:pPr>
      <w:bookmarkStart w:id="4" w:name="P88"/>
      <w:bookmarkEnd w:id="4"/>
      <w:r w:rsidRPr="00EF5138">
        <w:rPr>
          <w:rFonts w:ascii="Times New Roman" w:hAnsi="Times New Roman" w:cs="Times New Roman"/>
          <w:sz w:val="28"/>
          <w:szCs w:val="28"/>
        </w:rPr>
        <w:t>8. В табличную часть Плана включаются следующие таблицы:</w:t>
      </w:r>
    </w:p>
    <w:p w:rsidR="00CF6A2B" w:rsidRPr="00EF5138" w:rsidRDefault="00C83D38" w:rsidP="00CF6A2B">
      <w:pPr>
        <w:pStyle w:val="ConsPlusNormal"/>
        <w:ind w:firstLine="540"/>
        <w:jc w:val="both"/>
        <w:rPr>
          <w:rFonts w:ascii="Times New Roman" w:hAnsi="Times New Roman" w:cs="Times New Roman"/>
          <w:sz w:val="28"/>
          <w:szCs w:val="28"/>
        </w:rPr>
      </w:pPr>
      <w:hyperlink w:anchor="P98" w:history="1">
        <w:r w:rsidR="00CF6A2B" w:rsidRPr="00EF5138">
          <w:rPr>
            <w:rFonts w:ascii="Times New Roman" w:hAnsi="Times New Roman" w:cs="Times New Roman"/>
            <w:color w:val="0000FF"/>
            <w:sz w:val="28"/>
            <w:szCs w:val="28"/>
          </w:rPr>
          <w:t>Таблица 1</w:t>
        </w:r>
      </w:hyperlink>
      <w:r w:rsidR="00CF6A2B" w:rsidRPr="00EF5138">
        <w:rPr>
          <w:rFonts w:ascii="Times New Roman" w:hAnsi="Times New Roman" w:cs="Times New Roman"/>
          <w:sz w:val="28"/>
          <w:szCs w:val="28"/>
        </w:rPr>
        <w:t xml:space="preserve"> "По</w:t>
      </w:r>
      <w:r w:rsidR="00CF6A2B">
        <w:rPr>
          <w:rFonts w:ascii="Times New Roman" w:hAnsi="Times New Roman" w:cs="Times New Roman"/>
          <w:sz w:val="28"/>
          <w:szCs w:val="28"/>
        </w:rPr>
        <w:t>казатели финансового состояния У</w:t>
      </w:r>
      <w:r w:rsidR="00CF6A2B" w:rsidRPr="00EF5138">
        <w:rPr>
          <w:rFonts w:ascii="Times New Roman" w:hAnsi="Times New Roman" w:cs="Times New Roman"/>
          <w:sz w:val="28"/>
          <w:szCs w:val="28"/>
        </w:rPr>
        <w:t>чреждения " (далее - Таблица 1), включающая показатели о нефинансовых и финансовых активах, обязательствах, принятых на последнюю отчетную дату, предшествующую дате составления Плана;</w:t>
      </w:r>
    </w:p>
    <w:p w:rsidR="00CF6A2B" w:rsidRPr="00EF5138" w:rsidRDefault="00C83D38" w:rsidP="00CF6A2B">
      <w:pPr>
        <w:pStyle w:val="ConsPlusNormal"/>
        <w:ind w:firstLine="540"/>
        <w:jc w:val="both"/>
        <w:rPr>
          <w:rFonts w:ascii="Times New Roman" w:hAnsi="Times New Roman" w:cs="Times New Roman"/>
          <w:sz w:val="28"/>
          <w:szCs w:val="28"/>
        </w:rPr>
      </w:pPr>
      <w:hyperlink w:anchor="P171" w:history="1">
        <w:r w:rsidR="00CF6A2B" w:rsidRPr="00EF5138">
          <w:rPr>
            <w:rFonts w:ascii="Times New Roman" w:hAnsi="Times New Roman" w:cs="Times New Roman"/>
            <w:color w:val="0000FF"/>
            <w:sz w:val="28"/>
            <w:szCs w:val="28"/>
          </w:rPr>
          <w:t>Таблица 2</w:t>
        </w:r>
      </w:hyperlink>
      <w:r w:rsidR="00CF6A2B" w:rsidRPr="00EF5138">
        <w:rPr>
          <w:rFonts w:ascii="Times New Roman" w:hAnsi="Times New Roman" w:cs="Times New Roman"/>
          <w:sz w:val="28"/>
          <w:szCs w:val="28"/>
        </w:rPr>
        <w:t xml:space="preserve"> "Показатели по поступлениям и выплатам </w:t>
      </w:r>
      <w:r w:rsidR="00CF6A2B">
        <w:rPr>
          <w:rFonts w:ascii="Times New Roman" w:hAnsi="Times New Roman" w:cs="Times New Roman"/>
          <w:sz w:val="28"/>
          <w:szCs w:val="28"/>
        </w:rPr>
        <w:t>У</w:t>
      </w:r>
      <w:r w:rsidR="00CF6A2B" w:rsidRPr="00EF5138">
        <w:rPr>
          <w:rFonts w:ascii="Times New Roman" w:hAnsi="Times New Roman" w:cs="Times New Roman"/>
          <w:sz w:val="28"/>
          <w:szCs w:val="28"/>
        </w:rPr>
        <w:t>чреждения" (далее - Таблица 2);</w:t>
      </w:r>
    </w:p>
    <w:p w:rsidR="00CF6A2B" w:rsidRPr="00EF5138" w:rsidRDefault="00C83D38" w:rsidP="00CF6A2B">
      <w:pPr>
        <w:pStyle w:val="ConsPlusNormal"/>
        <w:ind w:firstLine="540"/>
        <w:jc w:val="both"/>
        <w:rPr>
          <w:rFonts w:ascii="Times New Roman" w:hAnsi="Times New Roman" w:cs="Times New Roman"/>
          <w:sz w:val="28"/>
          <w:szCs w:val="28"/>
        </w:rPr>
      </w:pPr>
      <w:hyperlink w:anchor="P539" w:history="1">
        <w:r w:rsidR="00CF6A2B" w:rsidRPr="00EF5138">
          <w:rPr>
            <w:rFonts w:ascii="Times New Roman" w:hAnsi="Times New Roman" w:cs="Times New Roman"/>
            <w:color w:val="0000FF"/>
            <w:sz w:val="28"/>
            <w:szCs w:val="28"/>
          </w:rPr>
          <w:t>Таблица 2.1</w:t>
        </w:r>
      </w:hyperlink>
      <w:r w:rsidR="00CF6A2B" w:rsidRPr="00EF5138">
        <w:rPr>
          <w:rFonts w:ascii="Times New Roman" w:hAnsi="Times New Roman" w:cs="Times New Roman"/>
          <w:sz w:val="28"/>
          <w:szCs w:val="28"/>
        </w:rPr>
        <w:t xml:space="preserve"> "Показатели выплат по расходам на</w:t>
      </w:r>
      <w:r w:rsidR="00CF6A2B">
        <w:rPr>
          <w:rFonts w:ascii="Times New Roman" w:hAnsi="Times New Roman" w:cs="Times New Roman"/>
          <w:sz w:val="28"/>
          <w:szCs w:val="28"/>
        </w:rPr>
        <w:t xml:space="preserve"> закупку товаров, работ, услуг У</w:t>
      </w:r>
      <w:r w:rsidR="00CF6A2B" w:rsidRPr="00EF5138">
        <w:rPr>
          <w:rFonts w:ascii="Times New Roman" w:hAnsi="Times New Roman" w:cs="Times New Roman"/>
          <w:sz w:val="28"/>
          <w:szCs w:val="28"/>
        </w:rPr>
        <w:t>чреждения" (далее - Таблица 2.1);</w:t>
      </w:r>
    </w:p>
    <w:p w:rsidR="00CF6A2B" w:rsidRPr="00EF5138" w:rsidRDefault="00C83D38" w:rsidP="00CF6A2B">
      <w:pPr>
        <w:pStyle w:val="ConsPlusNormal"/>
        <w:ind w:firstLine="540"/>
        <w:jc w:val="both"/>
        <w:rPr>
          <w:rFonts w:ascii="Times New Roman" w:hAnsi="Times New Roman" w:cs="Times New Roman"/>
          <w:sz w:val="28"/>
          <w:szCs w:val="28"/>
        </w:rPr>
      </w:pPr>
      <w:hyperlink w:anchor="P637" w:history="1">
        <w:r w:rsidR="00CF6A2B" w:rsidRPr="00EF5138">
          <w:rPr>
            <w:rFonts w:ascii="Times New Roman" w:hAnsi="Times New Roman" w:cs="Times New Roman"/>
            <w:color w:val="0000FF"/>
            <w:sz w:val="28"/>
            <w:szCs w:val="28"/>
          </w:rPr>
          <w:t>Таблица 3</w:t>
        </w:r>
      </w:hyperlink>
      <w:r w:rsidR="00CF6A2B" w:rsidRPr="00EF5138">
        <w:rPr>
          <w:rFonts w:ascii="Times New Roman" w:hAnsi="Times New Roman" w:cs="Times New Roman"/>
          <w:sz w:val="28"/>
          <w:szCs w:val="28"/>
        </w:rPr>
        <w:t xml:space="preserve"> "Сведения о средствах, поступающих во временное распоряжение учреждения" (далее - Таблица 3);</w:t>
      </w:r>
    </w:p>
    <w:p w:rsidR="00CF6A2B" w:rsidRPr="00EF5138" w:rsidRDefault="00C83D38" w:rsidP="00CF6A2B">
      <w:pPr>
        <w:pStyle w:val="ConsPlusNormal"/>
        <w:ind w:firstLine="540"/>
        <w:jc w:val="both"/>
        <w:rPr>
          <w:rFonts w:ascii="Times New Roman" w:hAnsi="Times New Roman" w:cs="Times New Roman"/>
          <w:sz w:val="28"/>
          <w:szCs w:val="28"/>
        </w:rPr>
      </w:pPr>
      <w:hyperlink w:anchor="P671" w:history="1">
        <w:r w:rsidR="00CF6A2B" w:rsidRPr="00EF5138">
          <w:rPr>
            <w:rFonts w:ascii="Times New Roman" w:hAnsi="Times New Roman" w:cs="Times New Roman"/>
            <w:color w:val="0000FF"/>
            <w:sz w:val="28"/>
            <w:szCs w:val="28"/>
          </w:rPr>
          <w:t>Таблица 4</w:t>
        </w:r>
      </w:hyperlink>
      <w:r w:rsidR="00CF6A2B" w:rsidRPr="00EF5138">
        <w:rPr>
          <w:rFonts w:ascii="Times New Roman" w:hAnsi="Times New Roman" w:cs="Times New Roman"/>
          <w:sz w:val="28"/>
          <w:szCs w:val="28"/>
        </w:rPr>
        <w:t xml:space="preserve"> "Справочная информация" (далее - Таблица 4).</w:t>
      </w:r>
    </w:p>
    <w:p w:rsidR="00CF6A2B" w:rsidRDefault="00CF6A2B" w:rsidP="00CF6A2B">
      <w:pPr>
        <w:pStyle w:val="ConsPlusNormal"/>
        <w:jc w:val="both"/>
        <w:rPr>
          <w:rFonts w:ascii="Times New Roman" w:hAnsi="Times New Roman" w:cs="Times New Roman"/>
          <w:sz w:val="28"/>
          <w:szCs w:val="28"/>
        </w:rPr>
      </w:pPr>
    </w:p>
    <w:p w:rsidR="00CF6A2B" w:rsidRDefault="00CF6A2B" w:rsidP="00CF6A2B">
      <w:pPr>
        <w:pStyle w:val="ConsPlusNormal"/>
        <w:jc w:val="both"/>
        <w:rPr>
          <w:rFonts w:ascii="Times New Roman" w:hAnsi="Times New Roman" w:cs="Times New Roman"/>
          <w:sz w:val="28"/>
          <w:szCs w:val="28"/>
        </w:rPr>
      </w:pPr>
    </w:p>
    <w:p w:rsidR="00CF6A2B" w:rsidRDefault="00CF6A2B" w:rsidP="00CF6A2B">
      <w:pPr>
        <w:pStyle w:val="ConsPlusNormal"/>
        <w:jc w:val="both"/>
        <w:rPr>
          <w:rFonts w:ascii="Times New Roman" w:hAnsi="Times New Roman" w:cs="Times New Roman"/>
          <w:sz w:val="28"/>
          <w:szCs w:val="28"/>
        </w:rPr>
      </w:pP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 xml:space="preserve">8.1. В </w:t>
      </w:r>
      <w:hyperlink r:id="rId9" w:history="1">
        <w:r w:rsidRPr="00274EF5">
          <w:rPr>
            <w:rFonts w:ascii="Times New Roman" w:hAnsi="Times New Roman" w:cs="Times New Roman"/>
            <w:color w:val="0000FF"/>
            <w:sz w:val="28"/>
            <w:szCs w:val="28"/>
          </w:rPr>
          <w:t>Таблице 2</w:t>
        </w:r>
      </w:hyperlink>
      <w:r w:rsidRPr="00274EF5">
        <w:rPr>
          <w:rFonts w:ascii="Times New Roman" w:hAnsi="Times New Roman" w:cs="Times New Roman"/>
          <w:sz w:val="28"/>
          <w:szCs w:val="28"/>
        </w:rPr>
        <w:t>:</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 xml:space="preserve">по </w:t>
      </w:r>
      <w:hyperlink r:id="rId10" w:history="1">
        <w:r w:rsidRPr="00274EF5">
          <w:rPr>
            <w:rFonts w:ascii="Times New Roman" w:hAnsi="Times New Roman" w:cs="Times New Roman"/>
            <w:color w:val="0000FF"/>
            <w:sz w:val="28"/>
            <w:szCs w:val="28"/>
          </w:rPr>
          <w:t>строкам 500</w:t>
        </w:r>
      </w:hyperlink>
      <w:r w:rsidRPr="00274EF5">
        <w:rPr>
          <w:rFonts w:ascii="Times New Roman" w:hAnsi="Times New Roman" w:cs="Times New Roman"/>
          <w:sz w:val="28"/>
          <w:szCs w:val="28"/>
        </w:rPr>
        <w:t xml:space="preserve">, </w:t>
      </w:r>
      <w:hyperlink r:id="rId11" w:history="1">
        <w:r w:rsidRPr="00274EF5">
          <w:rPr>
            <w:rFonts w:ascii="Times New Roman" w:hAnsi="Times New Roman" w:cs="Times New Roman"/>
            <w:color w:val="0000FF"/>
            <w:sz w:val="28"/>
            <w:szCs w:val="28"/>
          </w:rPr>
          <w:t>600</w:t>
        </w:r>
      </w:hyperlink>
      <w:r w:rsidRPr="00274EF5">
        <w:rPr>
          <w:rFonts w:ascii="Times New Roman" w:hAnsi="Times New Roman" w:cs="Times New Roman"/>
          <w:sz w:val="28"/>
          <w:szCs w:val="28"/>
        </w:rPr>
        <w:t xml:space="preserve"> в графах </w:t>
      </w:r>
      <w:r>
        <w:rPr>
          <w:rFonts w:ascii="Times New Roman" w:hAnsi="Times New Roman" w:cs="Times New Roman"/>
          <w:sz w:val="28"/>
          <w:szCs w:val="28"/>
        </w:rPr>
        <w:t>7</w:t>
      </w:r>
      <w:r w:rsidRPr="00274EF5">
        <w:rPr>
          <w:rFonts w:ascii="Times New Roman" w:hAnsi="Times New Roman" w:cs="Times New Roman"/>
          <w:sz w:val="28"/>
          <w:szCs w:val="28"/>
        </w:rPr>
        <w:t xml:space="preserve"> - 1</w:t>
      </w:r>
      <w:r>
        <w:rPr>
          <w:rFonts w:ascii="Times New Roman" w:hAnsi="Times New Roman" w:cs="Times New Roman"/>
          <w:sz w:val="28"/>
          <w:szCs w:val="28"/>
        </w:rPr>
        <w:t>2</w:t>
      </w:r>
      <w:r w:rsidRPr="00274EF5">
        <w:rPr>
          <w:rFonts w:ascii="Times New Roman" w:hAnsi="Times New Roman" w:cs="Times New Roman"/>
          <w:sz w:val="28"/>
          <w:szCs w:val="28"/>
        </w:rPr>
        <w:t xml:space="preserve"> указываются планируемые суммы остатков средств на начало и на конец планируемого г</w:t>
      </w:r>
      <w:r>
        <w:rPr>
          <w:rFonts w:ascii="Times New Roman" w:hAnsi="Times New Roman" w:cs="Times New Roman"/>
          <w:sz w:val="28"/>
          <w:szCs w:val="28"/>
        </w:rPr>
        <w:t xml:space="preserve">ода, если указанные показатели </w:t>
      </w:r>
      <w:r w:rsidRPr="00274EF5">
        <w:rPr>
          <w:rFonts w:ascii="Times New Roman" w:hAnsi="Times New Roman" w:cs="Times New Roman"/>
          <w:sz w:val="28"/>
          <w:szCs w:val="28"/>
        </w:rPr>
        <w:t xml:space="preserve">планируются на этапе формирования проекта Плана либо </w:t>
      </w:r>
      <w:r w:rsidRPr="00274EF5">
        <w:rPr>
          <w:rFonts w:ascii="Times New Roman" w:hAnsi="Times New Roman" w:cs="Times New Roman"/>
          <w:sz w:val="28"/>
          <w:szCs w:val="28"/>
        </w:rPr>
        <w:lastRenderedPageBreak/>
        <w:t>указываются фактические остатки сре</w:t>
      </w:r>
      <w:proofErr w:type="gramStart"/>
      <w:r w:rsidRPr="00274EF5">
        <w:rPr>
          <w:rFonts w:ascii="Times New Roman" w:hAnsi="Times New Roman" w:cs="Times New Roman"/>
          <w:sz w:val="28"/>
          <w:szCs w:val="28"/>
        </w:rPr>
        <w:t>дств пр</w:t>
      </w:r>
      <w:proofErr w:type="gramEnd"/>
      <w:r w:rsidRPr="00274EF5">
        <w:rPr>
          <w:rFonts w:ascii="Times New Roman" w:hAnsi="Times New Roman" w:cs="Times New Roman"/>
          <w:sz w:val="28"/>
          <w:szCs w:val="28"/>
        </w:rPr>
        <w:t>и внесении изменений в утвержденный План после завершения отчетного финансового года;</w:t>
      </w:r>
    </w:p>
    <w:p w:rsidR="00CF6A2B"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в графе 3 указываются коды классификации операций сектора государственного управления</w:t>
      </w:r>
      <w:r>
        <w:rPr>
          <w:rFonts w:ascii="Times New Roman" w:hAnsi="Times New Roman" w:cs="Times New Roman"/>
          <w:sz w:val="28"/>
          <w:szCs w:val="28"/>
        </w:rPr>
        <w:t>;</w:t>
      </w:r>
    </w:p>
    <w:p w:rsidR="00CF6A2B"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графе 4 </w:t>
      </w:r>
      <w:r w:rsidRPr="00274EF5">
        <w:rPr>
          <w:rFonts w:ascii="Times New Roman" w:hAnsi="Times New Roman" w:cs="Times New Roman"/>
          <w:sz w:val="28"/>
          <w:szCs w:val="28"/>
        </w:rPr>
        <w:t>указываются коды видов расходов бюджетов;</w:t>
      </w:r>
    </w:p>
    <w:p w:rsidR="00CF6A2B"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графе 5 </w:t>
      </w:r>
      <w:r w:rsidRPr="00274EF5">
        <w:rPr>
          <w:rFonts w:ascii="Times New Roman" w:hAnsi="Times New Roman" w:cs="Times New Roman"/>
          <w:sz w:val="28"/>
          <w:szCs w:val="28"/>
        </w:rPr>
        <w:t>указыва</w:t>
      </w:r>
      <w:r>
        <w:rPr>
          <w:rFonts w:ascii="Times New Roman" w:hAnsi="Times New Roman" w:cs="Times New Roman"/>
          <w:sz w:val="28"/>
          <w:szCs w:val="28"/>
        </w:rPr>
        <w:t>ю</w:t>
      </w:r>
      <w:r w:rsidRPr="00274EF5">
        <w:rPr>
          <w:rFonts w:ascii="Times New Roman" w:hAnsi="Times New Roman" w:cs="Times New Roman"/>
          <w:sz w:val="28"/>
          <w:szCs w:val="28"/>
        </w:rPr>
        <w:t>тся</w:t>
      </w:r>
      <w:r>
        <w:rPr>
          <w:rFonts w:ascii="Times New Roman" w:hAnsi="Times New Roman" w:cs="Times New Roman"/>
          <w:sz w:val="28"/>
          <w:szCs w:val="28"/>
        </w:rPr>
        <w:t xml:space="preserve"> к</w:t>
      </w:r>
      <w:r w:rsidRPr="00E9569C">
        <w:rPr>
          <w:rFonts w:ascii="Times New Roman" w:hAnsi="Times New Roman" w:cs="Times New Roman"/>
          <w:sz w:val="28"/>
          <w:szCs w:val="28"/>
        </w:rPr>
        <w:t>лассификатор фу</w:t>
      </w:r>
      <w:r>
        <w:rPr>
          <w:rFonts w:ascii="Times New Roman" w:hAnsi="Times New Roman" w:cs="Times New Roman"/>
          <w:sz w:val="28"/>
          <w:szCs w:val="28"/>
        </w:rPr>
        <w:t>нкциональной структуры расходов;</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 xml:space="preserve">по </w:t>
      </w:r>
      <w:hyperlink r:id="rId12" w:history="1">
        <w:r w:rsidRPr="00274EF5">
          <w:rPr>
            <w:rFonts w:ascii="Times New Roman" w:hAnsi="Times New Roman" w:cs="Times New Roman"/>
            <w:color w:val="0000FF"/>
            <w:sz w:val="28"/>
            <w:szCs w:val="28"/>
          </w:rPr>
          <w:t>строке 120</w:t>
        </w:r>
      </w:hyperlink>
      <w:r w:rsidRPr="00274EF5">
        <w:rPr>
          <w:rFonts w:ascii="Times New Roman" w:hAnsi="Times New Roman" w:cs="Times New Roman"/>
          <w:sz w:val="28"/>
          <w:szCs w:val="28"/>
        </w:rPr>
        <w:t xml:space="preserve"> в графе 1</w:t>
      </w:r>
      <w:r>
        <w:rPr>
          <w:rFonts w:ascii="Times New Roman" w:hAnsi="Times New Roman" w:cs="Times New Roman"/>
          <w:sz w:val="28"/>
          <w:szCs w:val="28"/>
        </w:rPr>
        <w:t>1</w:t>
      </w:r>
      <w:r w:rsidRPr="00274EF5">
        <w:rPr>
          <w:rFonts w:ascii="Times New Roman" w:hAnsi="Times New Roman" w:cs="Times New Roman"/>
          <w:sz w:val="28"/>
          <w:szCs w:val="28"/>
        </w:rPr>
        <w:t xml:space="preserve"> указываются плановые показатели по доходам от грантов, предоставление которых из соответствующего бюджета бюджетной системы Российской Федерации осуществляется по код</w:t>
      </w:r>
      <w:r>
        <w:rPr>
          <w:rFonts w:ascii="Times New Roman" w:hAnsi="Times New Roman" w:cs="Times New Roman"/>
          <w:sz w:val="28"/>
          <w:szCs w:val="28"/>
        </w:rPr>
        <w:t>у</w:t>
      </w:r>
      <w:r w:rsidRPr="00274EF5">
        <w:rPr>
          <w:rFonts w:ascii="Times New Roman" w:hAnsi="Times New Roman" w:cs="Times New Roman"/>
          <w:sz w:val="28"/>
          <w:szCs w:val="28"/>
        </w:rPr>
        <w:t xml:space="preserve"> 623 "Гранты в форме субсидии автономным учреждениям" вид</w:t>
      </w:r>
      <w:r>
        <w:rPr>
          <w:rFonts w:ascii="Times New Roman" w:hAnsi="Times New Roman" w:cs="Times New Roman"/>
          <w:sz w:val="28"/>
          <w:szCs w:val="28"/>
        </w:rPr>
        <w:t>у расходов бюджета</w:t>
      </w:r>
      <w:r w:rsidRPr="00274EF5">
        <w:rPr>
          <w:rFonts w:ascii="Times New Roman" w:hAnsi="Times New Roman" w:cs="Times New Roman"/>
          <w:sz w:val="28"/>
          <w:szCs w:val="28"/>
        </w:rPr>
        <w:t>, а также грантов, предоставляемых физическими и юридическими лицами;</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 xml:space="preserve">по </w:t>
      </w:r>
      <w:hyperlink r:id="rId13" w:history="1">
        <w:r w:rsidRPr="00274EF5">
          <w:rPr>
            <w:rFonts w:ascii="Times New Roman" w:hAnsi="Times New Roman" w:cs="Times New Roman"/>
            <w:color w:val="0000FF"/>
            <w:sz w:val="28"/>
            <w:szCs w:val="28"/>
          </w:rPr>
          <w:t>строкам 210</w:t>
        </w:r>
      </w:hyperlink>
      <w:r w:rsidRPr="00274EF5">
        <w:rPr>
          <w:rFonts w:ascii="Times New Roman" w:hAnsi="Times New Roman" w:cs="Times New Roman"/>
          <w:sz w:val="28"/>
          <w:szCs w:val="28"/>
        </w:rPr>
        <w:t xml:space="preserve"> - </w:t>
      </w:r>
      <w:hyperlink r:id="rId14" w:history="1">
        <w:r>
          <w:rPr>
            <w:rFonts w:ascii="Times New Roman" w:hAnsi="Times New Roman" w:cs="Times New Roman"/>
            <w:color w:val="0000FF"/>
            <w:sz w:val="28"/>
            <w:szCs w:val="28"/>
          </w:rPr>
          <w:t>26</w:t>
        </w:r>
        <w:r w:rsidRPr="00274EF5">
          <w:rPr>
            <w:rFonts w:ascii="Times New Roman" w:hAnsi="Times New Roman" w:cs="Times New Roman"/>
            <w:color w:val="0000FF"/>
            <w:sz w:val="28"/>
            <w:szCs w:val="28"/>
          </w:rPr>
          <w:t>0</w:t>
        </w:r>
      </w:hyperlink>
      <w:r w:rsidRPr="00274EF5">
        <w:rPr>
          <w:rFonts w:ascii="Times New Roman" w:hAnsi="Times New Roman" w:cs="Times New Roman"/>
          <w:sz w:val="28"/>
          <w:szCs w:val="28"/>
        </w:rPr>
        <w:t xml:space="preserve"> в графах </w:t>
      </w:r>
      <w:r>
        <w:rPr>
          <w:rFonts w:ascii="Times New Roman" w:hAnsi="Times New Roman" w:cs="Times New Roman"/>
          <w:sz w:val="28"/>
          <w:szCs w:val="28"/>
        </w:rPr>
        <w:t>7 - 12</w:t>
      </w:r>
      <w:r w:rsidRPr="00274EF5">
        <w:rPr>
          <w:rFonts w:ascii="Times New Roman" w:hAnsi="Times New Roman" w:cs="Times New Roman"/>
          <w:sz w:val="28"/>
          <w:szCs w:val="28"/>
        </w:rPr>
        <w:t xml:space="preserve"> указываются плановые показатели по соответствующим расходам раздельно по источникам их финансового обеспечения.</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При этом</w:t>
      </w:r>
      <w:proofErr w:type="gramStart"/>
      <w:r w:rsidRPr="00274EF5">
        <w:rPr>
          <w:rFonts w:ascii="Times New Roman" w:hAnsi="Times New Roman" w:cs="Times New Roman"/>
          <w:sz w:val="28"/>
          <w:szCs w:val="28"/>
        </w:rPr>
        <w:t>,</w:t>
      </w:r>
      <w:proofErr w:type="gramEnd"/>
      <w:r w:rsidRPr="00274EF5">
        <w:rPr>
          <w:rFonts w:ascii="Times New Roman" w:hAnsi="Times New Roman" w:cs="Times New Roman"/>
          <w:sz w:val="28"/>
          <w:szCs w:val="28"/>
        </w:rPr>
        <w:t xml:space="preserve"> плановые показатели по расходам по </w:t>
      </w:r>
      <w:hyperlink r:id="rId15" w:history="1">
        <w:r w:rsidRPr="00274EF5">
          <w:rPr>
            <w:rFonts w:ascii="Times New Roman" w:hAnsi="Times New Roman" w:cs="Times New Roman"/>
            <w:color w:val="0000FF"/>
            <w:sz w:val="28"/>
            <w:szCs w:val="28"/>
          </w:rPr>
          <w:t>строке 260</w:t>
        </w:r>
      </w:hyperlink>
      <w:r w:rsidRPr="00274EF5">
        <w:rPr>
          <w:rFonts w:ascii="Times New Roman" w:hAnsi="Times New Roman" w:cs="Times New Roman"/>
          <w:sz w:val="28"/>
          <w:szCs w:val="28"/>
        </w:rPr>
        <w:t xml:space="preserve"> графы </w:t>
      </w:r>
      <w:r>
        <w:rPr>
          <w:rFonts w:ascii="Times New Roman" w:hAnsi="Times New Roman" w:cs="Times New Roman"/>
          <w:sz w:val="28"/>
          <w:szCs w:val="28"/>
        </w:rPr>
        <w:t>6</w:t>
      </w:r>
      <w:r w:rsidRPr="00274EF5">
        <w:rPr>
          <w:rFonts w:ascii="Times New Roman" w:hAnsi="Times New Roman" w:cs="Times New Roman"/>
          <w:sz w:val="28"/>
          <w:szCs w:val="28"/>
        </w:rPr>
        <w:t xml:space="preserve"> на соответствующий финансовый год должны быть равны показателям граф 4 - 6 по </w:t>
      </w:r>
      <w:hyperlink r:id="rId16" w:history="1">
        <w:r w:rsidRPr="00274EF5">
          <w:rPr>
            <w:rFonts w:ascii="Times New Roman" w:hAnsi="Times New Roman" w:cs="Times New Roman"/>
            <w:color w:val="0000FF"/>
            <w:sz w:val="28"/>
            <w:szCs w:val="28"/>
          </w:rPr>
          <w:t>строке 0001</w:t>
        </w:r>
      </w:hyperlink>
      <w:r w:rsidRPr="00274EF5">
        <w:rPr>
          <w:rFonts w:ascii="Times New Roman" w:hAnsi="Times New Roman" w:cs="Times New Roman"/>
          <w:sz w:val="28"/>
          <w:szCs w:val="28"/>
        </w:rPr>
        <w:t xml:space="preserve"> Таблицы 2.1.</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 xml:space="preserve">В </w:t>
      </w:r>
      <w:hyperlink r:id="rId17" w:history="1">
        <w:r w:rsidRPr="00274EF5">
          <w:rPr>
            <w:rFonts w:ascii="Times New Roman" w:hAnsi="Times New Roman" w:cs="Times New Roman"/>
            <w:color w:val="0000FF"/>
            <w:sz w:val="28"/>
            <w:szCs w:val="28"/>
          </w:rPr>
          <w:t>Таблице 2.1</w:t>
        </w:r>
      </w:hyperlink>
      <w:r w:rsidRPr="00274EF5">
        <w:rPr>
          <w:rFonts w:ascii="Times New Roman" w:hAnsi="Times New Roman" w:cs="Times New Roman"/>
          <w:sz w:val="28"/>
          <w:szCs w:val="28"/>
        </w:rPr>
        <w:t>:</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 xml:space="preserve">в </w:t>
      </w:r>
      <w:hyperlink r:id="rId18" w:history="1">
        <w:r w:rsidRPr="00274EF5">
          <w:rPr>
            <w:rFonts w:ascii="Times New Roman" w:hAnsi="Times New Roman" w:cs="Times New Roman"/>
            <w:color w:val="0000FF"/>
            <w:sz w:val="28"/>
            <w:szCs w:val="28"/>
          </w:rPr>
          <w:t>графах 7</w:t>
        </w:r>
      </w:hyperlink>
      <w:r w:rsidRPr="00274EF5">
        <w:rPr>
          <w:rFonts w:ascii="Times New Roman" w:hAnsi="Times New Roman" w:cs="Times New Roman"/>
          <w:sz w:val="28"/>
          <w:szCs w:val="28"/>
        </w:rPr>
        <w:t xml:space="preserve"> - </w:t>
      </w:r>
      <w:hyperlink r:id="rId19" w:history="1">
        <w:r w:rsidRPr="00274EF5">
          <w:rPr>
            <w:rFonts w:ascii="Times New Roman" w:hAnsi="Times New Roman" w:cs="Times New Roman"/>
            <w:color w:val="0000FF"/>
            <w:sz w:val="28"/>
            <w:szCs w:val="28"/>
          </w:rPr>
          <w:t>12</w:t>
        </w:r>
      </w:hyperlink>
      <w:r w:rsidRPr="00274EF5">
        <w:rPr>
          <w:rFonts w:ascii="Times New Roman" w:hAnsi="Times New Roman" w:cs="Times New Roman"/>
          <w:sz w:val="28"/>
          <w:szCs w:val="28"/>
        </w:rPr>
        <w:t xml:space="preserve"> указываются:</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74EF5">
        <w:rPr>
          <w:rFonts w:ascii="Times New Roman" w:hAnsi="Times New Roman" w:cs="Times New Roman"/>
          <w:sz w:val="28"/>
          <w:szCs w:val="28"/>
        </w:rPr>
        <w:t xml:space="preserve">по </w:t>
      </w:r>
      <w:hyperlink r:id="rId20" w:history="1">
        <w:r w:rsidRPr="00274EF5">
          <w:rPr>
            <w:rFonts w:ascii="Times New Roman" w:hAnsi="Times New Roman" w:cs="Times New Roman"/>
            <w:color w:val="0000FF"/>
            <w:sz w:val="28"/>
            <w:szCs w:val="28"/>
          </w:rPr>
          <w:t>строке 1001</w:t>
        </w:r>
      </w:hyperlink>
      <w:r w:rsidRPr="00274EF5">
        <w:rPr>
          <w:rFonts w:ascii="Times New Roman" w:hAnsi="Times New Roman" w:cs="Times New Roman"/>
          <w:sz w:val="28"/>
          <w:szCs w:val="28"/>
        </w:rPr>
        <w:t xml:space="preserve"> - суммы оплаты в соответствующем финансовом году по контрактам (договорам), заключенным до начала очередного финансового года, при этом в графах 7 - 9 указываются суммы оплаты по контрактам, заключенным в соответствии с Федеральным </w:t>
      </w:r>
      <w:hyperlink r:id="rId21" w:history="1">
        <w:r w:rsidRPr="00274EF5">
          <w:rPr>
            <w:rFonts w:ascii="Times New Roman" w:hAnsi="Times New Roman" w:cs="Times New Roman"/>
            <w:color w:val="0000FF"/>
            <w:sz w:val="28"/>
            <w:szCs w:val="28"/>
          </w:rPr>
          <w:t>законом</w:t>
        </w:r>
      </w:hyperlink>
      <w:r w:rsidRPr="00274EF5">
        <w:rPr>
          <w:rFonts w:ascii="Times New Roman" w:hAnsi="Times New Roman" w:cs="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w:t>
      </w:r>
      <w:proofErr w:type="gramEnd"/>
      <w:r w:rsidRPr="00274EF5">
        <w:rPr>
          <w:rFonts w:ascii="Times New Roman" w:hAnsi="Times New Roman" w:cs="Times New Roman"/>
          <w:sz w:val="28"/>
          <w:szCs w:val="28"/>
        </w:rPr>
        <w:t xml:space="preserve"> </w:t>
      </w:r>
      <w:proofErr w:type="gramStart"/>
      <w:r w:rsidRPr="00274EF5">
        <w:rPr>
          <w:rFonts w:ascii="Times New Roman" w:hAnsi="Times New Roman" w:cs="Times New Roman"/>
          <w:sz w:val="28"/>
          <w:szCs w:val="28"/>
        </w:rPr>
        <w:t xml:space="preserve">N 44-ФЗ), а в графах 10 - 12 - по договорам, заключенным в соответствии с Федеральным </w:t>
      </w:r>
      <w:hyperlink r:id="rId22" w:history="1">
        <w:r w:rsidRPr="00274EF5">
          <w:rPr>
            <w:rFonts w:ascii="Times New Roman" w:hAnsi="Times New Roman" w:cs="Times New Roman"/>
            <w:color w:val="0000FF"/>
            <w:sz w:val="28"/>
            <w:szCs w:val="28"/>
          </w:rPr>
          <w:t>законом</w:t>
        </w:r>
      </w:hyperlink>
      <w:r w:rsidRPr="00274EF5">
        <w:rPr>
          <w:rFonts w:ascii="Times New Roman" w:hAnsi="Times New Roman" w:cs="Times New Roman"/>
          <w:sz w:val="28"/>
          <w:szCs w:val="28"/>
        </w:rPr>
        <w:t xml:space="preserve"> от 18 июля 2011 г. N 223-ФЗ "О закупках товаров, работ, услуг отдельными видами юридических лиц" (далее - Федеральный закон N 223-ФЗ);</w:t>
      </w:r>
      <w:proofErr w:type="gramEnd"/>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74EF5">
        <w:rPr>
          <w:rFonts w:ascii="Times New Roman" w:hAnsi="Times New Roman" w:cs="Times New Roman"/>
          <w:sz w:val="28"/>
          <w:szCs w:val="28"/>
        </w:rPr>
        <w:t xml:space="preserve">по </w:t>
      </w:r>
      <w:hyperlink r:id="rId23" w:history="1">
        <w:r w:rsidRPr="00274EF5">
          <w:rPr>
            <w:rFonts w:ascii="Times New Roman" w:hAnsi="Times New Roman" w:cs="Times New Roman"/>
            <w:color w:val="0000FF"/>
            <w:sz w:val="28"/>
            <w:szCs w:val="28"/>
          </w:rPr>
          <w:t>строке 2001</w:t>
        </w:r>
      </w:hyperlink>
      <w:r w:rsidRPr="00274EF5">
        <w:rPr>
          <w:rFonts w:ascii="Times New Roman" w:hAnsi="Times New Roman" w:cs="Times New Roman"/>
          <w:sz w:val="28"/>
          <w:szCs w:val="28"/>
        </w:rPr>
        <w:t xml:space="preserve"> - в разрезе года начала закупки указываются суммы планируемых в соответствующем финансовом году выплат по контрактам (договорам), для заключения которых планируется начать закупку, при этом в </w:t>
      </w:r>
      <w:hyperlink r:id="rId24" w:history="1">
        <w:r w:rsidRPr="00274EF5">
          <w:rPr>
            <w:rFonts w:ascii="Times New Roman" w:hAnsi="Times New Roman" w:cs="Times New Roman"/>
            <w:color w:val="0000FF"/>
            <w:sz w:val="28"/>
            <w:szCs w:val="28"/>
          </w:rPr>
          <w:t>графах 7</w:t>
        </w:r>
      </w:hyperlink>
      <w:r w:rsidRPr="00274EF5">
        <w:rPr>
          <w:rFonts w:ascii="Times New Roman" w:hAnsi="Times New Roman" w:cs="Times New Roman"/>
          <w:sz w:val="28"/>
          <w:szCs w:val="28"/>
        </w:rPr>
        <w:t xml:space="preserve"> - </w:t>
      </w:r>
      <w:hyperlink r:id="rId25" w:history="1">
        <w:r w:rsidRPr="00274EF5">
          <w:rPr>
            <w:rFonts w:ascii="Times New Roman" w:hAnsi="Times New Roman" w:cs="Times New Roman"/>
            <w:color w:val="0000FF"/>
            <w:sz w:val="28"/>
            <w:szCs w:val="28"/>
          </w:rPr>
          <w:t>9</w:t>
        </w:r>
      </w:hyperlink>
      <w:r w:rsidRPr="00274EF5">
        <w:rPr>
          <w:rFonts w:ascii="Times New Roman" w:hAnsi="Times New Roman" w:cs="Times New Roman"/>
          <w:sz w:val="28"/>
          <w:szCs w:val="28"/>
        </w:rPr>
        <w:t xml:space="preserve"> указываются суммы планируемых выплат по контрактам, для заключения которых в соответствующем году согласно Федеральному </w:t>
      </w:r>
      <w:hyperlink r:id="rId26" w:history="1">
        <w:r w:rsidRPr="00274EF5">
          <w:rPr>
            <w:rFonts w:ascii="Times New Roman" w:hAnsi="Times New Roman" w:cs="Times New Roman"/>
            <w:color w:val="0000FF"/>
            <w:sz w:val="28"/>
            <w:szCs w:val="28"/>
          </w:rPr>
          <w:t>закону</w:t>
        </w:r>
      </w:hyperlink>
      <w:r w:rsidRPr="00274EF5">
        <w:rPr>
          <w:rFonts w:ascii="Times New Roman" w:hAnsi="Times New Roman" w:cs="Times New Roman"/>
          <w:sz w:val="28"/>
          <w:szCs w:val="28"/>
        </w:rPr>
        <w:t xml:space="preserve"> N 44-ФЗ планируется разместить извещение об осуществлении закупки товаров, работ, услуг для обеспечения государственных</w:t>
      </w:r>
      <w:proofErr w:type="gramEnd"/>
      <w:r w:rsidRPr="00274EF5">
        <w:rPr>
          <w:rFonts w:ascii="Times New Roman" w:hAnsi="Times New Roman" w:cs="Times New Roman"/>
          <w:sz w:val="28"/>
          <w:szCs w:val="28"/>
        </w:rPr>
        <w:t xml:space="preserve"> или муниципальных нужд либо направить приглашение принять участие в определении поставщика (подрядчика, исполнителя) или проект контракта, а в </w:t>
      </w:r>
      <w:hyperlink r:id="rId27" w:history="1">
        <w:r w:rsidRPr="00274EF5">
          <w:rPr>
            <w:rFonts w:ascii="Times New Roman" w:hAnsi="Times New Roman" w:cs="Times New Roman"/>
            <w:color w:val="0000FF"/>
            <w:sz w:val="28"/>
            <w:szCs w:val="28"/>
          </w:rPr>
          <w:t>графах 10</w:t>
        </w:r>
      </w:hyperlink>
      <w:r w:rsidRPr="00274EF5">
        <w:rPr>
          <w:rFonts w:ascii="Times New Roman" w:hAnsi="Times New Roman" w:cs="Times New Roman"/>
          <w:sz w:val="28"/>
          <w:szCs w:val="28"/>
        </w:rPr>
        <w:t xml:space="preserve"> - </w:t>
      </w:r>
      <w:hyperlink r:id="rId28" w:history="1">
        <w:r w:rsidRPr="00274EF5">
          <w:rPr>
            <w:rFonts w:ascii="Times New Roman" w:hAnsi="Times New Roman" w:cs="Times New Roman"/>
            <w:color w:val="0000FF"/>
            <w:sz w:val="28"/>
            <w:szCs w:val="28"/>
          </w:rPr>
          <w:t>12</w:t>
        </w:r>
      </w:hyperlink>
      <w:r w:rsidRPr="00274EF5">
        <w:rPr>
          <w:rFonts w:ascii="Times New Roman" w:hAnsi="Times New Roman" w:cs="Times New Roman"/>
          <w:sz w:val="28"/>
          <w:szCs w:val="28"/>
        </w:rPr>
        <w:t xml:space="preserve"> указываются суммы планируемых выплат по договорам, для заключения которых в соответствии с Федеральным </w:t>
      </w:r>
      <w:hyperlink r:id="rId29" w:history="1">
        <w:r w:rsidRPr="00274EF5">
          <w:rPr>
            <w:rFonts w:ascii="Times New Roman" w:hAnsi="Times New Roman" w:cs="Times New Roman"/>
            <w:color w:val="0000FF"/>
            <w:sz w:val="28"/>
            <w:szCs w:val="28"/>
          </w:rPr>
          <w:t>законом</w:t>
        </w:r>
      </w:hyperlink>
      <w:r w:rsidRPr="00274EF5">
        <w:rPr>
          <w:rFonts w:ascii="Times New Roman" w:hAnsi="Times New Roman" w:cs="Times New Roman"/>
          <w:sz w:val="28"/>
          <w:szCs w:val="28"/>
        </w:rPr>
        <w:t xml:space="preserve"> N 223-ФЗ осуществляется закупка (планируется начать закупку) в порядке, установленном положением о закупке.</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При этом необходимо обеспечить соотношение следующих показателей:</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 xml:space="preserve">1) показатели граф 4 - 12 по </w:t>
      </w:r>
      <w:hyperlink r:id="rId30" w:history="1">
        <w:r w:rsidRPr="00274EF5">
          <w:rPr>
            <w:rFonts w:ascii="Times New Roman" w:hAnsi="Times New Roman" w:cs="Times New Roman"/>
            <w:color w:val="0000FF"/>
            <w:sz w:val="28"/>
            <w:szCs w:val="28"/>
          </w:rPr>
          <w:t>строке 0001</w:t>
        </w:r>
      </w:hyperlink>
      <w:r w:rsidRPr="00274EF5">
        <w:rPr>
          <w:rFonts w:ascii="Times New Roman" w:hAnsi="Times New Roman" w:cs="Times New Roman"/>
          <w:sz w:val="28"/>
          <w:szCs w:val="28"/>
        </w:rPr>
        <w:t xml:space="preserve"> должны быть равны сумме показателей соответствующих граф по </w:t>
      </w:r>
      <w:hyperlink r:id="rId31" w:history="1">
        <w:r w:rsidRPr="00274EF5">
          <w:rPr>
            <w:rFonts w:ascii="Times New Roman" w:hAnsi="Times New Roman" w:cs="Times New Roman"/>
            <w:color w:val="0000FF"/>
            <w:sz w:val="28"/>
            <w:szCs w:val="28"/>
          </w:rPr>
          <w:t>строкам 1001</w:t>
        </w:r>
      </w:hyperlink>
      <w:r w:rsidRPr="00274EF5">
        <w:rPr>
          <w:rFonts w:ascii="Times New Roman" w:hAnsi="Times New Roman" w:cs="Times New Roman"/>
          <w:sz w:val="28"/>
          <w:szCs w:val="28"/>
        </w:rPr>
        <w:t xml:space="preserve"> и </w:t>
      </w:r>
      <w:hyperlink r:id="rId32" w:history="1">
        <w:r w:rsidRPr="00274EF5">
          <w:rPr>
            <w:rFonts w:ascii="Times New Roman" w:hAnsi="Times New Roman" w:cs="Times New Roman"/>
            <w:color w:val="0000FF"/>
            <w:sz w:val="28"/>
            <w:szCs w:val="28"/>
          </w:rPr>
          <w:t>2001</w:t>
        </w:r>
      </w:hyperlink>
      <w:r w:rsidRPr="00274EF5">
        <w:rPr>
          <w:rFonts w:ascii="Times New Roman" w:hAnsi="Times New Roman" w:cs="Times New Roman"/>
          <w:sz w:val="28"/>
          <w:szCs w:val="28"/>
        </w:rPr>
        <w:t>;</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lastRenderedPageBreak/>
        <w:t xml:space="preserve">2) показатели графы 4 по </w:t>
      </w:r>
      <w:hyperlink r:id="rId33" w:history="1">
        <w:r w:rsidRPr="00274EF5">
          <w:rPr>
            <w:rFonts w:ascii="Times New Roman" w:hAnsi="Times New Roman" w:cs="Times New Roman"/>
            <w:color w:val="0000FF"/>
            <w:sz w:val="28"/>
            <w:szCs w:val="28"/>
          </w:rPr>
          <w:t>строкам 0001</w:t>
        </w:r>
      </w:hyperlink>
      <w:r w:rsidRPr="00274EF5">
        <w:rPr>
          <w:rFonts w:ascii="Times New Roman" w:hAnsi="Times New Roman" w:cs="Times New Roman"/>
          <w:sz w:val="28"/>
          <w:szCs w:val="28"/>
        </w:rPr>
        <w:t xml:space="preserve">, </w:t>
      </w:r>
      <w:hyperlink r:id="rId34" w:history="1">
        <w:r w:rsidRPr="00274EF5">
          <w:rPr>
            <w:rFonts w:ascii="Times New Roman" w:hAnsi="Times New Roman" w:cs="Times New Roman"/>
            <w:color w:val="0000FF"/>
            <w:sz w:val="28"/>
            <w:szCs w:val="28"/>
          </w:rPr>
          <w:t>1001</w:t>
        </w:r>
      </w:hyperlink>
      <w:r w:rsidRPr="00274EF5">
        <w:rPr>
          <w:rFonts w:ascii="Times New Roman" w:hAnsi="Times New Roman" w:cs="Times New Roman"/>
          <w:sz w:val="28"/>
          <w:szCs w:val="28"/>
        </w:rPr>
        <w:t xml:space="preserve"> и </w:t>
      </w:r>
      <w:hyperlink r:id="rId35" w:history="1">
        <w:r w:rsidRPr="00274EF5">
          <w:rPr>
            <w:rFonts w:ascii="Times New Roman" w:hAnsi="Times New Roman" w:cs="Times New Roman"/>
            <w:color w:val="0000FF"/>
            <w:sz w:val="28"/>
            <w:szCs w:val="28"/>
          </w:rPr>
          <w:t>2001</w:t>
        </w:r>
      </w:hyperlink>
      <w:r w:rsidRPr="00274EF5">
        <w:rPr>
          <w:rFonts w:ascii="Times New Roman" w:hAnsi="Times New Roman" w:cs="Times New Roman"/>
          <w:sz w:val="28"/>
          <w:szCs w:val="28"/>
        </w:rPr>
        <w:t xml:space="preserve"> должны быть равны сумме показателей граф 7 и 10 по соответствующим строкам;</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 xml:space="preserve">3) показатели графы 5 по </w:t>
      </w:r>
      <w:hyperlink r:id="rId36" w:history="1">
        <w:r w:rsidRPr="00274EF5">
          <w:rPr>
            <w:rFonts w:ascii="Times New Roman" w:hAnsi="Times New Roman" w:cs="Times New Roman"/>
            <w:color w:val="0000FF"/>
            <w:sz w:val="28"/>
            <w:szCs w:val="28"/>
          </w:rPr>
          <w:t>строкам 0001</w:t>
        </w:r>
      </w:hyperlink>
      <w:r w:rsidRPr="00274EF5">
        <w:rPr>
          <w:rFonts w:ascii="Times New Roman" w:hAnsi="Times New Roman" w:cs="Times New Roman"/>
          <w:sz w:val="28"/>
          <w:szCs w:val="28"/>
        </w:rPr>
        <w:t xml:space="preserve">, </w:t>
      </w:r>
      <w:hyperlink r:id="rId37" w:history="1">
        <w:r w:rsidRPr="00274EF5">
          <w:rPr>
            <w:rFonts w:ascii="Times New Roman" w:hAnsi="Times New Roman" w:cs="Times New Roman"/>
            <w:color w:val="0000FF"/>
            <w:sz w:val="28"/>
            <w:szCs w:val="28"/>
          </w:rPr>
          <w:t>1001</w:t>
        </w:r>
      </w:hyperlink>
      <w:r w:rsidRPr="00274EF5">
        <w:rPr>
          <w:rFonts w:ascii="Times New Roman" w:hAnsi="Times New Roman" w:cs="Times New Roman"/>
          <w:sz w:val="28"/>
          <w:szCs w:val="28"/>
        </w:rPr>
        <w:t xml:space="preserve"> и </w:t>
      </w:r>
      <w:hyperlink r:id="rId38" w:history="1">
        <w:r w:rsidRPr="00274EF5">
          <w:rPr>
            <w:rFonts w:ascii="Times New Roman" w:hAnsi="Times New Roman" w:cs="Times New Roman"/>
            <w:color w:val="0000FF"/>
            <w:sz w:val="28"/>
            <w:szCs w:val="28"/>
          </w:rPr>
          <w:t>2001</w:t>
        </w:r>
      </w:hyperlink>
      <w:r w:rsidRPr="00274EF5">
        <w:rPr>
          <w:rFonts w:ascii="Times New Roman" w:hAnsi="Times New Roman" w:cs="Times New Roman"/>
          <w:sz w:val="28"/>
          <w:szCs w:val="28"/>
        </w:rPr>
        <w:t xml:space="preserve"> должны быть равны сумме показателей граф 8 и 11 по соответствующим строкам;</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 xml:space="preserve">4) показатели графы 6 по </w:t>
      </w:r>
      <w:hyperlink r:id="rId39" w:history="1">
        <w:r w:rsidRPr="00274EF5">
          <w:rPr>
            <w:rFonts w:ascii="Times New Roman" w:hAnsi="Times New Roman" w:cs="Times New Roman"/>
            <w:color w:val="0000FF"/>
            <w:sz w:val="28"/>
            <w:szCs w:val="28"/>
          </w:rPr>
          <w:t>строкам 0001</w:t>
        </w:r>
      </w:hyperlink>
      <w:r w:rsidRPr="00274EF5">
        <w:rPr>
          <w:rFonts w:ascii="Times New Roman" w:hAnsi="Times New Roman" w:cs="Times New Roman"/>
          <w:sz w:val="28"/>
          <w:szCs w:val="28"/>
        </w:rPr>
        <w:t xml:space="preserve">, </w:t>
      </w:r>
      <w:hyperlink r:id="rId40" w:history="1">
        <w:r w:rsidRPr="00274EF5">
          <w:rPr>
            <w:rFonts w:ascii="Times New Roman" w:hAnsi="Times New Roman" w:cs="Times New Roman"/>
            <w:color w:val="0000FF"/>
            <w:sz w:val="28"/>
            <w:szCs w:val="28"/>
          </w:rPr>
          <w:t>1001</w:t>
        </w:r>
      </w:hyperlink>
      <w:r w:rsidRPr="00274EF5">
        <w:rPr>
          <w:rFonts w:ascii="Times New Roman" w:hAnsi="Times New Roman" w:cs="Times New Roman"/>
          <w:sz w:val="28"/>
          <w:szCs w:val="28"/>
        </w:rPr>
        <w:t xml:space="preserve"> и </w:t>
      </w:r>
      <w:hyperlink r:id="rId41" w:history="1">
        <w:r w:rsidRPr="00274EF5">
          <w:rPr>
            <w:rFonts w:ascii="Times New Roman" w:hAnsi="Times New Roman" w:cs="Times New Roman"/>
            <w:color w:val="0000FF"/>
            <w:sz w:val="28"/>
            <w:szCs w:val="28"/>
          </w:rPr>
          <w:t>2001</w:t>
        </w:r>
      </w:hyperlink>
      <w:r w:rsidRPr="00274EF5">
        <w:rPr>
          <w:rFonts w:ascii="Times New Roman" w:hAnsi="Times New Roman" w:cs="Times New Roman"/>
          <w:sz w:val="28"/>
          <w:szCs w:val="28"/>
        </w:rPr>
        <w:t xml:space="preserve"> должны быть равны сумме показателей граф 9 и 12 по соответствующим строкам;</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4D4174">
        <w:rPr>
          <w:rFonts w:ascii="Times New Roman" w:hAnsi="Times New Roman" w:cs="Times New Roman"/>
          <w:sz w:val="28"/>
          <w:szCs w:val="28"/>
        </w:rPr>
        <w:t xml:space="preserve">5) показатели по </w:t>
      </w:r>
      <w:hyperlink r:id="rId42" w:history="1">
        <w:r w:rsidRPr="004D4174">
          <w:rPr>
            <w:rFonts w:ascii="Times New Roman" w:hAnsi="Times New Roman" w:cs="Times New Roman"/>
            <w:sz w:val="28"/>
            <w:szCs w:val="28"/>
          </w:rPr>
          <w:t>строке 0001</w:t>
        </w:r>
      </w:hyperlink>
      <w:r w:rsidRPr="004D4174">
        <w:rPr>
          <w:rFonts w:ascii="Times New Roman" w:hAnsi="Times New Roman" w:cs="Times New Roman"/>
          <w:sz w:val="28"/>
          <w:szCs w:val="28"/>
        </w:rPr>
        <w:t xml:space="preserve"> граф 7 - 9 по каждому году формирования </w:t>
      </w:r>
      <w:r w:rsidRPr="00274EF5">
        <w:rPr>
          <w:rFonts w:ascii="Times New Roman" w:hAnsi="Times New Roman" w:cs="Times New Roman"/>
          <w:sz w:val="28"/>
          <w:szCs w:val="28"/>
        </w:rPr>
        <w:t>показателей выплат по расходам н</w:t>
      </w:r>
      <w:r>
        <w:rPr>
          <w:rFonts w:ascii="Times New Roman" w:hAnsi="Times New Roman" w:cs="Times New Roman"/>
          <w:sz w:val="28"/>
          <w:szCs w:val="28"/>
        </w:rPr>
        <w:t xml:space="preserve">а закупку товаров, работ, услуг </w:t>
      </w:r>
      <w:r w:rsidRPr="00274EF5">
        <w:rPr>
          <w:rFonts w:ascii="Times New Roman" w:hAnsi="Times New Roman" w:cs="Times New Roman"/>
          <w:sz w:val="28"/>
          <w:szCs w:val="28"/>
        </w:rPr>
        <w:t xml:space="preserve">для автономных учреждений не могут быть меньше показателей по </w:t>
      </w:r>
      <w:hyperlink r:id="rId43" w:history="1">
        <w:r w:rsidRPr="00274EF5">
          <w:rPr>
            <w:rFonts w:ascii="Times New Roman" w:hAnsi="Times New Roman" w:cs="Times New Roman"/>
            <w:color w:val="0000FF"/>
            <w:sz w:val="28"/>
            <w:szCs w:val="28"/>
          </w:rPr>
          <w:t>строке 260</w:t>
        </w:r>
      </w:hyperlink>
      <w:r>
        <w:rPr>
          <w:rFonts w:ascii="Times New Roman" w:hAnsi="Times New Roman" w:cs="Times New Roman"/>
          <w:sz w:val="28"/>
          <w:szCs w:val="28"/>
        </w:rPr>
        <w:t xml:space="preserve"> в графе 8</w:t>
      </w:r>
      <w:r w:rsidRPr="00274EF5">
        <w:rPr>
          <w:rFonts w:ascii="Times New Roman" w:hAnsi="Times New Roman" w:cs="Times New Roman"/>
          <w:sz w:val="28"/>
          <w:szCs w:val="28"/>
        </w:rPr>
        <w:t xml:space="preserve"> Таблицы 2 на соответствующий год;</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274EF5">
        <w:rPr>
          <w:rFonts w:ascii="Times New Roman" w:hAnsi="Times New Roman" w:cs="Times New Roman"/>
          <w:sz w:val="28"/>
          <w:szCs w:val="28"/>
        </w:rPr>
        <w:t xml:space="preserve">) показатели </w:t>
      </w:r>
      <w:hyperlink r:id="rId44" w:history="1">
        <w:r w:rsidRPr="00274EF5">
          <w:rPr>
            <w:rFonts w:ascii="Times New Roman" w:hAnsi="Times New Roman" w:cs="Times New Roman"/>
            <w:color w:val="0000FF"/>
            <w:sz w:val="28"/>
            <w:szCs w:val="28"/>
          </w:rPr>
          <w:t>строки 0001</w:t>
        </w:r>
      </w:hyperlink>
      <w:r w:rsidRPr="00274EF5">
        <w:rPr>
          <w:rFonts w:ascii="Times New Roman" w:hAnsi="Times New Roman" w:cs="Times New Roman"/>
          <w:sz w:val="28"/>
          <w:szCs w:val="28"/>
        </w:rPr>
        <w:t xml:space="preserve"> граф 10 - 12 должны быть равны нулю, если все закупки товаров, работ и услуг осуществляются в соответствии с Федеральным </w:t>
      </w:r>
      <w:hyperlink r:id="rId45" w:history="1">
        <w:r w:rsidRPr="00274EF5">
          <w:rPr>
            <w:rFonts w:ascii="Times New Roman" w:hAnsi="Times New Roman" w:cs="Times New Roman"/>
            <w:color w:val="0000FF"/>
            <w:sz w:val="28"/>
            <w:szCs w:val="28"/>
          </w:rPr>
          <w:t>законом</w:t>
        </w:r>
      </w:hyperlink>
      <w:r w:rsidRPr="00274EF5">
        <w:rPr>
          <w:rFonts w:ascii="Times New Roman" w:hAnsi="Times New Roman" w:cs="Times New Roman"/>
          <w:sz w:val="28"/>
          <w:szCs w:val="28"/>
        </w:rPr>
        <w:t xml:space="preserve"> N 44-ФЗ.</w:t>
      </w:r>
    </w:p>
    <w:p w:rsidR="00CF6A2B" w:rsidRPr="00274EF5" w:rsidRDefault="00C83D38" w:rsidP="00CF6A2B">
      <w:pPr>
        <w:autoSpaceDE w:val="0"/>
        <w:autoSpaceDN w:val="0"/>
        <w:adjustRightInd w:val="0"/>
        <w:spacing w:after="0" w:line="240" w:lineRule="auto"/>
        <w:ind w:firstLine="540"/>
        <w:jc w:val="both"/>
        <w:rPr>
          <w:rFonts w:ascii="Times New Roman" w:hAnsi="Times New Roman" w:cs="Times New Roman"/>
          <w:sz w:val="28"/>
          <w:szCs w:val="28"/>
        </w:rPr>
      </w:pPr>
      <w:hyperlink r:id="rId46" w:history="1">
        <w:r w:rsidR="00CF6A2B" w:rsidRPr="00274EF5">
          <w:rPr>
            <w:rFonts w:ascii="Times New Roman" w:hAnsi="Times New Roman" w:cs="Times New Roman"/>
            <w:color w:val="0000FF"/>
            <w:sz w:val="28"/>
            <w:szCs w:val="28"/>
          </w:rPr>
          <w:t>Таблица 3</w:t>
        </w:r>
      </w:hyperlink>
      <w:r w:rsidR="00CF6A2B" w:rsidRPr="00274EF5">
        <w:rPr>
          <w:rFonts w:ascii="Times New Roman" w:hAnsi="Times New Roman" w:cs="Times New Roman"/>
          <w:sz w:val="28"/>
          <w:szCs w:val="28"/>
        </w:rPr>
        <w:t xml:space="preserve"> заполняется в разрезе содержащихся в ней плановых показателей. В этом случае </w:t>
      </w:r>
      <w:hyperlink r:id="rId47" w:history="1">
        <w:r w:rsidR="00CF6A2B" w:rsidRPr="00274EF5">
          <w:rPr>
            <w:rFonts w:ascii="Times New Roman" w:hAnsi="Times New Roman" w:cs="Times New Roman"/>
            <w:color w:val="0000FF"/>
            <w:sz w:val="28"/>
            <w:szCs w:val="28"/>
          </w:rPr>
          <w:t>строка 030</w:t>
        </w:r>
      </w:hyperlink>
      <w:r w:rsidR="00CF6A2B" w:rsidRPr="00274EF5">
        <w:rPr>
          <w:rFonts w:ascii="Times New Roman" w:hAnsi="Times New Roman" w:cs="Times New Roman"/>
          <w:sz w:val="28"/>
          <w:szCs w:val="28"/>
        </w:rPr>
        <w:t xml:space="preserve"> графы 3 Таблицы 4 не заполняется.</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При этом:</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 xml:space="preserve">по </w:t>
      </w:r>
      <w:hyperlink r:id="rId48" w:history="1">
        <w:r w:rsidRPr="00274EF5">
          <w:rPr>
            <w:rFonts w:ascii="Times New Roman" w:hAnsi="Times New Roman" w:cs="Times New Roman"/>
            <w:color w:val="0000FF"/>
            <w:sz w:val="28"/>
            <w:szCs w:val="28"/>
          </w:rPr>
          <w:t>строкам 010</w:t>
        </w:r>
      </w:hyperlink>
      <w:r w:rsidRPr="00274EF5">
        <w:rPr>
          <w:rFonts w:ascii="Times New Roman" w:hAnsi="Times New Roman" w:cs="Times New Roman"/>
          <w:sz w:val="28"/>
          <w:szCs w:val="28"/>
        </w:rPr>
        <w:t xml:space="preserve">, </w:t>
      </w:r>
      <w:hyperlink r:id="rId49" w:history="1">
        <w:r w:rsidRPr="00274EF5">
          <w:rPr>
            <w:rFonts w:ascii="Times New Roman" w:hAnsi="Times New Roman" w:cs="Times New Roman"/>
            <w:color w:val="0000FF"/>
            <w:sz w:val="28"/>
            <w:szCs w:val="28"/>
          </w:rPr>
          <w:t>020</w:t>
        </w:r>
      </w:hyperlink>
      <w:r w:rsidRPr="00274EF5">
        <w:rPr>
          <w:rFonts w:ascii="Times New Roman" w:hAnsi="Times New Roman" w:cs="Times New Roman"/>
          <w:sz w:val="28"/>
          <w:szCs w:val="28"/>
        </w:rPr>
        <w:t xml:space="preserve"> в графе 4 Таблицы 3 указываются планируемые суммы остатков средств во временном распоряжении на начало и на конец планируемого года, если указанные показатели отражаются на этапе формирования проекта Плана либо указываются фактические остатки указанных сре</w:t>
      </w:r>
      <w:proofErr w:type="gramStart"/>
      <w:r w:rsidRPr="00274EF5">
        <w:rPr>
          <w:rFonts w:ascii="Times New Roman" w:hAnsi="Times New Roman" w:cs="Times New Roman"/>
          <w:sz w:val="28"/>
          <w:szCs w:val="28"/>
        </w:rPr>
        <w:t>дств пр</w:t>
      </w:r>
      <w:proofErr w:type="gramEnd"/>
      <w:r w:rsidRPr="00274EF5">
        <w:rPr>
          <w:rFonts w:ascii="Times New Roman" w:hAnsi="Times New Roman" w:cs="Times New Roman"/>
          <w:sz w:val="28"/>
          <w:szCs w:val="28"/>
        </w:rPr>
        <w:t>и внесении изменений в План после завершения отчетного финансового года.</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bookmarkStart w:id="5" w:name="Par25"/>
      <w:bookmarkEnd w:id="5"/>
      <w:r w:rsidRPr="00274EF5">
        <w:rPr>
          <w:rFonts w:ascii="Times New Roman" w:hAnsi="Times New Roman" w:cs="Times New Roman"/>
          <w:sz w:val="28"/>
          <w:szCs w:val="28"/>
        </w:rPr>
        <w:t>9. В целях формирования показателей Плана по поступлениям и выплатам, включенных в табличную часть Плана, учреждение  составляет на этапе формирования проекта бюджета на очередной финансовый год (на очередной финансовый год и плановый период) План, исходя из представленной органом, осуществляющим функции и полномочия учредителя, информации о планируемых объемах расходных обязательств:</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субсидий на финансовое обеспечение выполнения государственного (муниципального) задания (далее - государственное (муниципальное) задание);</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 xml:space="preserve">субсидий, предоставляемых в соответствии с </w:t>
      </w:r>
      <w:hyperlink r:id="rId50" w:history="1">
        <w:r w:rsidRPr="00274EF5">
          <w:rPr>
            <w:rFonts w:ascii="Times New Roman" w:hAnsi="Times New Roman" w:cs="Times New Roman"/>
            <w:color w:val="0000FF"/>
            <w:sz w:val="28"/>
            <w:szCs w:val="28"/>
          </w:rPr>
          <w:t>абзацем вторым пункта 1 статьи 78.1</w:t>
        </w:r>
      </w:hyperlink>
      <w:r w:rsidRPr="00274EF5">
        <w:rPr>
          <w:rFonts w:ascii="Times New Roman" w:hAnsi="Times New Roman" w:cs="Times New Roman"/>
          <w:sz w:val="28"/>
          <w:szCs w:val="28"/>
        </w:rPr>
        <w:t xml:space="preserve"> Бюджетного кодекса Российской Федерации;</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субсидий на осуществление капитальных вложений в объекты капитального строительства муниципальной</w:t>
      </w:r>
      <w:r>
        <w:rPr>
          <w:rFonts w:ascii="Times New Roman" w:hAnsi="Times New Roman" w:cs="Times New Roman"/>
          <w:sz w:val="28"/>
          <w:szCs w:val="28"/>
        </w:rPr>
        <w:t xml:space="preserve"> </w:t>
      </w:r>
      <w:r w:rsidRPr="00274EF5">
        <w:rPr>
          <w:rFonts w:ascii="Times New Roman" w:hAnsi="Times New Roman" w:cs="Times New Roman"/>
          <w:sz w:val="28"/>
          <w:szCs w:val="28"/>
        </w:rPr>
        <w:t xml:space="preserve">собственности или приобретение объектов недвижимого имущества в </w:t>
      </w:r>
      <w:r>
        <w:rPr>
          <w:rFonts w:ascii="Times New Roman" w:hAnsi="Times New Roman" w:cs="Times New Roman"/>
          <w:sz w:val="28"/>
          <w:szCs w:val="28"/>
        </w:rPr>
        <w:t xml:space="preserve">муниципальную </w:t>
      </w:r>
      <w:r w:rsidRPr="00274EF5">
        <w:rPr>
          <w:rFonts w:ascii="Times New Roman" w:hAnsi="Times New Roman" w:cs="Times New Roman"/>
          <w:sz w:val="28"/>
          <w:szCs w:val="28"/>
        </w:rPr>
        <w:t>собственность;</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грантов в форме субсидий, в том числе предоставляемых по результатам конкурсов;</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 xml:space="preserve">публичных обязательств перед физическими лицами в денежной форме, </w:t>
      </w:r>
      <w:proofErr w:type="gramStart"/>
      <w:r w:rsidRPr="00274EF5">
        <w:rPr>
          <w:rFonts w:ascii="Times New Roman" w:hAnsi="Times New Roman" w:cs="Times New Roman"/>
          <w:sz w:val="28"/>
          <w:szCs w:val="28"/>
        </w:rPr>
        <w:t>полномочия</w:t>
      </w:r>
      <w:proofErr w:type="gramEnd"/>
      <w:r w:rsidRPr="00274EF5">
        <w:rPr>
          <w:rFonts w:ascii="Times New Roman" w:hAnsi="Times New Roman" w:cs="Times New Roman"/>
          <w:sz w:val="28"/>
          <w:szCs w:val="28"/>
        </w:rPr>
        <w:t xml:space="preserve"> по исполнению которых от имени органа государственной власти (государственного органа), органа местного самоуправления планируется передать в установленном порядке учреждению;</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 xml:space="preserve">бюджетных инвестиций (в части переданных полномочий муниципального заказчика в соответствии с Бюджетным </w:t>
      </w:r>
      <w:hyperlink r:id="rId51" w:history="1">
        <w:r w:rsidRPr="00274EF5">
          <w:rPr>
            <w:rFonts w:ascii="Times New Roman" w:hAnsi="Times New Roman" w:cs="Times New Roman"/>
            <w:color w:val="0000FF"/>
            <w:sz w:val="28"/>
            <w:szCs w:val="28"/>
          </w:rPr>
          <w:t>кодексом</w:t>
        </w:r>
      </w:hyperlink>
      <w:r w:rsidRPr="00274EF5">
        <w:rPr>
          <w:rFonts w:ascii="Times New Roman" w:hAnsi="Times New Roman" w:cs="Times New Roman"/>
          <w:sz w:val="28"/>
          <w:szCs w:val="28"/>
        </w:rPr>
        <w:t xml:space="preserve"> Российской Федерации).</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lastRenderedPageBreak/>
        <w:t>10. Плановые показатели по поступлениям формируются учреждением с указанием, в том числе:</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bookmarkStart w:id="6" w:name="Par40"/>
      <w:bookmarkEnd w:id="6"/>
      <w:r w:rsidRPr="00274EF5">
        <w:rPr>
          <w:rFonts w:ascii="Times New Roman" w:hAnsi="Times New Roman" w:cs="Times New Roman"/>
          <w:sz w:val="28"/>
          <w:szCs w:val="28"/>
        </w:rPr>
        <w:t>субсидий на финансовое обеспечен</w:t>
      </w:r>
      <w:r>
        <w:rPr>
          <w:rFonts w:ascii="Times New Roman" w:hAnsi="Times New Roman" w:cs="Times New Roman"/>
          <w:sz w:val="28"/>
          <w:szCs w:val="28"/>
        </w:rPr>
        <w:t>ие выполнения муниципального</w:t>
      </w:r>
      <w:r w:rsidRPr="00274EF5">
        <w:rPr>
          <w:rFonts w:ascii="Times New Roman" w:hAnsi="Times New Roman" w:cs="Times New Roman"/>
          <w:sz w:val="28"/>
          <w:szCs w:val="28"/>
        </w:rPr>
        <w:t xml:space="preserve"> задания;</w:t>
      </w:r>
    </w:p>
    <w:p w:rsidR="00CF6A2B" w:rsidRPr="00223304"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bookmarkStart w:id="7" w:name="Par42"/>
      <w:bookmarkEnd w:id="7"/>
      <w:r w:rsidRPr="00274EF5">
        <w:rPr>
          <w:rFonts w:ascii="Times New Roman" w:hAnsi="Times New Roman" w:cs="Times New Roman"/>
          <w:sz w:val="28"/>
          <w:szCs w:val="28"/>
        </w:rPr>
        <w:t xml:space="preserve">субсидий, предоставляемых в соответствии с </w:t>
      </w:r>
      <w:hyperlink r:id="rId52" w:history="1">
        <w:r w:rsidRPr="00223304">
          <w:rPr>
            <w:rFonts w:ascii="Times New Roman" w:hAnsi="Times New Roman" w:cs="Times New Roman"/>
            <w:color w:val="0000FF"/>
            <w:sz w:val="28"/>
            <w:szCs w:val="28"/>
          </w:rPr>
          <w:t>абзацем вторым пункта 1 статьи 78.1</w:t>
        </w:r>
      </w:hyperlink>
      <w:r w:rsidRPr="00223304">
        <w:rPr>
          <w:rFonts w:ascii="Times New Roman" w:hAnsi="Times New Roman" w:cs="Times New Roman"/>
          <w:sz w:val="28"/>
          <w:szCs w:val="28"/>
        </w:rPr>
        <w:t xml:space="preserve"> Бюджетного кодекса Российской Федерации;</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bookmarkStart w:id="8" w:name="Par44"/>
      <w:bookmarkEnd w:id="8"/>
      <w:r w:rsidRPr="00223304">
        <w:rPr>
          <w:rFonts w:ascii="Times New Roman" w:hAnsi="Times New Roman" w:cs="Times New Roman"/>
          <w:sz w:val="28"/>
          <w:szCs w:val="28"/>
        </w:rPr>
        <w:t>субсидий на осуществление капитальных вложений в объекты</w:t>
      </w:r>
      <w:r w:rsidRPr="00274EF5">
        <w:rPr>
          <w:rFonts w:ascii="Times New Roman" w:hAnsi="Times New Roman" w:cs="Times New Roman"/>
          <w:sz w:val="28"/>
          <w:szCs w:val="28"/>
        </w:rPr>
        <w:t xml:space="preserve"> капитального строительства муниципальной</w:t>
      </w:r>
      <w:r>
        <w:rPr>
          <w:rFonts w:ascii="Times New Roman" w:hAnsi="Times New Roman" w:cs="Times New Roman"/>
          <w:sz w:val="28"/>
          <w:szCs w:val="28"/>
        </w:rPr>
        <w:t xml:space="preserve"> </w:t>
      </w:r>
      <w:r w:rsidRPr="00274EF5">
        <w:rPr>
          <w:rFonts w:ascii="Times New Roman" w:hAnsi="Times New Roman" w:cs="Times New Roman"/>
          <w:sz w:val="28"/>
          <w:szCs w:val="28"/>
        </w:rPr>
        <w:t>собственности или приобретение об</w:t>
      </w:r>
      <w:r>
        <w:rPr>
          <w:rFonts w:ascii="Times New Roman" w:hAnsi="Times New Roman" w:cs="Times New Roman"/>
          <w:sz w:val="28"/>
          <w:szCs w:val="28"/>
        </w:rPr>
        <w:t xml:space="preserve">ъектов недвижимого имущества в </w:t>
      </w:r>
      <w:r w:rsidRPr="00274EF5">
        <w:rPr>
          <w:rFonts w:ascii="Times New Roman" w:hAnsi="Times New Roman" w:cs="Times New Roman"/>
          <w:sz w:val="28"/>
          <w:szCs w:val="28"/>
        </w:rPr>
        <w:t>муниципальную собственность;</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bookmarkStart w:id="9" w:name="Par46"/>
      <w:bookmarkEnd w:id="9"/>
      <w:r w:rsidRPr="00274EF5">
        <w:rPr>
          <w:rFonts w:ascii="Times New Roman" w:hAnsi="Times New Roman" w:cs="Times New Roman"/>
          <w:sz w:val="28"/>
          <w:szCs w:val="28"/>
        </w:rPr>
        <w:t>грантов в форме субсидий, в том числе предоставляемых по результатам конкурсов;</w:t>
      </w:r>
    </w:p>
    <w:p w:rsidR="00CF6A2B"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bookmarkStart w:id="10" w:name="Par48"/>
      <w:bookmarkEnd w:id="10"/>
      <w:r w:rsidRPr="00274EF5">
        <w:rPr>
          <w:rFonts w:ascii="Times New Roman" w:hAnsi="Times New Roman" w:cs="Times New Roman"/>
          <w:sz w:val="28"/>
          <w:szCs w:val="28"/>
        </w:rPr>
        <w:t>поступлений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а также поступлений от ино</w:t>
      </w:r>
      <w:r>
        <w:rPr>
          <w:rFonts w:ascii="Times New Roman" w:hAnsi="Times New Roman" w:cs="Times New Roman"/>
          <w:sz w:val="28"/>
          <w:szCs w:val="28"/>
        </w:rPr>
        <w:t>й приносящей доход деятельности;</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средств во временном распоряжении.</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bookmarkStart w:id="11" w:name="Par50"/>
      <w:bookmarkEnd w:id="11"/>
      <w:r w:rsidRPr="00274EF5">
        <w:rPr>
          <w:rFonts w:ascii="Times New Roman" w:hAnsi="Times New Roman" w:cs="Times New Roman"/>
          <w:sz w:val="28"/>
          <w:szCs w:val="28"/>
        </w:rPr>
        <w:t xml:space="preserve">В </w:t>
      </w:r>
      <w:hyperlink r:id="rId53" w:history="1">
        <w:r w:rsidRPr="00274EF5">
          <w:rPr>
            <w:rFonts w:ascii="Times New Roman" w:hAnsi="Times New Roman" w:cs="Times New Roman"/>
            <w:color w:val="0000FF"/>
            <w:sz w:val="28"/>
            <w:szCs w:val="28"/>
          </w:rPr>
          <w:t>Таблице 4</w:t>
        </w:r>
      </w:hyperlink>
      <w:r w:rsidRPr="00274EF5">
        <w:rPr>
          <w:rFonts w:ascii="Times New Roman" w:hAnsi="Times New Roman" w:cs="Times New Roman"/>
          <w:sz w:val="28"/>
          <w:szCs w:val="28"/>
        </w:rPr>
        <w:t xml:space="preserve"> справочно указываются суммы публичных нормативных обязательств, </w:t>
      </w:r>
      <w:proofErr w:type="gramStart"/>
      <w:r w:rsidRPr="00274EF5">
        <w:rPr>
          <w:rFonts w:ascii="Times New Roman" w:hAnsi="Times New Roman" w:cs="Times New Roman"/>
          <w:sz w:val="28"/>
          <w:szCs w:val="28"/>
        </w:rPr>
        <w:t>полномочия</w:t>
      </w:r>
      <w:proofErr w:type="gramEnd"/>
      <w:r w:rsidRPr="00274EF5">
        <w:rPr>
          <w:rFonts w:ascii="Times New Roman" w:hAnsi="Times New Roman" w:cs="Times New Roman"/>
          <w:sz w:val="28"/>
          <w:szCs w:val="28"/>
        </w:rPr>
        <w:t xml:space="preserve"> по исполнению которых от имени органа местного самоуправления в установленном порядке переданы учреждению, бюджетных инвестиций (в части переданных в соответствии с Бюджетным </w:t>
      </w:r>
      <w:hyperlink r:id="rId54" w:history="1">
        <w:r w:rsidRPr="00274EF5">
          <w:rPr>
            <w:rFonts w:ascii="Times New Roman" w:hAnsi="Times New Roman" w:cs="Times New Roman"/>
            <w:color w:val="0000FF"/>
            <w:sz w:val="28"/>
            <w:szCs w:val="28"/>
          </w:rPr>
          <w:t>кодексом</w:t>
        </w:r>
      </w:hyperlink>
      <w:r w:rsidRPr="00274EF5">
        <w:rPr>
          <w:rFonts w:ascii="Times New Roman" w:hAnsi="Times New Roman" w:cs="Times New Roman"/>
          <w:sz w:val="28"/>
          <w:szCs w:val="28"/>
        </w:rPr>
        <w:t xml:space="preserve"> Российской Федерации полномочий муниципального заказчика), а также сведения о средствах во временном распоряжении учреждения.</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 xml:space="preserve">11. Плановые показатели по выплатам формируются учреждением  в соответствии с настоящим </w:t>
      </w:r>
      <w:r>
        <w:rPr>
          <w:rFonts w:ascii="Times New Roman" w:hAnsi="Times New Roman" w:cs="Times New Roman"/>
          <w:sz w:val="28"/>
          <w:szCs w:val="28"/>
        </w:rPr>
        <w:t>Порядком</w:t>
      </w:r>
      <w:r w:rsidRPr="00274EF5">
        <w:rPr>
          <w:rFonts w:ascii="Times New Roman" w:hAnsi="Times New Roman" w:cs="Times New Roman"/>
          <w:sz w:val="28"/>
          <w:szCs w:val="28"/>
        </w:rPr>
        <w:t xml:space="preserve"> в разрезе соответствующих показателей, содержащихся в </w:t>
      </w:r>
      <w:hyperlink r:id="rId55" w:history="1">
        <w:r w:rsidRPr="00274EF5">
          <w:rPr>
            <w:rFonts w:ascii="Times New Roman" w:hAnsi="Times New Roman" w:cs="Times New Roman"/>
            <w:color w:val="0000FF"/>
            <w:sz w:val="28"/>
            <w:szCs w:val="28"/>
          </w:rPr>
          <w:t>Таблице 2</w:t>
        </w:r>
      </w:hyperlink>
      <w:r w:rsidRPr="00274EF5">
        <w:rPr>
          <w:rFonts w:ascii="Times New Roman" w:hAnsi="Times New Roman" w:cs="Times New Roman"/>
          <w:sz w:val="28"/>
          <w:szCs w:val="28"/>
        </w:rPr>
        <w:t>.</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 xml:space="preserve">К представляемому на утверждение проекту Плана прилагаются расчеты (обоснования) плановых показателей по выплатам, использованные при формировании Плана, являющиеся справочной информацией к Плану, формируемые по форме согласно </w:t>
      </w:r>
      <w:hyperlink r:id="rId56" w:history="1">
        <w:r>
          <w:rPr>
            <w:rFonts w:ascii="Times New Roman" w:hAnsi="Times New Roman" w:cs="Times New Roman"/>
            <w:color w:val="0000FF"/>
            <w:sz w:val="28"/>
            <w:szCs w:val="28"/>
          </w:rPr>
          <w:t>П</w:t>
        </w:r>
        <w:r w:rsidRPr="00274EF5">
          <w:rPr>
            <w:rFonts w:ascii="Times New Roman" w:hAnsi="Times New Roman" w:cs="Times New Roman"/>
            <w:color w:val="0000FF"/>
            <w:sz w:val="28"/>
            <w:szCs w:val="28"/>
          </w:rPr>
          <w:t>риложению N 2</w:t>
        </w:r>
      </w:hyperlink>
      <w:r w:rsidRPr="00274EF5">
        <w:rPr>
          <w:rFonts w:ascii="Times New Roman" w:hAnsi="Times New Roman" w:cs="Times New Roman"/>
          <w:sz w:val="28"/>
          <w:szCs w:val="28"/>
        </w:rPr>
        <w:t xml:space="preserve"> к настоящ</w:t>
      </w:r>
      <w:r>
        <w:rPr>
          <w:rFonts w:ascii="Times New Roman" w:hAnsi="Times New Roman" w:cs="Times New Roman"/>
          <w:sz w:val="28"/>
          <w:szCs w:val="28"/>
        </w:rPr>
        <w:t>ему</w:t>
      </w:r>
      <w:r w:rsidRPr="00274EF5">
        <w:rPr>
          <w:rFonts w:ascii="Times New Roman" w:hAnsi="Times New Roman" w:cs="Times New Roman"/>
          <w:sz w:val="28"/>
          <w:szCs w:val="28"/>
        </w:rPr>
        <w:t xml:space="preserve"> </w:t>
      </w:r>
      <w:r>
        <w:rPr>
          <w:rFonts w:ascii="Times New Roman" w:hAnsi="Times New Roman" w:cs="Times New Roman"/>
          <w:sz w:val="28"/>
          <w:szCs w:val="28"/>
        </w:rPr>
        <w:t>Порядку</w:t>
      </w:r>
      <w:r w:rsidRPr="00274EF5">
        <w:rPr>
          <w:rFonts w:ascii="Times New Roman" w:hAnsi="Times New Roman" w:cs="Times New Roman"/>
          <w:sz w:val="28"/>
          <w:szCs w:val="28"/>
        </w:rPr>
        <w:t>.</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 xml:space="preserve">Форматы таблиц </w:t>
      </w:r>
      <w:hyperlink r:id="rId57" w:history="1">
        <w:r>
          <w:rPr>
            <w:rFonts w:ascii="Times New Roman" w:hAnsi="Times New Roman" w:cs="Times New Roman"/>
            <w:color w:val="0000FF"/>
            <w:sz w:val="28"/>
            <w:szCs w:val="28"/>
          </w:rPr>
          <w:t>П</w:t>
        </w:r>
        <w:r w:rsidRPr="00274EF5">
          <w:rPr>
            <w:rFonts w:ascii="Times New Roman" w:hAnsi="Times New Roman" w:cs="Times New Roman"/>
            <w:color w:val="0000FF"/>
            <w:sz w:val="28"/>
            <w:szCs w:val="28"/>
          </w:rPr>
          <w:t>риложения N 2</w:t>
        </w:r>
      </w:hyperlink>
      <w:r>
        <w:rPr>
          <w:rFonts w:ascii="Times New Roman" w:hAnsi="Times New Roman" w:cs="Times New Roman"/>
          <w:sz w:val="28"/>
          <w:szCs w:val="28"/>
        </w:rPr>
        <w:t xml:space="preserve"> к настоящему</w:t>
      </w:r>
      <w:r w:rsidRPr="00274EF5">
        <w:rPr>
          <w:rFonts w:ascii="Times New Roman" w:hAnsi="Times New Roman" w:cs="Times New Roman"/>
          <w:sz w:val="28"/>
          <w:szCs w:val="28"/>
        </w:rPr>
        <w:t xml:space="preserve"> </w:t>
      </w:r>
      <w:r>
        <w:rPr>
          <w:rFonts w:ascii="Times New Roman" w:hAnsi="Times New Roman" w:cs="Times New Roman"/>
          <w:sz w:val="28"/>
          <w:szCs w:val="28"/>
        </w:rPr>
        <w:t>Порядку</w:t>
      </w:r>
      <w:r w:rsidRPr="00274EF5">
        <w:rPr>
          <w:rFonts w:ascii="Times New Roman" w:hAnsi="Times New Roman" w:cs="Times New Roman"/>
          <w:sz w:val="28"/>
          <w:szCs w:val="28"/>
        </w:rPr>
        <w:t xml:space="preserve"> носят рекомендательный характер и при необходимости могут быть изменены (с соблюдением структуры, в том числе строк и граф таблицы) и дополнены иными графами, строками, а также дополнительными реквизитами и показателями.</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 xml:space="preserve">Учреждение вправе применять дополнительные расчеты (обоснования) показателей, отраженных в таблицах </w:t>
      </w:r>
      <w:hyperlink r:id="rId58" w:history="1">
        <w:r>
          <w:rPr>
            <w:rFonts w:ascii="Times New Roman" w:hAnsi="Times New Roman" w:cs="Times New Roman"/>
            <w:color w:val="0000FF"/>
            <w:sz w:val="28"/>
            <w:szCs w:val="28"/>
          </w:rPr>
          <w:t>П</w:t>
        </w:r>
        <w:r w:rsidRPr="00274EF5">
          <w:rPr>
            <w:rFonts w:ascii="Times New Roman" w:hAnsi="Times New Roman" w:cs="Times New Roman"/>
            <w:color w:val="0000FF"/>
            <w:sz w:val="28"/>
            <w:szCs w:val="28"/>
          </w:rPr>
          <w:t>риложения N 2</w:t>
        </w:r>
      </w:hyperlink>
      <w:r>
        <w:rPr>
          <w:rFonts w:ascii="Times New Roman" w:hAnsi="Times New Roman" w:cs="Times New Roman"/>
          <w:sz w:val="28"/>
          <w:szCs w:val="28"/>
        </w:rPr>
        <w:t xml:space="preserve"> к настоящему</w:t>
      </w:r>
      <w:r w:rsidRPr="00274EF5">
        <w:rPr>
          <w:rFonts w:ascii="Times New Roman" w:hAnsi="Times New Roman" w:cs="Times New Roman"/>
          <w:sz w:val="28"/>
          <w:szCs w:val="28"/>
        </w:rPr>
        <w:t xml:space="preserve"> </w:t>
      </w:r>
      <w:r>
        <w:rPr>
          <w:rFonts w:ascii="Times New Roman" w:hAnsi="Times New Roman" w:cs="Times New Roman"/>
          <w:sz w:val="28"/>
          <w:szCs w:val="28"/>
        </w:rPr>
        <w:t>Порядку</w:t>
      </w:r>
      <w:r w:rsidRPr="00274EF5">
        <w:rPr>
          <w:rFonts w:ascii="Times New Roman" w:hAnsi="Times New Roman" w:cs="Times New Roman"/>
          <w:sz w:val="28"/>
          <w:szCs w:val="28"/>
        </w:rPr>
        <w:t>, в соответствии с разработанными им дополнительными таблицами.</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В случае, если в соответствии со структурой затрат отдельные виды выплат учреждением не осуществляются, то соответствующие расчеты (обоснования) к показателям Плана не формируются.</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Расчеты (обоснования) плановых показателей по выплатам формируются с учетом норм трудовых, материальных, технических ресурсов, используемых для оказания учреждением услуг (выполнения работ).</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74EF5">
        <w:rPr>
          <w:rFonts w:ascii="Times New Roman" w:hAnsi="Times New Roman" w:cs="Times New Roman"/>
          <w:sz w:val="28"/>
          <w:szCs w:val="28"/>
        </w:rPr>
        <w:t xml:space="preserve">Расчеты (обоснования) плановых показателей по выплатам за счет субсидий, предоставляемых в соответствии с бюджетным законодательством </w:t>
      </w:r>
      <w:r w:rsidRPr="00274EF5">
        <w:rPr>
          <w:rFonts w:ascii="Times New Roman" w:hAnsi="Times New Roman" w:cs="Times New Roman"/>
          <w:sz w:val="28"/>
          <w:szCs w:val="28"/>
        </w:rPr>
        <w:lastRenderedPageBreak/>
        <w:t>Российской Федерации, осуществляются с учетом затрат, применяемых при обосновании бюджетных ассигнований главными распорядителями бюджетных средств в целях формирования проекта решения о бюджете на очередной финансовый год и плановый период, а также с учетом требований, установленных нормативными правовыми актами, в том числе ГОСТами, СНиПами, СанПиНами, стандартами</w:t>
      </w:r>
      <w:proofErr w:type="gramEnd"/>
      <w:r w:rsidRPr="00274EF5">
        <w:rPr>
          <w:rFonts w:ascii="Times New Roman" w:hAnsi="Times New Roman" w:cs="Times New Roman"/>
          <w:sz w:val="28"/>
          <w:szCs w:val="28"/>
        </w:rPr>
        <w:t>, порядками и регламентами (паспортами) оказания муниципальной услуги.</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 xml:space="preserve">Расчеты (обоснования) плановых показателей по выплатам формируются раздельно по источникам их финансового обеспечения по соответствующим расходам (по </w:t>
      </w:r>
      <w:hyperlink r:id="rId59" w:history="1">
        <w:r w:rsidRPr="00274EF5">
          <w:rPr>
            <w:rFonts w:ascii="Times New Roman" w:hAnsi="Times New Roman" w:cs="Times New Roman"/>
            <w:color w:val="0000FF"/>
            <w:sz w:val="28"/>
            <w:szCs w:val="28"/>
          </w:rPr>
          <w:t>строкам 210</w:t>
        </w:r>
      </w:hyperlink>
      <w:r w:rsidRPr="00274EF5">
        <w:rPr>
          <w:rFonts w:ascii="Times New Roman" w:hAnsi="Times New Roman" w:cs="Times New Roman"/>
          <w:sz w:val="28"/>
          <w:szCs w:val="28"/>
        </w:rPr>
        <w:t xml:space="preserve"> - </w:t>
      </w:r>
      <w:hyperlink r:id="rId60" w:history="1">
        <w:r w:rsidRPr="00274EF5">
          <w:rPr>
            <w:rFonts w:ascii="Times New Roman" w:hAnsi="Times New Roman" w:cs="Times New Roman"/>
            <w:color w:val="0000FF"/>
            <w:sz w:val="28"/>
            <w:szCs w:val="28"/>
          </w:rPr>
          <w:t>250</w:t>
        </w:r>
      </w:hyperlink>
      <w:r w:rsidRPr="00274EF5">
        <w:rPr>
          <w:rFonts w:ascii="Times New Roman" w:hAnsi="Times New Roman" w:cs="Times New Roman"/>
          <w:sz w:val="28"/>
          <w:szCs w:val="28"/>
        </w:rPr>
        <w:t xml:space="preserve"> в графах </w:t>
      </w:r>
      <w:r>
        <w:rPr>
          <w:rFonts w:ascii="Times New Roman" w:hAnsi="Times New Roman" w:cs="Times New Roman"/>
          <w:sz w:val="28"/>
          <w:szCs w:val="28"/>
        </w:rPr>
        <w:t>3</w:t>
      </w:r>
      <w:r w:rsidRPr="00274EF5">
        <w:rPr>
          <w:rFonts w:ascii="Times New Roman" w:hAnsi="Times New Roman" w:cs="Times New Roman"/>
          <w:sz w:val="28"/>
          <w:szCs w:val="28"/>
        </w:rPr>
        <w:t xml:space="preserve"> - 1</w:t>
      </w:r>
      <w:r>
        <w:rPr>
          <w:rFonts w:ascii="Times New Roman" w:hAnsi="Times New Roman" w:cs="Times New Roman"/>
          <w:sz w:val="28"/>
          <w:szCs w:val="28"/>
        </w:rPr>
        <w:t>1</w:t>
      </w:r>
      <w:r w:rsidRPr="00274EF5">
        <w:rPr>
          <w:rFonts w:ascii="Times New Roman" w:hAnsi="Times New Roman" w:cs="Times New Roman"/>
          <w:sz w:val="28"/>
          <w:szCs w:val="28"/>
        </w:rPr>
        <w:t>) раздельно по источникам их финансового обеспечения.</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74EF5">
        <w:rPr>
          <w:rFonts w:ascii="Times New Roman" w:hAnsi="Times New Roman" w:cs="Times New Roman"/>
          <w:sz w:val="28"/>
          <w:szCs w:val="28"/>
        </w:rPr>
        <w:t>В расчет (обоснование) плановых показателей выплат персоналу (</w:t>
      </w:r>
      <w:hyperlink r:id="rId61" w:history="1">
        <w:r w:rsidRPr="00274EF5">
          <w:rPr>
            <w:rFonts w:ascii="Times New Roman" w:hAnsi="Times New Roman" w:cs="Times New Roman"/>
            <w:color w:val="0000FF"/>
            <w:sz w:val="28"/>
            <w:szCs w:val="28"/>
          </w:rPr>
          <w:t>строка 210</w:t>
        </w:r>
      </w:hyperlink>
      <w:r w:rsidRPr="00274EF5">
        <w:rPr>
          <w:rFonts w:ascii="Times New Roman" w:hAnsi="Times New Roman" w:cs="Times New Roman"/>
          <w:sz w:val="28"/>
          <w:szCs w:val="28"/>
        </w:rPr>
        <w:t xml:space="preserve"> Таблицы 2)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w:t>
      </w:r>
      <w:proofErr w:type="gramEnd"/>
      <w:r w:rsidRPr="00274EF5">
        <w:rPr>
          <w:rFonts w:ascii="Times New Roman" w:hAnsi="Times New Roman" w:cs="Times New Roman"/>
          <w:sz w:val="28"/>
          <w:szCs w:val="28"/>
        </w:rPr>
        <w:t xml:space="preserve"> медицинское страхование. </w:t>
      </w:r>
      <w:proofErr w:type="gramStart"/>
      <w:r w:rsidRPr="00274EF5">
        <w:rPr>
          <w:rFonts w:ascii="Times New Roman" w:hAnsi="Times New Roman" w:cs="Times New Roman"/>
          <w:sz w:val="28"/>
          <w:szCs w:val="28"/>
        </w:rPr>
        <w:t>При расчете плановых показателей по оплате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районные коэффициенты,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w:t>
      </w:r>
      <w:proofErr w:type="gramEnd"/>
      <w:r w:rsidRPr="00274EF5">
        <w:rPr>
          <w:rFonts w:ascii="Times New Roman" w:hAnsi="Times New Roman" w:cs="Times New Roman"/>
          <w:sz w:val="28"/>
          <w:szCs w:val="28"/>
        </w:rPr>
        <w:t xml:space="preserve"> законодательством Российской Федерации, локальными нормативными актами учреждения в соответствии с утвержденным штатным расписанием, а также индексация указанных выплат.</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При расчете плановых показателей выплат компенсационного характера персоналу учреждений, не включаемых в фонд оплаты труда, учитываются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локальными нормативными актами учреждения.</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74EF5">
        <w:rPr>
          <w:rFonts w:ascii="Times New Roman" w:hAnsi="Times New Roman" w:cs="Times New Roman"/>
          <w:sz w:val="28"/>
          <w:szCs w:val="28"/>
        </w:rPr>
        <w:t>При расчете плановых показателей страховых взносов в Пенсионный фонд Российской Федерации на обязательное пенсионное страхование,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в Федеральный фонд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w:t>
      </w:r>
      <w:proofErr w:type="gramEnd"/>
      <w:r w:rsidRPr="00274EF5">
        <w:rPr>
          <w:rFonts w:ascii="Times New Roman" w:hAnsi="Times New Roman" w:cs="Times New Roman"/>
          <w:sz w:val="28"/>
          <w:szCs w:val="28"/>
        </w:rPr>
        <w:t xml:space="preserve"> учитываются тарифы страховых взносов, установленные законодательством Российской Федерации.</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74EF5">
        <w:rPr>
          <w:rFonts w:ascii="Times New Roman" w:hAnsi="Times New Roman" w:cs="Times New Roman"/>
          <w:sz w:val="28"/>
          <w:szCs w:val="28"/>
        </w:rPr>
        <w:lastRenderedPageBreak/>
        <w:t>Расчет (обоснование) плановых показателей социальных и иных выплат населению (</w:t>
      </w:r>
      <w:hyperlink r:id="rId62" w:history="1">
        <w:r w:rsidRPr="00274EF5">
          <w:rPr>
            <w:rFonts w:ascii="Times New Roman" w:hAnsi="Times New Roman" w:cs="Times New Roman"/>
            <w:color w:val="0000FF"/>
            <w:sz w:val="28"/>
            <w:szCs w:val="28"/>
          </w:rPr>
          <w:t>строка 220</w:t>
        </w:r>
      </w:hyperlink>
      <w:r w:rsidRPr="00274EF5">
        <w:rPr>
          <w:rFonts w:ascii="Times New Roman" w:hAnsi="Times New Roman" w:cs="Times New Roman"/>
          <w:sz w:val="28"/>
          <w:szCs w:val="28"/>
        </w:rPr>
        <w:t xml:space="preserve"> Таблицы 2), не связанных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w:t>
      </w:r>
      <w:proofErr w:type="gramEnd"/>
      <w:r w:rsidRPr="00274EF5">
        <w:rPr>
          <w:rFonts w:ascii="Times New Roman" w:hAnsi="Times New Roman" w:cs="Times New Roman"/>
          <w:sz w:val="28"/>
          <w:szCs w:val="28"/>
        </w:rPr>
        <w:t xml:space="preserve"> том числе к памятным датам, профессиональным праздникам, осуществляется с учетом количества планируемых выплат в год и их размера.</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74EF5">
        <w:rPr>
          <w:rFonts w:ascii="Times New Roman" w:hAnsi="Times New Roman" w:cs="Times New Roman"/>
          <w:sz w:val="28"/>
          <w:szCs w:val="28"/>
        </w:rPr>
        <w:t>Расчет (обоснование) расходов по уплате налогов, сборов и иных платежей (</w:t>
      </w:r>
      <w:hyperlink r:id="rId63" w:history="1">
        <w:r w:rsidRPr="00274EF5">
          <w:rPr>
            <w:rFonts w:ascii="Times New Roman" w:hAnsi="Times New Roman" w:cs="Times New Roman"/>
            <w:color w:val="0000FF"/>
            <w:sz w:val="28"/>
            <w:szCs w:val="28"/>
          </w:rPr>
          <w:t>строка 230</w:t>
        </w:r>
      </w:hyperlink>
      <w:r w:rsidRPr="00274EF5">
        <w:rPr>
          <w:rFonts w:ascii="Times New Roman" w:hAnsi="Times New Roman" w:cs="Times New Roman"/>
          <w:sz w:val="28"/>
          <w:szCs w:val="28"/>
        </w:rPr>
        <w:t xml:space="preserve"> Таблицы 2) осуществляется с учетом объекта налогообложения, особенностей определения налоговой базы, налоговых льгот, оснований и порядка их применения, а также налоговой ставки, порядка и сроков уплаты по каждому налогу в соответствии с законодательством Российской Федерации о налогах и сборах.</w:t>
      </w:r>
      <w:proofErr w:type="gramEnd"/>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Расчет (обоснование) плановых показателей безвозмездных перечислений организациям (</w:t>
      </w:r>
      <w:hyperlink r:id="rId64" w:history="1">
        <w:r w:rsidRPr="00274EF5">
          <w:rPr>
            <w:rFonts w:ascii="Times New Roman" w:hAnsi="Times New Roman" w:cs="Times New Roman"/>
            <w:color w:val="0000FF"/>
            <w:sz w:val="28"/>
            <w:szCs w:val="28"/>
          </w:rPr>
          <w:t>строка 240</w:t>
        </w:r>
      </w:hyperlink>
      <w:r w:rsidRPr="00274EF5">
        <w:rPr>
          <w:rFonts w:ascii="Times New Roman" w:hAnsi="Times New Roman" w:cs="Times New Roman"/>
          <w:sz w:val="28"/>
          <w:szCs w:val="28"/>
        </w:rPr>
        <w:t xml:space="preserve"> Таблицы 2) осуществляется с учетом количества планируемых безвозмездных перечислений организациям в год и их размера.</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Расчет (обоснование) прочих расходов (кроме расходов на закупку товаров, работ, услуг) (</w:t>
      </w:r>
      <w:hyperlink r:id="rId65" w:history="1">
        <w:r w:rsidRPr="00274EF5">
          <w:rPr>
            <w:rFonts w:ascii="Times New Roman" w:hAnsi="Times New Roman" w:cs="Times New Roman"/>
            <w:color w:val="0000FF"/>
            <w:sz w:val="28"/>
            <w:szCs w:val="28"/>
          </w:rPr>
          <w:t>строка 250</w:t>
        </w:r>
      </w:hyperlink>
      <w:r w:rsidRPr="00274EF5">
        <w:rPr>
          <w:rFonts w:ascii="Times New Roman" w:hAnsi="Times New Roman" w:cs="Times New Roman"/>
          <w:sz w:val="28"/>
          <w:szCs w:val="28"/>
        </w:rPr>
        <w:t xml:space="preserve"> Таблицы 2) осуществляется по видам выплат с учетом количества планируемых выплат в год и их размера.</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74EF5">
        <w:rPr>
          <w:rFonts w:ascii="Times New Roman" w:hAnsi="Times New Roman" w:cs="Times New Roman"/>
          <w:sz w:val="28"/>
          <w:szCs w:val="28"/>
        </w:rPr>
        <w:t>В расчет расходов на закупку товаров, работ, услуг (</w:t>
      </w:r>
      <w:hyperlink r:id="rId66" w:history="1">
        <w:r w:rsidRPr="00274EF5">
          <w:rPr>
            <w:rFonts w:ascii="Times New Roman" w:hAnsi="Times New Roman" w:cs="Times New Roman"/>
            <w:color w:val="0000FF"/>
            <w:sz w:val="28"/>
            <w:szCs w:val="28"/>
          </w:rPr>
          <w:t>строка 260</w:t>
        </w:r>
      </w:hyperlink>
      <w:r w:rsidRPr="00274EF5">
        <w:rPr>
          <w:rFonts w:ascii="Times New Roman" w:hAnsi="Times New Roman" w:cs="Times New Roman"/>
          <w:sz w:val="28"/>
          <w:szCs w:val="28"/>
        </w:rPr>
        <w:t xml:space="preserve"> Таблицы 2) включаются расходы на оплату услуг связи, транспортных услуг, коммунальных услуг, на оплату аренды имущества, содержание имущества, прочих работ и услуг (к примеру, услуг по страхованию, в том числе обязательному страхованию гражданской ответственности владельцев транспортных средств, медицинских осмотров, информационных услуг, консультационных услуг, экспертных услуг, типографских работ, научно-исследовательских работ), определяемых</w:t>
      </w:r>
      <w:proofErr w:type="gramEnd"/>
      <w:r w:rsidRPr="00274EF5">
        <w:rPr>
          <w:rFonts w:ascii="Times New Roman" w:hAnsi="Times New Roman" w:cs="Times New Roman"/>
          <w:sz w:val="28"/>
          <w:szCs w:val="28"/>
        </w:rPr>
        <w:t xml:space="preserve"> с учетом требований к закупаемым заказчиками отдельным видам товаров, работ, услуг в соответствии с законодательством Российской Федерации о контрактной системе в сфере закупок товаров, работ, для обеспечения государственных и муниципальных нужд.</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74EF5">
        <w:rPr>
          <w:rFonts w:ascii="Times New Roman" w:hAnsi="Times New Roman" w:cs="Times New Roman"/>
          <w:sz w:val="28"/>
          <w:szCs w:val="28"/>
        </w:rPr>
        <w:t>Расчет плановых показателей на оплату услуг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w:t>
      </w:r>
      <w:proofErr w:type="gramEnd"/>
      <w:r w:rsidRPr="00274EF5">
        <w:rPr>
          <w:rFonts w:ascii="Times New Roman" w:hAnsi="Times New Roman" w:cs="Times New Roman"/>
          <w:sz w:val="28"/>
          <w:szCs w:val="28"/>
        </w:rPr>
        <w:t xml:space="preserve">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w:t>
      </w:r>
      <w:proofErr w:type="gramStart"/>
      <w:r w:rsidRPr="00274EF5">
        <w:rPr>
          <w:rFonts w:ascii="Times New Roman" w:hAnsi="Times New Roman" w:cs="Times New Roman"/>
          <w:sz w:val="28"/>
          <w:szCs w:val="28"/>
        </w:rPr>
        <w:t>интернет-трафика</w:t>
      </w:r>
      <w:proofErr w:type="gramEnd"/>
      <w:r w:rsidRPr="00274EF5">
        <w:rPr>
          <w:rFonts w:ascii="Times New Roman" w:hAnsi="Times New Roman" w:cs="Times New Roman"/>
          <w:sz w:val="28"/>
          <w:szCs w:val="28"/>
        </w:rPr>
        <w:t>.</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 xml:space="preserve">Расчет (обоснование) плановых показателей по оплате транспортных услуг осуществляется с учетом видов услуг по перевозке (транспортировке) </w:t>
      </w:r>
      <w:r w:rsidRPr="00274EF5">
        <w:rPr>
          <w:rFonts w:ascii="Times New Roman" w:hAnsi="Times New Roman" w:cs="Times New Roman"/>
          <w:sz w:val="28"/>
          <w:szCs w:val="28"/>
        </w:rPr>
        <w:lastRenderedPageBreak/>
        <w:t>грузов, пассажирских перевозок (количества заключенных договоров) и стоимости указанных услуг.</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74EF5">
        <w:rPr>
          <w:rFonts w:ascii="Times New Roman" w:hAnsi="Times New Roman" w:cs="Times New Roman"/>
          <w:sz w:val="28"/>
          <w:szCs w:val="28"/>
        </w:rPr>
        <w:t xml:space="preserve">Расчет (обоснование) плановых показателей по оплате коммунальных услуг включает в себя расчеты расходов на газоснабжение (иные виды топлива), на электроснабжение, теплоснабжение, горячее водоснабжение, холодное водоснабжение и водоотведение с учетом количества заключенных договоров о предоставлении коммунальных услуг, объектов, тарифов на оказание коммунальных услуг (в том числе с учетом применяемого </w:t>
      </w:r>
      <w:proofErr w:type="spellStart"/>
      <w:r w:rsidRPr="00274EF5">
        <w:rPr>
          <w:rFonts w:ascii="Times New Roman" w:hAnsi="Times New Roman" w:cs="Times New Roman"/>
          <w:sz w:val="28"/>
          <w:szCs w:val="28"/>
        </w:rPr>
        <w:t>одноставочного</w:t>
      </w:r>
      <w:proofErr w:type="spellEnd"/>
      <w:r w:rsidRPr="00274EF5">
        <w:rPr>
          <w:rFonts w:ascii="Times New Roman" w:hAnsi="Times New Roman" w:cs="Times New Roman"/>
          <w:sz w:val="28"/>
          <w:szCs w:val="28"/>
        </w:rPr>
        <w:t xml:space="preserve">, дифференцированного по зонам суток или </w:t>
      </w:r>
      <w:proofErr w:type="spellStart"/>
      <w:r w:rsidRPr="00274EF5">
        <w:rPr>
          <w:rFonts w:ascii="Times New Roman" w:hAnsi="Times New Roman" w:cs="Times New Roman"/>
          <w:sz w:val="28"/>
          <w:szCs w:val="28"/>
        </w:rPr>
        <w:t>двуставочного</w:t>
      </w:r>
      <w:proofErr w:type="spellEnd"/>
      <w:r w:rsidRPr="00274EF5">
        <w:rPr>
          <w:rFonts w:ascii="Times New Roman" w:hAnsi="Times New Roman" w:cs="Times New Roman"/>
          <w:sz w:val="28"/>
          <w:szCs w:val="28"/>
        </w:rPr>
        <w:t xml:space="preserve"> тарифа на электроэнергию), расчетной потребности</w:t>
      </w:r>
      <w:proofErr w:type="gramEnd"/>
      <w:r w:rsidRPr="00274EF5">
        <w:rPr>
          <w:rFonts w:ascii="Times New Roman" w:hAnsi="Times New Roman" w:cs="Times New Roman"/>
          <w:sz w:val="28"/>
          <w:szCs w:val="28"/>
        </w:rPr>
        <w:t xml:space="preserve"> планового потребления услуг и затраты на транспортировку топлива (при наличии).</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74EF5">
        <w:rPr>
          <w:rFonts w:ascii="Times New Roman" w:hAnsi="Times New Roman" w:cs="Times New Roman"/>
          <w:sz w:val="28"/>
          <w:szCs w:val="28"/>
        </w:rPr>
        <w:t>Расчеты (обоснования) расходов на оплату аренды имущества, в том числе объектов недвижимого имущества, определяются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74EF5">
        <w:rPr>
          <w:rFonts w:ascii="Times New Roman" w:hAnsi="Times New Roman" w:cs="Times New Roman"/>
          <w:sz w:val="28"/>
          <w:szCs w:val="28"/>
        </w:rPr>
        <w:t xml:space="preserve">Расчеты (обоснования) расходов на содержание имущества осуществляются с учетом планов ремонтных работ и их сметной стоимости, определенной с учетом необходимого объема ремонтных работ, графика </w:t>
      </w:r>
      <w:proofErr w:type="spellStart"/>
      <w:r w:rsidRPr="00274EF5">
        <w:rPr>
          <w:rFonts w:ascii="Times New Roman" w:hAnsi="Times New Roman" w:cs="Times New Roman"/>
          <w:sz w:val="28"/>
          <w:szCs w:val="28"/>
        </w:rPr>
        <w:t>регламентно</w:t>
      </w:r>
      <w:proofErr w:type="spellEnd"/>
      <w:r w:rsidRPr="00274EF5">
        <w:rPr>
          <w:rFonts w:ascii="Times New Roman" w:hAnsi="Times New Roman" w:cs="Times New Roman"/>
          <w:sz w:val="28"/>
          <w:szCs w:val="28"/>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 для оказания государственной (муниципальной) услуги.</w:t>
      </w:r>
      <w:proofErr w:type="gramEnd"/>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74EF5">
        <w:rPr>
          <w:rFonts w:ascii="Times New Roman" w:hAnsi="Times New Roman" w:cs="Times New Roman"/>
          <w:sz w:val="28"/>
          <w:szCs w:val="28"/>
        </w:rPr>
        <w:t>Расчеты (обоснования) расходов на оплату работ и услуг, не относящихся к расходам на оплату услуг связи, транспортных расходов, коммунальных услуг, расходов на аренду имущества, а также работ и услуг по его содержанию, включают в себя расчеты необходимых выплат на страхование, в том числе на обязательное страхование гражданской ответственности владельцев транспортных средств, типографские услуги, информационные услуги с учетом количества печатных изданий</w:t>
      </w:r>
      <w:proofErr w:type="gramEnd"/>
      <w:r w:rsidRPr="00274EF5">
        <w:rPr>
          <w:rFonts w:ascii="Times New Roman" w:hAnsi="Times New Roman" w:cs="Times New Roman"/>
          <w:sz w:val="28"/>
          <w:szCs w:val="28"/>
        </w:rPr>
        <w:t>, количества подаваемых объявлений, количества приобретаемых бланков строгой отчетности, приобретаемых периодических изданий.</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74EF5">
        <w:rPr>
          <w:rFonts w:ascii="Times New Roman" w:hAnsi="Times New Roman" w:cs="Times New Roman"/>
          <w:sz w:val="28"/>
          <w:szCs w:val="28"/>
        </w:rPr>
        <w:t>Страховая премия (страховые взносы) определяется в соответствии с количеством застрахованных работников, застрахованного имущества, с учетом базовых ставок страховых тарифов и поправочных коэффициентов к ним, определяемыми с учетом технических характеристик застрахованного имущества, характера страхового риска и условий договора страхования, в том числе наличия франшизы и ее размера в соответствии с условиями договора страхования.</w:t>
      </w:r>
      <w:proofErr w:type="gramEnd"/>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Расходы на повышение квалификации (профессиональную переподготовку) определяются с учетом требований законодательства Российской Федерации,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lastRenderedPageBreak/>
        <w:t xml:space="preserve">Расчеты (обоснования) расходов на приобретение основных средств (к примеру, оборудования, транспортных средств, мебели, инвентаря, бытовых приборов) осуществляются с учетом среднего срока эксплуатации амортизируемого имущества. </w:t>
      </w:r>
      <w:proofErr w:type="gramStart"/>
      <w:r w:rsidRPr="00274EF5">
        <w:rPr>
          <w:rFonts w:ascii="Times New Roman" w:hAnsi="Times New Roman" w:cs="Times New Roman"/>
          <w:sz w:val="28"/>
          <w:szCs w:val="28"/>
        </w:rPr>
        <w:t>При расчетах (обоснованиях) применяются нормы обеспеченности таким имуществом, выраженные в натуральных показателях, установленные правовыми актами, а также стоимость приобретения необходимого имущества, определенная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информации о ценах организаций-изготовителей, об уровне цен, имеющихся у органов государственной статистики, а также в средствах массовой</w:t>
      </w:r>
      <w:proofErr w:type="gramEnd"/>
      <w:r w:rsidRPr="00274EF5">
        <w:rPr>
          <w:rFonts w:ascii="Times New Roman" w:hAnsi="Times New Roman" w:cs="Times New Roman"/>
          <w:sz w:val="28"/>
          <w:szCs w:val="28"/>
        </w:rPr>
        <w:t xml:space="preserve"> информации и специальной литературе, включая официальные сайты в информационно-телекоммуникационной сети "Интернет" производителей и поставщиков.</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Расчеты (обоснования) расходов на приобретение материальных запасов осуществляются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и обуви, запасных частях к оборудованию и транспортным средствам, хозяйственных товарах и канцелярских принадлежностях в соответствии с нормами обеспеченности таким имуществом, выраженными в натуральных показателях.</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bookmarkStart w:id="12" w:name="Par110"/>
      <w:bookmarkEnd w:id="12"/>
      <w:r w:rsidRPr="00274EF5">
        <w:rPr>
          <w:rFonts w:ascii="Times New Roman" w:hAnsi="Times New Roman" w:cs="Times New Roman"/>
          <w:sz w:val="28"/>
          <w:szCs w:val="28"/>
        </w:rPr>
        <w:t xml:space="preserve">11.1. </w:t>
      </w:r>
      <w:proofErr w:type="gramStart"/>
      <w:r w:rsidRPr="00274EF5">
        <w:rPr>
          <w:rFonts w:ascii="Times New Roman" w:hAnsi="Times New Roman" w:cs="Times New Roman"/>
          <w:sz w:val="28"/>
          <w:szCs w:val="28"/>
        </w:rPr>
        <w:t xml:space="preserve">Общая сумма расходов учреждения на закупки товаров, работ, услуг, отраженная в Плане, подлежит детализации в плане закупок товаров, работ, услуг для обеспечения муниципальных нужд, формируемом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план закупок), а также в плане закупок, формируемом в соответствии с Федеральным </w:t>
      </w:r>
      <w:hyperlink r:id="rId67" w:history="1">
        <w:r w:rsidRPr="00274EF5">
          <w:rPr>
            <w:rFonts w:ascii="Times New Roman" w:hAnsi="Times New Roman" w:cs="Times New Roman"/>
            <w:color w:val="0000FF"/>
            <w:sz w:val="28"/>
            <w:szCs w:val="28"/>
          </w:rPr>
          <w:t>законом</w:t>
        </w:r>
        <w:proofErr w:type="gramEnd"/>
      </w:hyperlink>
      <w:r w:rsidRPr="00274EF5">
        <w:rPr>
          <w:rFonts w:ascii="Times New Roman" w:hAnsi="Times New Roman" w:cs="Times New Roman"/>
          <w:sz w:val="28"/>
          <w:szCs w:val="28"/>
        </w:rPr>
        <w:t xml:space="preserve"> N 223-ФЗ согласно положениям </w:t>
      </w:r>
      <w:hyperlink r:id="rId68" w:history="1">
        <w:r w:rsidRPr="00274EF5">
          <w:rPr>
            <w:rFonts w:ascii="Times New Roman" w:hAnsi="Times New Roman" w:cs="Times New Roman"/>
            <w:color w:val="0000FF"/>
            <w:sz w:val="28"/>
            <w:szCs w:val="28"/>
          </w:rPr>
          <w:t>части 2 статьи 15</w:t>
        </w:r>
      </w:hyperlink>
      <w:r w:rsidRPr="00274EF5">
        <w:rPr>
          <w:rFonts w:ascii="Times New Roman" w:hAnsi="Times New Roman" w:cs="Times New Roman"/>
          <w:sz w:val="28"/>
          <w:szCs w:val="28"/>
        </w:rPr>
        <w:t xml:space="preserve"> Федерального закона N 44-ФЗ.</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 xml:space="preserve">12.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ф</w:t>
      </w:r>
      <w:r w:rsidRPr="00274EF5">
        <w:rPr>
          <w:rFonts w:ascii="Times New Roman" w:hAnsi="Times New Roman" w:cs="Times New Roman"/>
          <w:sz w:val="28"/>
          <w:szCs w:val="28"/>
        </w:rPr>
        <w:t>ормировани</w:t>
      </w:r>
      <w:r>
        <w:rPr>
          <w:rFonts w:ascii="Times New Roman" w:hAnsi="Times New Roman" w:cs="Times New Roman"/>
          <w:sz w:val="28"/>
          <w:szCs w:val="28"/>
        </w:rPr>
        <w:t>е</w:t>
      </w:r>
      <w:proofErr w:type="gramEnd"/>
      <w:r w:rsidRPr="00274EF5">
        <w:rPr>
          <w:rFonts w:ascii="Times New Roman" w:hAnsi="Times New Roman" w:cs="Times New Roman"/>
          <w:sz w:val="28"/>
          <w:szCs w:val="28"/>
        </w:rPr>
        <w:t xml:space="preserve"> плановых показателей по выплатам, связанным с выполнением учреждением муниципального задания, объемы указанных выплат в пределах общего объема субсидии на выполнение муниципального задания могут рассчитываться с превышением нормативных затрат, определенных в порядке, установленном соответственно </w:t>
      </w:r>
      <w:r>
        <w:rPr>
          <w:rFonts w:ascii="Times New Roman" w:hAnsi="Times New Roman" w:cs="Times New Roman"/>
          <w:sz w:val="28"/>
          <w:szCs w:val="28"/>
        </w:rPr>
        <w:t>органом осуществляющим полномочия учредителя</w:t>
      </w:r>
      <w:r w:rsidRPr="00274EF5">
        <w:rPr>
          <w:rFonts w:ascii="Times New Roman" w:hAnsi="Times New Roman" w:cs="Times New Roman"/>
          <w:sz w:val="28"/>
          <w:szCs w:val="28"/>
        </w:rPr>
        <w:t xml:space="preserve"> в соответствии с </w:t>
      </w:r>
      <w:hyperlink r:id="rId69" w:history="1">
        <w:r w:rsidRPr="00274EF5">
          <w:rPr>
            <w:rFonts w:ascii="Times New Roman" w:hAnsi="Times New Roman" w:cs="Times New Roman"/>
            <w:color w:val="0000FF"/>
            <w:sz w:val="28"/>
            <w:szCs w:val="28"/>
          </w:rPr>
          <w:t>пунктом 4 статьи 69.2</w:t>
        </w:r>
      </w:hyperlink>
      <w:r w:rsidRPr="00274EF5">
        <w:rPr>
          <w:rFonts w:ascii="Times New Roman" w:hAnsi="Times New Roman" w:cs="Times New Roman"/>
          <w:sz w:val="28"/>
          <w:szCs w:val="28"/>
        </w:rPr>
        <w:t xml:space="preserve"> Бюджетного кодекса Российской Федерации.</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bookmarkStart w:id="13" w:name="Par114"/>
      <w:bookmarkEnd w:id="13"/>
      <w:r w:rsidRPr="00274EF5">
        <w:rPr>
          <w:rFonts w:ascii="Times New Roman" w:hAnsi="Times New Roman" w:cs="Times New Roman"/>
          <w:sz w:val="28"/>
          <w:szCs w:val="28"/>
        </w:rPr>
        <w:t xml:space="preserve">13. </w:t>
      </w:r>
      <w:proofErr w:type="gramStart"/>
      <w:r w:rsidRPr="00274EF5">
        <w:rPr>
          <w:rFonts w:ascii="Times New Roman" w:hAnsi="Times New Roman" w:cs="Times New Roman"/>
          <w:sz w:val="28"/>
          <w:szCs w:val="28"/>
        </w:rPr>
        <w:t xml:space="preserve">При предоставлении учреждению субсидии в соответствии с абзацем вторым </w:t>
      </w:r>
      <w:hyperlink r:id="rId70" w:history="1">
        <w:r w:rsidRPr="00274EF5">
          <w:rPr>
            <w:rFonts w:ascii="Times New Roman" w:hAnsi="Times New Roman" w:cs="Times New Roman"/>
            <w:color w:val="0000FF"/>
            <w:sz w:val="28"/>
            <w:szCs w:val="28"/>
          </w:rPr>
          <w:t>пункта 1 статьи 78.1</w:t>
        </w:r>
      </w:hyperlink>
      <w:r w:rsidRPr="00274EF5">
        <w:rPr>
          <w:rFonts w:ascii="Times New Roman" w:hAnsi="Times New Roman" w:cs="Times New Roman"/>
          <w:sz w:val="28"/>
          <w:szCs w:val="28"/>
        </w:rPr>
        <w:t xml:space="preserve"> Бюджетного кодекса Российской Федерации, субсидии на осуществление капитальных вложений в объекты капитального строительства муницип</w:t>
      </w:r>
      <w:r>
        <w:rPr>
          <w:rFonts w:ascii="Times New Roman" w:hAnsi="Times New Roman" w:cs="Times New Roman"/>
          <w:sz w:val="28"/>
          <w:szCs w:val="28"/>
        </w:rPr>
        <w:t>альной</w:t>
      </w:r>
      <w:r w:rsidRPr="00274EF5">
        <w:rPr>
          <w:rFonts w:ascii="Times New Roman" w:hAnsi="Times New Roman" w:cs="Times New Roman"/>
          <w:sz w:val="28"/>
          <w:szCs w:val="28"/>
        </w:rPr>
        <w:t xml:space="preserve"> собственности или приобретение объектов недвижимого имущества в муниципальную собственность в соответствии со </w:t>
      </w:r>
      <w:hyperlink r:id="rId71" w:history="1">
        <w:r w:rsidRPr="00274EF5">
          <w:rPr>
            <w:rFonts w:ascii="Times New Roman" w:hAnsi="Times New Roman" w:cs="Times New Roman"/>
            <w:color w:val="0000FF"/>
            <w:sz w:val="28"/>
            <w:szCs w:val="28"/>
          </w:rPr>
          <w:t>статьей 78.2</w:t>
        </w:r>
      </w:hyperlink>
      <w:r w:rsidRPr="00274EF5">
        <w:rPr>
          <w:rFonts w:ascii="Times New Roman" w:hAnsi="Times New Roman" w:cs="Times New Roman"/>
          <w:sz w:val="28"/>
          <w:szCs w:val="28"/>
        </w:rPr>
        <w:t xml:space="preserve"> Бюджетного кодекса Российской Федерации (далее - целевая субсидия) учреждение составляет и представляет органу, осуществляющему функции и полномочия учредителя, Сведения об</w:t>
      </w:r>
      <w:proofErr w:type="gramEnd"/>
      <w:r w:rsidRPr="00274EF5">
        <w:rPr>
          <w:rFonts w:ascii="Times New Roman" w:hAnsi="Times New Roman" w:cs="Times New Roman"/>
          <w:sz w:val="28"/>
          <w:szCs w:val="28"/>
        </w:rPr>
        <w:t xml:space="preserve"> </w:t>
      </w:r>
      <w:proofErr w:type="gramStart"/>
      <w:r w:rsidRPr="00274EF5">
        <w:rPr>
          <w:rFonts w:ascii="Times New Roman" w:hAnsi="Times New Roman" w:cs="Times New Roman"/>
          <w:sz w:val="28"/>
          <w:szCs w:val="28"/>
        </w:rPr>
        <w:t>операциях</w:t>
      </w:r>
      <w:proofErr w:type="gramEnd"/>
      <w:r w:rsidRPr="00274EF5">
        <w:rPr>
          <w:rFonts w:ascii="Times New Roman" w:hAnsi="Times New Roman" w:cs="Times New Roman"/>
          <w:sz w:val="28"/>
          <w:szCs w:val="28"/>
        </w:rPr>
        <w:t xml:space="preserve"> с целевыми субсидиями, предоставленными </w:t>
      </w:r>
      <w:r>
        <w:rPr>
          <w:rFonts w:ascii="Times New Roman" w:hAnsi="Times New Roman" w:cs="Times New Roman"/>
          <w:sz w:val="28"/>
          <w:szCs w:val="28"/>
        </w:rPr>
        <w:t>муниципальному</w:t>
      </w:r>
      <w:r w:rsidRPr="00274EF5">
        <w:rPr>
          <w:rFonts w:ascii="Times New Roman" w:hAnsi="Times New Roman" w:cs="Times New Roman"/>
          <w:sz w:val="28"/>
          <w:szCs w:val="28"/>
        </w:rPr>
        <w:t xml:space="preserve"> учреждению (ф. 0501016) (далее - Сведени</w:t>
      </w:r>
      <w:r>
        <w:rPr>
          <w:rFonts w:ascii="Times New Roman" w:hAnsi="Times New Roman" w:cs="Times New Roman"/>
          <w:sz w:val="28"/>
          <w:szCs w:val="28"/>
        </w:rPr>
        <w:t>я), по рекомендуемому образцу (П</w:t>
      </w:r>
      <w:r w:rsidRPr="00274EF5">
        <w:rPr>
          <w:rFonts w:ascii="Times New Roman" w:hAnsi="Times New Roman" w:cs="Times New Roman"/>
          <w:sz w:val="28"/>
          <w:szCs w:val="28"/>
        </w:rPr>
        <w:t xml:space="preserve">риложение N </w:t>
      </w:r>
      <w:r>
        <w:rPr>
          <w:rFonts w:ascii="Times New Roman" w:hAnsi="Times New Roman" w:cs="Times New Roman"/>
          <w:sz w:val="28"/>
          <w:szCs w:val="28"/>
        </w:rPr>
        <w:t>3</w:t>
      </w:r>
      <w:r w:rsidRPr="00274EF5">
        <w:rPr>
          <w:rFonts w:ascii="Times New Roman" w:hAnsi="Times New Roman" w:cs="Times New Roman"/>
          <w:sz w:val="28"/>
          <w:szCs w:val="28"/>
        </w:rPr>
        <w:t xml:space="preserve"> к настоящ</w:t>
      </w:r>
      <w:r>
        <w:rPr>
          <w:rFonts w:ascii="Times New Roman" w:hAnsi="Times New Roman" w:cs="Times New Roman"/>
          <w:sz w:val="28"/>
          <w:szCs w:val="28"/>
        </w:rPr>
        <w:t>ему</w:t>
      </w:r>
      <w:r w:rsidRPr="00274EF5">
        <w:rPr>
          <w:rFonts w:ascii="Times New Roman" w:hAnsi="Times New Roman" w:cs="Times New Roman"/>
          <w:sz w:val="28"/>
          <w:szCs w:val="28"/>
        </w:rPr>
        <w:t xml:space="preserve"> </w:t>
      </w:r>
      <w:r>
        <w:rPr>
          <w:rFonts w:ascii="Times New Roman" w:hAnsi="Times New Roman" w:cs="Times New Roman"/>
          <w:sz w:val="28"/>
          <w:szCs w:val="28"/>
        </w:rPr>
        <w:t>Порядку</w:t>
      </w:r>
      <w:r w:rsidRPr="00274EF5">
        <w:rPr>
          <w:rFonts w:ascii="Times New Roman" w:hAnsi="Times New Roman" w:cs="Times New Roman"/>
          <w:sz w:val="28"/>
          <w:szCs w:val="28"/>
        </w:rPr>
        <w:t>).</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lastRenderedPageBreak/>
        <w:t>При составлении Сведений учреждением в них указываются:</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в графе 1 - наименование целевой субсидии с указанием цели, на осуществление которой предоставляется целевая субсидия;</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в графе 2 - аналитический код, присвоенный для учета операций с целевой субсидией (далее - код субсидии);</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в графе 3 - код (составная часть кода) по бюджетной классификации Российской Федерации, исходя из экономического содержания планируемых поступлений и выплат;</w:t>
      </w:r>
    </w:p>
    <w:p w:rsidR="00CF6A2B" w:rsidRPr="002D1E76"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D1E76">
        <w:rPr>
          <w:rFonts w:ascii="Times New Roman" w:hAnsi="Times New Roman" w:cs="Times New Roman"/>
          <w:sz w:val="28"/>
          <w:szCs w:val="28"/>
        </w:rPr>
        <w:t>в графе 4 - код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на строительство (реконструкцию, в том числе с элементами реставрации, техническое перевооружение) или приобретение которого предоставляется целевая субсидия;</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в графах 5, 7 - код субсидии, присвоенный в прошлых финансовых периодах в случае, если коды субсидии, присвоенные для учета операций с целевой субсидией в прошлые годы и в новом финансовом году, различаются;</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 xml:space="preserve">в графе 6 - суммы неиспользованных на начало текущего финансового года остатков целевых субсидий, по которым в установленном порядке подтверждена потребность в направлении их </w:t>
      </w:r>
      <w:proofErr w:type="gramStart"/>
      <w:r w:rsidRPr="00274EF5">
        <w:rPr>
          <w:rFonts w:ascii="Times New Roman" w:hAnsi="Times New Roman" w:cs="Times New Roman"/>
          <w:sz w:val="28"/>
          <w:szCs w:val="28"/>
        </w:rPr>
        <w:t>на те</w:t>
      </w:r>
      <w:proofErr w:type="gramEnd"/>
      <w:r w:rsidRPr="00274EF5">
        <w:rPr>
          <w:rFonts w:ascii="Times New Roman" w:hAnsi="Times New Roman" w:cs="Times New Roman"/>
          <w:sz w:val="28"/>
          <w:szCs w:val="28"/>
        </w:rPr>
        <w:t xml:space="preserve"> же цели;</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 xml:space="preserve">в графе 8 - суммы возвращенной учреждению задолженности по выплатам, произведенным из средств субсидии в прошлых финансовых периодах, по которым в установленном порядке подтверждена потребность в направлении их </w:t>
      </w:r>
      <w:proofErr w:type="gramStart"/>
      <w:r w:rsidRPr="00274EF5">
        <w:rPr>
          <w:rFonts w:ascii="Times New Roman" w:hAnsi="Times New Roman" w:cs="Times New Roman"/>
          <w:sz w:val="28"/>
          <w:szCs w:val="28"/>
        </w:rPr>
        <w:t>на те</w:t>
      </w:r>
      <w:proofErr w:type="gramEnd"/>
      <w:r w:rsidRPr="00274EF5">
        <w:rPr>
          <w:rFonts w:ascii="Times New Roman" w:hAnsi="Times New Roman" w:cs="Times New Roman"/>
          <w:sz w:val="28"/>
          <w:szCs w:val="28"/>
        </w:rPr>
        <w:t xml:space="preserve"> же цели;</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в графах 9, 10 - суммы планируемых в текущем финансовом году поступлений целевых субсидий и выплат, источником финансового обеспечения которых являются целевые субсидии соответственно.</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В случае если учреждению предоставляются несколько целевых субсидий, показатели выплат в Сведениях отражаются без формирования промежуточных итогов по каждой целевой субсидии.</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74EF5">
        <w:rPr>
          <w:rFonts w:ascii="Times New Roman" w:hAnsi="Times New Roman" w:cs="Times New Roman"/>
          <w:sz w:val="28"/>
          <w:szCs w:val="28"/>
        </w:rPr>
        <w:t>Формирование объемов планируемых выплат в Сведениях осуществляетс</w:t>
      </w:r>
      <w:r>
        <w:rPr>
          <w:rFonts w:ascii="Times New Roman" w:hAnsi="Times New Roman" w:cs="Times New Roman"/>
          <w:sz w:val="28"/>
          <w:szCs w:val="28"/>
        </w:rPr>
        <w:t>я в соответствии с п</w:t>
      </w:r>
      <w:r w:rsidRPr="0034571A">
        <w:rPr>
          <w:rFonts w:ascii="Times New Roman" w:hAnsi="Times New Roman" w:cs="Times New Roman"/>
          <w:sz w:val="28"/>
          <w:szCs w:val="28"/>
        </w:rPr>
        <w:t>остановлени</w:t>
      </w:r>
      <w:r>
        <w:rPr>
          <w:rFonts w:ascii="Times New Roman" w:hAnsi="Times New Roman" w:cs="Times New Roman"/>
          <w:sz w:val="28"/>
          <w:szCs w:val="28"/>
        </w:rPr>
        <w:t>ем</w:t>
      </w:r>
      <w:r w:rsidRPr="0034571A">
        <w:rPr>
          <w:rFonts w:ascii="Times New Roman" w:hAnsi="Times New Roman" w:cs="Times New Roman"/>
          <w:sz w:val="28"/>
          <w:szCs w:val="28"/>
        </w:rPr>
        <w:t xml:space="preserve"> Администрации Тюменского муниципального района от  </w:t>
      </w:r>
      <w:r>
        <w:rPr>
          <w:rFonts w:ascii="Times New Roman" w:hAnsi="Times New Roman" w:cs="Times New Roman"/>
          <w:sz w:val="28"/>
          <w:szCs w:val="28"/>
        </w:rPr>
        <w:t xml:space="preserve">26.07.2013 № 2112 «Об утверждении Положения о порядке предоставления муниципальным автономным и бюджетным учреждениям Тюменского муниципального района субсидий на цели, не связанные с возмещением нормативных затрат на оказание ими в соответствии с муниципальным заданием муниципальных услуг (выполнением работ), и бюджетных инвестиций», на основании договора субсидирования. </w:t>
      </w:r>
      <w:proofErr w:type="gramEnd"/>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 xml:space="preserve">14. </w:t>
      </w:r>
      <w:proofErr w:type="gramStart"/>
      <w:r w:rsidRPr="00274EF5">
        <w:rPr>
          <w:rFonts w:ascii="Times New Roman" w:hAnsi="Times New Roman" w:cs="Times New Roman"/>
          <w:sz w:val="28"/>
          <w:szCs w:val="28"/>
        </w:rPr>
        <w:t xml:space="preserve">Объемы планируемых выплат, источником финансового обеспечения которых являются поступления от оказания учреждениями 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формируются учреждением в соответствии с </w:t>
      </w:r>
      <w:r w:rsidRPr="002D1E76">
        <w:rPr>
          <w:rFonts w:ascii="Times New Roman" w:hAnsi="Times New Roman" w:cs="Times New Roman"/>
          <w:sz w:val="28"/>
          <w:szCs w:val="28"/>
        </w:rPr>
        <w:t>порядком определения платы</w:t>
      </w:r>
      <w:r w:rsidRPr="00274EF5">
        <w:rPr>
          <w:rFonts w:ascii="Times New Roman" w:hAnsi="Times New Roman" w:cs="Times New Roman"/>
          <w:sz w:val="28"/>
          <w:szCs w:val="28"/>
        </w:rPr>
        <w:t>, установленным органом, осуществляющим</w:t>
      </w:r>
      <w:r>
        <w:rPr>
          <w:rFonts w:ascii="Times New Roman" w:hAnsi="Times New Roman" w:cs="Times New Roman"/>
          <w:sz w:val="28"/>
          <w:szCs w:val="28"/>
        </w:rPr>
        <w:t xml:space="preserve"> функции и полномочия учредителя</w:t>
      </w:r>
      <w:r w:rsidRPr="00274EF5">
        <w:rPr>
          <w:rFonts w:ascii="Times New Roman" w:hAnsi="Times New Roman" w:cs="Times New Roman"/>
          <w:sz w:val="28"/>
          <w:szCs w:val="28"/>
        </w:rPr>
        <w:t>.</w:t>
      </w:r>
      <w:proofErr w:type="gramEnd"/>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lastRenderedPageBreak/>
        <w:t>1</w:t>
      </w:r>
      <w:r>
        <w:rPr>
          <w:rFonts w:ascii="Times New Roman" w:hAnsi="Times New Roman" w:cs="Times New Roman"/>
          <w:sz w:val="28"/>
          <w:szCs w:val="28"/>
        </w:rPr>
        <w:t>5</w:t>
      </w:r>
      <w:r w:rsidRPr="00274EF5">
        <w:rPr>
          <w:rFonts w:ascii="Times New Roman" w:hAnsi="Times New Roman" w:cs="Times New Roman"/>
          <w:sz w:val="28"/>
          <w:szCs w:val="28"/>
        </w:rPr>
        <w:t xml:space="preserve">. После утверждения в установленном порядке решения о бюджете План и Сведения при необходимости уточняются учреждением и направляются на утверждение с учетом положений </w:t>
      </w:r>
      <w:hyperlink w:anchor="Par138" w:history="1">
        <w:r w:rsidRPr="00274EF5">
          <w:rPr>
            <w:rFonts w:ascii="Times New Roman" w:hAnsi="Times New Roman" w:cs="Times New Roman"/>
            <w:color w:val="0000FF"/>
            <w:sz w:val="28"/>
            <w:szCs w:val="28"/>
          </w:rPr>
          <w:t>раздела III</w:t>
        </w:r>
      </w:hyperlink>
      <w:r w:rsidRPr="00274EF5">
        <w:rPr>
          <w:rFonts w:ascii="Times New Roman" w:hAnsi="Times New Roman" w:cs="Times New Roman"/>
          <w:sz w:val="28"/>
          <w:szCs w:val="28"/>
        </w:rPr>
        <w:t xml:space="preserve"> "Требования к утверждению Плана и Сведений" настоящ</w:t>
      </w:r>
      <w:r>
        <w:rPr>
          <w:rFonts w:ascii="Times New Roman" w:hAnsi="Times New Roman" w:cs="Times New Roman"/>
          <w:sz w:val="28"/>
          <w:szCs w:val="28"/>
        </w:rPr>
        <w:t>его</w:t>
      </w:r>
      <w:r w:rsidRPr="00274EF5">
        <w:rPr>
          <w:rFonts w:ascii="Times New Roman" w:hAnsi="Times New Roman" w:cs="Times New Roman"/>
          <w:sz w:val="28"/>
          <w:szCs w:val="28"/>
        </w:rPr>
        <w:t xml:space="preserve"> </w:t>
      </w:r>
      <w:r>
        <w:rPr>
          <w:rFonts w:ascii="Times New Roman" w:hAnsi="Times New Roman" w:cs="Times New Roman"/>
          <w:sz w:val="28"/>
          <w:szCs w:val="28"/>
        </w:rPr>
        <w:t>Порядка</w:t>
      </w:r>
      <w:r w:rsidRPr="00274EF5">
        <w:rPr>
          <w:rFonts w:ascii="Times New Roman" w:hAnsi="Times New Roman" w:cs="Times New Roman"/>
          <w:sz w:val="28"/>
          <w:szCs w:val="28"/>
        </w:rPr>
        <w:t>.</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Уточнение показателей Плана, связанных с выполнением муниципального</w:t>
      </w:r>
      <w:r>
        <w:rPr>
          <w:rFonts w:ascii="Times New Roman" w:hAnsi="Times New Roman" w:cs="Times New Roman"/>
          <w:sz w:val="28"/>
          <w:szCs w:val="28"/>
        </w:rPr>
        <w:t xml:space="preserve"> </w:t>
      </w:r>
      <w:r w:rsidRPr="00274EF5">
        <w:rPr>
          <w:rFonts w:ascii="Times New Roman" w:hAnsi="Times New Roman" w:cs="Times New Roman"/>
          <w:sz w:val="28"/>
          <w:szCs w:val="28"/>
        </w:rPr>
        <w:t xml:space="preserve">задания, осуществляется с учетом показателей утвержденного </w:t>
      </w:r>
      <w:r>
        <w:rPr>
          <w:rFonts w:ascii="Times New Roman" w:hAnsi="Times New Roman" w:cs="Times New Roman"/>
          <w:sz w:val="28"/>
          <w:szCs w:val="28"/>
        </w:rPr>
        <w:t>муниципального</w:t>
      </w:r>
      <w:r w:rsidRPr="00274EF5">
        <w:rPr>
          <w:rFonts w:ascii="Times New Roman" w:hAnsi="Times New Roman" w:cs="Times New Roman"/>
          <w:sz w:val="28"/>
          <w:szCs w:val="28"/>
        </w:rPr>
        <w:t xml:space="preserve"> задания и ра</w:t>
      </w:r>
      <w:r>
        <w:rPr>
          <w:rFonts w:ascii="Times New Roman" w:hAnsi="Times New Roman" w:cs="Times New Roman"/>
          <w:sz w:val="28"/>
          <w:szCs w:val="28"/>
        </w:rPr>
        <w:t>змера субсидии на выполнение муниципального</w:t>
      </w:r>
      <w:r w:rsidRPr="00274EF5">
        <w:rPr>
          <w:rFonts w:ascii="Times New Roman" w:hAnsi="Times New Roman" w:cs="Times New Roman"/>
          <w:sz w:val="28"/>
          <w:szCs w:val="28"/>
        </w:rPr>
        <w:t xml:space="preserve"> задания.</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sidRPr="00274EF5">
        <w:rPr>
          <w:rFonts w:ascii="Times New Roman" w:hAnsi="Times New Roman" w:cs="Times New Roman"/>
          <w:sz w:val="28"/>
          <w:szCs w:val="28"/>
        </w:rPr>
        <w:t>1</w:t>
      </w:r>
      <w:r>
        <w:rPr>
          <w:rFonts w:ascii="Times New Roman" w:hAnsi="Times New Roman" w:cs="Times New Roman"/>
          <w:sz w:val="28"/>
          <w:szCs w:val="28"/>
        </w:rPr>
        <w:t>6</w:t>
      </w:r>
      <w:r w:rsidRPr="00274EF5">
        <w:rPr>
          <w:rFonts w:ascii="Times New Roman" w:hAnsi="Times New Roman" w:cs="Times New Roman"/>
          <w:sz w:val="28"/>
          <w:szCs w:val="28"/>
        </w:rPr>
        <w:t>. Оформляющая часть Плана должна содержать подписи должностных лиц, ответственных за содержащиеся в Плане данные, - руководителя учреждения (уполномоченного им лица), руководителя финансово-экономической службы учреждения или иного уполномоченного руководителем лица, исполнителя документа.</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Pr="00274EF5">
        <w:rPr>
          <w:rFonts w:ascii="Times New Roman" w:hAnsi="Times New Roman" w:cs="Times New Roman"/>
          <w:sz w:val="28"/>
          <w:szCs w:val="28"/>
        </w:rPr>
        <w:t xml:space="preserve">. </w:t>
      </w:r>
      <w:proofErr w:type="gramStart"/>
      <w:r w:rsidRPr="00274EF5">
        <w:rPr>
          <w:rFonts w:ascii="Times New Roman" w:hAnsi="Times New Roman" w:cs="Times New Roman"/>
          <w:sz w:val="28"/>
          <w:szCs w:val="28"/>
        </w:rPr>
        <w:t xml:space="preserve">В целях внесения изменений в План и (или) Сведения в соответствии с настоящим </w:t>
      </w:r>
      <w:r>
        <w:rPr>
          <w:rFonts w:ascii="Times New Roman" w:hAnsi="Times New Roman" w:cs="Times New Roman"/>
          <w:sz w:val="28"/>
          <w:szCs w:val="28"/>
        </w:rPr>
        <w:t>Порядком</w:t>
      </w:r>
      <w:r w:rsidRPr="00274EF5">
        <w:rPr>
          <w:rFonts w:ascii="Times New Roman" w:hAnsi="Times New Roman" w:cs="Times New Roman"/>
          <w:sz w:val="28"/>
          <w:szCs w:val="28"/>
        </w:rPr>
        <w:t xml:space="preserve"> составляются новые План и (или) Сведения, показатели которых не должны вступать в противоречие в части кассовых операций по выплатам, проведенным до внесения изменения в План и (или) Сведения, а также с показателями планов закупок, указанных в </w:t>
      </w:r>
      <w:hyperlink w:anchor="Par110" w:history="1">
        <w:r w:rsidRPr="008D3E87">
          <w:rPr>
            <w:rFonts w:ascii="Times New Roman" w:hAnsi="Times New Roman" w:cs="Times New Roman"/>
            <w:sz w:val="28"/>
            <w:szCs w:val="28"/>
          </w:rPr>
          <w:t>пункте 11.1</w:t>
        </w:r>
      </w:hyperlink>
      <w:r w:rsidRPr="008D3E87">
        <w:rPr>
          <w:rFonts w:ascii="Times New Roman" w:hAnsi="Times New Roman" w:cs="Times New Roman"/>
          <w:sz w:val="28"/>
          <w:szCs w:val="28"/>
        </w:rPr>
        <w:t xml:space="preserve"> </w:t>
      </w:r>
      <w:r>
        <w:rPr>
          <w:rFonts w:ascii="Times New Roman" w:hAnsi="Times New Roman" w:cs="Times New Roman"/>
          <w:sz w:val="28"/>
          <w:szCs w:val="28"/>
        </w:rPr>
        <w:t>настоящего Порядка</w:t>
      </w:r>
      <w:r w:rsidRPr="00274EF5">
        <w:rPr>
          <w:rFonts w:ascii="Times New Roman" w:hAnsi="Times New Roman" w:cs="Times New Roman"/>
          <w:sz w:val="28"/>
          <w:szCs w:val="28"/>
        </w:rPr>
        <w:t>.</w:t>
      </w:r>
      <w:proofErr w:type="gramEnd"/>
      <w:r w:rsidRPr="00274EF5">
        <w:rPr>
          <w:rFonts w:ascii="Times New Roman" w:hAnsi="Times New Roman" w:cs="Times New Roman"/>
          <w:sz w:val="28"/>
          <w:szCs w:val="28"/>
        </w:rPr>
        <w:t xml:space="preserve"> Решение о внесении изменений в План принимается руководителем учреждения.</w:t>
      </w:r>
    </w:p>
    <w:p w:rsidR="00CF6A2B" w:rsidRPr="00274EF5" w:rsidRDefault="00CF6A2B" w:rsidP="00CF6A2B">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CF6A2B" w:rsidRPr="00274EF5" w:rsidRDefault="00CF6A2B" w:rsidP="00CF6A2B">
      <w:pPr>
        <w:autoSpaceDE w:val="0"/>
        <w:autoSpaceDN w:val="0"/>
        <w:adjustRightInd w:val="0"/>
        <w:spacing w:after="0" w:line="240" w:lineRule="auto"/>
        <w:jc w:val="center"/>
        <w:outlineLvl w:val="0"/>
        <w:rPr>
          <w:rFonts w:ascii="Times New Roman" w:hAnsi="Times New Roman" w:cs="Times New Roman"/>
          <w:sz w:val="28"/>
          <w:szCs w:val="28"/>
        </w:rPr>
      </w:pPr>
      <w:bookmarkStart w:id="14" w:name="Par138"/>
      <w:bookmarkEnd w:id="14"/>
      <w:r w:rsidRPr="00274EF5">
        <w:rPr>
          <w:rFonts w:ascii="Times New Roman" w:hAnsi="Times New Roman" w:cs="Times New Roman"/>
          <w:sz w:val="28"/>
          <w:szCs w:val="28"/>
        </w:rPr>
        <w:t>III. Требования к утверждению Плана и Сведений</w:t>
      </w:r>
    </w:p>
    <w:p w:rsidR="00CF6A2B" w:rsidRPr="00274EF5" w:rsidRDefault="00CF6A2B" w:rsidP="00CF6A2B">
      <w:pPr>
        <w:autoSpaceDE w:val="0"/>
        <w:autoSpaceDN w:val="0"/>
        <w:adjustRightInd w:val="0"/>
        <w:spacing w:after="0" w:line="240" w:lineRule="auto"/>
        <w:jc w:val="center"/>
        <w:rPr>
          <w:rFonts w:ascii="Times New Roman" w:hAnsi="Times New Roman" w:cs="Times New Roman"/>
          <w:sz w:val="28"/>
          <w:szCs w:val="28"/>
        </w:rPr>
      </w:pP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Pr="00274EF5">
        <w:rPr>
          <w:rFonts w:ascii="Times New Roman" w:hAnsi="Times New Roman" w:cs="Times New Roman"/>
          <w:sz w:val="28"/>
          <w:szCs w:val="28"/>
        </w:rPr>
        <w:t xml:space="preserve">. План </w:t>
      </w:r>
      <w:r>
        <w:rPr>
          <w:rFonts w:ascii="Times New Roman" w:hAnsi="Times New Roman" w:cs="Times New Roman"/>
          <w:sz w:val="28"/>
          <w:szCs w:val="28"/>
        </w:rPr>
        <w:t xml:space="preserve">муниципального </w:t>
      </w:r>
      <w:r w:rsidRPr="00274EF5">
        <w:rPr>
          <w:rFonts w:ascii="Times New Roman" w:hAnsi="Times New Roman" w:cs="Times New Roman"/>
          <w:sz w:val="28"/>
          <w:szCs w:val="28"/>
        </w:rPr>
        <w:t>автономного учреждения (План с учетом изменений) утверждается руководителем автономного учреждения на основании заключения наблюдательного совета автономного учреждения.</w:t>
      </w:r>
    </w:p>
    <w:p w:rsidR="00CF6A2B" w:rsidRPr="00274EF5" w:rsidRDefault="00CF6A2B" w:rsidP="00CF6A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Pr="00274EF5">
        <w:rPr>
          <w:rFonts w:ascii="Times New Roman" w:hAnsi="Times New Roman" w:cs="Times New Roman"/>
          <w:sz w:val="28"/>
          <w:szCs w:val="28"/>
        </w:rPr>
        <w:t xml:space="preserve">. Сведения, указанные в </w:t>
      </w:r>
      <w:hyperlink w:anchor="Par114" w:history="1">
        <w:r w:rsidRPr="00274EF5">
          <w:rPr>
            <w:rFonts w:ascii="Times New Roman" w:hAnsi="Times New Roman" w:cs="Times New Roman"/>
            <w:color w:val="0000FF"/>
            <w:sz w:val="28"/>
            <w:szCs w:val="28"/>
          </w:rPr>
          <w:t>пункте 13</w:t>
        </w:r>
      </w:hyperlink>
      <w:r w:rsidRPr="00274EF5">
        <w:rPr>
          <w:rFonts w:ascii="Times New Roman" w:hAnsi="Times New Roman" w:cs="Times New Roman"/>
          <w:sz w:val="28"/>
          <w:szCs w:val="28"/>
        </w:rPr>
        <w:t xml:space="preserve"> настоящ</w:t>
      </w:r>
      <w:r>
        <w:rPr>
          <w:rFonts w:ascii="Times New Roman" w:hAnsi="Times New Roman" w:cs="Times New Roman"/>
          <w:sz w:val="28"/>
          <w:szCs w:val="28"/>
        </w:rPr>
        <w:t>его</w:t>
      </w:r>
      <w:r w:rsidRPr="00274EF5">
        <w:rPr>
          <w:rFonts w:ascii="Times New Roman" w:hAnsi="Times New Roman" w:cs="Times New Roman"/>
          <w:sz w:val="28"/>
          <w:szCs w:val="28"/>
        </w:rPr>
        <w:t xml:space="preserve"> </w:t>
      </w:r>
      <w:r>
        <w:rPr>
          <w:rFonts w:ascii="Times New Roman" w:hAnsi="Times New Roman" w:cs="Times New Roman"/>
          <w:sz w:val="28"/>
          <w:szCs w:val="28"/>
        </w:rPr>
        <w:t>Порядка</w:t>
      </w:r>
      <w:r w:rsidRPr="00274EF5">
        <w:rPr>
          <w:rFonts w:ascii="Times New Roman" w:hAnsi="Times New Roman" w:cs="Times New Roman"/>
          <w:sz w:val="28"/>
          <w:szCs w:val="28"/>
        </w:rPr>
        <w:t>, сформированные учреждением, утверждаются органом, осуществляющим функции и полномочия учредителя.</w:t>
      </w:r>
    </w:p>
    <w:p w:rsidR="00CF6A2B" w:rsidRDefault="00CF6A2B" w:rsidP="00CF6A2B">
      <w:pPr>
        <w:pStyle w:val="ConsPlusNormal"/>
        <w:jc w:val="both"/>
        <w:rPr>
          <w:rFonts w:ascii="Times New Roman" w:hAnsi="Times New Roman" w:cs="Times New Roman"/>
          <w:sz w:val="28"/>
          <w:szCs w:val="28"/>
        </w:rPr>
      </w:pPr>
    </w:p>
    <w:p w:rsidR="00C1781B" w:rsidRDefault="00C1781B" w:rsidP="008D1D17">
      <w:pPr>
        <w:pStyle w:val="ConsPlusNormal"/>
        <w:jc w:val="both"/>
        <w:rPr>
          <w:rFonts w:ascii="Times New Roman" w:hAnsi="Times New Roman" w:cs="Times New Roman"/>
          <w:sz w:val="28"/>
          <w:szCs w:val="28"/>
        </w:rPr>
      </w:pPr>
    </w:p>
    <w:p w:rsidR="00CF6A2B" w:rsidRDefault="00CF6A2B" w:rsidP="008D1D17">
      <w:pPr>
        <w:pStyle w:val="ConsPlusNormal"/>
        <w:jc w:val="both"/>
        <w:rPr>
          <w:rFonts w:ascii="Times New Roman" w:hAnsi="Times New Roman" w:cs="Times New Roman"/>
          <w:sz w:val="28"/>
          <w:szCs w:val="28"/>
        </w:rPr>
      </w:pPr>
    </w:p>
    <w:p w:rsidR="00CF6A2B" w:rsidRDefault="00CF6A2B" w:rsidP="008D1D17">
      <w:pPr>
        <w:pStyle w:val="ConsPlusNormal"/>
        <w:jc w:val="both"/>
        <w:rPr>
          <w:rFonts w:ascii="Times New Roman" w:hAnsi="Times New Roman" w:cs="Times New Roman"/>
          <w:sz w:val="28"/>
          <w:szCs w:val="28"/>
        </w:rPr>
      </w:pPr>
    </w:p>
    <w:p w:rsidR="00CF6A2B" w:rsidRDefault="00CF6A2B" w:rsidP="008D1D17">
      <w:pPr>
        <w:pStyle w:val="ConsPlusNormal"/>
        <w:jc w:val="both"/>
        <w:rPr>
          <w:rFonts w:ascii="Times New Roman" w:hAnsi="Times New Roman" w:cs="Times New Roman"/>
          <w:sz w:val="28"/>
          <w:szCs w:val="28"/>
        </w:rPr>
      </w:pPr>
    </w:p>
    <w:p w:rsidR="00CF6A2B" w:rsidRDefault="00CF6A2B" w:rsidP="008D1D17">
      <w:pPr>
        <w:pStyle w:val="ConsPlusNormal"/>
        <w:jc w:val="both"/>
        <w:rPr>
          <w:rFonts w:ascii="Times New Roman" w:hAnsi="Times New Roman" w:cs="Times New Roman"/>
          <w:sz w:val="28"/>
          <w:szCs w:val="28"/>
        </w:rPr>
      </w:pPr>
    </w:p>
    <w:p w:rsidR="00CF6A2B" w:rsidRDefault="00CF6A2B" w:rsidP="008D1D17">
      <w:pPr>
        <w:pStyle w:val="ConsPlusNormal"/>
        <w:jc w:val="both"/>
        <w:rPr>
          <w:rFonts w:ascii="Times New Roman" w:hAnsi="Times New Roman" w:cs="Times New Roman"/>
          <w:sz w:val="28"/>
          <w:szCs w:val="28"/>
        </w:rPr>
      </w:pPr>
    </w:p>
    <w:p w:rsidR="00CF6A2B" w:rsidRDefault="00CF6A2B" w:rsidP="008D1D17">
      <w:pPr>
        <w:pStyle w:val="ConsPlusNormal"/>
        <w:jc w:val="both"/>
        <w:rPr>
          <w:rFonts w:ascii="Times New Roman" w:hAnsi="Times New Roman" w:cs="Times New Roman"/>
          <w:sz w:val="28"/>
          <w:szCs w:val="28"/>
        </w:rPr>
      </w:pPr>
    </w:p>
    <w:p w:rsidR="00CF6A2B" w:rsidRDefault="00CF6A2B" w:rsidP="008D1D17">
      <w:pPr>
        <w:pStyle w:val="ConsPlusNormal"/>
        <w:jc w:val="both"/>
        <w:rPr>
          <w:rFonts w:ascii="Times New Roman" w:hAnsi="Times New Roman" w:cs="Times New Roman"/>
          <w:sz w:val="28"/>
          <w:szCs w:val="28"/>
        </w:rPr>
      </w:pPr>
    </w:p>
    <w:p w:rsidR="00CF6A2B" w:rsidRDefault="00CF6A2B" w:rsidP="008D1D17">
      <w:pPr>
        <w:pStyle w:val="ConsPlusNormal"/>
        <w:jc w:val="both"/>
        <w:rPr>
          <w:rFonts w:ascii="Times New Roman" w:hAnsi="Times New Roman" w:cs="Times New Roman"/>
          <w:sz w:val="28"/>
          <w:szCs w:val="28"/>
        </w:rPr>
      </w:pPr>
    </w:p>
    <w:p w:rsidR="00CF6A2B" w:rsidRDefault="00CF6A2B" w:rsidP="008D1D17">
      <w:pPr>
        <w:pStyle w:val="ConsPlusNormal"/>
        <w:jc w:val="both"/>
        <w:rPr>
          <w:rFonts w:ascii="Times New Roman" w:hAnsi="Times New Roman" w:cs="Times New Roman"/>
          <w:sz w:val="28"/>
          <w:szCs w:val="28"/>
        </w:rPr>
      </w:pPr>
    </w:p>
    <w:p w:rsidR="00CF6A2B" w:rsidRDefault="00CF6A2B" w:rsidP="008D1D17">
      <w:pPr>
        <w:pStyle w:val="ConsPlusNormal"/>
        <w:jc w:val="both"/>
        <w:rPr>
          <w:rFonts w:ascii="Times New Roman" w:hAnsi="Times New Roman" w:cs="Times New Roman"/>
          <w:sz w:val="28"/>
          <w:szCs w:val="28"/>
        </w:rPr>
      </w:pPr>
    </w:p>
    <w:p w:rsidR="00CF6A2B" w:rsidRDefault="00CF6A2B" w:rsidP="008D1D17">
      <w:pPr>
        <w:pStyle w:val="ConsPlusNormal"/>
        <w:jc w:val="both"/>
        <w:rPr>
          <w:rFonts w:ascii="Times New Roman" w:hAnsi="Times New Roman" w:cs="Times New Roman"/>
          <w:sz w:val="28"/>
          <w:szCs w:val="28"/>
        </w:rPr>
      </w:pPr>
    </w:p>
    <w:p w:rsidR="00CF6A2B" w:rsidRDefault="00CF6A2B" w:rsidP="008D1D17">
      <w:pPr>
        <w:pStyle w:val="ConsPlusNormal"/>
        <w:jc w:val="both"/>
        <w:rPr>
          <w:rFonts w:ascii="Times New Roman" w:hAnsi="Times New Roman" w:cs="Times New Roman"/>
          <w:sz w:val="28"/>
          <w:szCs w:val="28"/>
        </w:rPr>
      </w:pPr>
    </w:p>
    <w:p w:rsidR="00CF6A2B" w:rsidRDefault="00CF6A2B" w:rsidP="008D1D17">
      <w:pPr>
        <w:pStyle w:val="ConsPlusNormal"/>
        <w:jc w:val="both"/>
        <w:rPr>
          <w:rFonts w:ascii="Times New Roman" w:hAnsi="Times New Roman" w:cs="Times New Roman"/>
          <w:sz w:val="28"/>
          <w:szCs w:val="28"/>
        </w:rPr>
      </w:pPr>
    </w:p>
    <w:p w:rsidR="00CF6A2B" w:rsidRDefault="00CF6A2B" w:rsidP="008D1D17">
      <w:pPr>
        <w:pStyle w:val="ConsPlusNormal"/>
        <w:jc w:val="both"/>
        <w:rPr>
          <w:rFonts w:ascii="Times New Roman" w:hAnsi="Times New Roman" w:cs="Times New Roman"/>
          <w:sz w:val="28"/>
          <w:szCs w:val="28"/>
        </w:rPr>
      </w:pPr>
    </w:p>
    <w:p w:rsidR="00CF6A2B" w:rsidRDefault="00CF6A2B" w:rsidP="008D1D17">
      <w:pPr>
        <w:pStyle w:val="ConsPlusNormal"/>
        <w:jc w:val="both"/>
        <w:rPr>
          <w:rFonts w:ascii="Times New Roman" w:hAnsi="Times New Roman" w:cs="Times New Roman"/>
          <w:sz w:val="28"/>
          <w:szCs w:val="28"/>
        </w:rPr>
      </w:pPr>
    </w:p>
    <w:p w:rsidR="00CF6A2B" w:rsidRDefault="00CF6A2B" w:rsidP="008D1D17">
      <w:pPr>
        <w:pStyle w:val="ConsPlusNormal"/>
        <w:jc w:val="both"/>
        <w:rPr>
          <w:rFonts w:ascii="Times New Roman" w:hAnsi="Times New Roman" w:cs="Times New Roman"/>
          <w:sz w:val="28"/>
          <w:szCs w:val="28"/>
        </w:rPr>
      </w:pPr>
    </w:p>
    <w:p w:rsidR="00CF6A2B" w:rsidRPr="00EF5138" w:rsidRDefault="00CF6A2B" w:rsidP="008D1D17">
      <w:pPr>
        <w:pStyle w:val="ConsPlusNormal"/>
        <w:jc w:val="both"/>
        <w:rPr>
          <w:rFonts w:ascii="Times New Roman" w:hAnsi="Times New Roman" w:cs="Times New Roman"/>
          <w:sz w:val="28"/>
          <w:szCs w:val="28"/>
        </w:rPr>
      </w:pPr>
    </w:p>
    <w:sectPr w:rsidR="00CF6A2B" w:rsidRPr="00EF5138" w:rsidSect="008D1D17">
      <w:pgSz w:w="11905" w:h="16838"/>
      <w:pgMar w:top="1134" w:right="1701" w:bottom="426" w:left="85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116D"/>
    <w:multiLevelType w:val="hybridMultilevel"/>
    <w:tmpl w:val="BCB89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BA1D07"/>
    <w:multiLevelType w:val="hybridMultilevel"/>
    <w:tmpl w:val="EF204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DA65EA"/>
    <w:multiLevelType w:val="hybridMultilevel"/>
    <w:tmpl w:val="0B3C82C8"/>
    <w:lvl w:ilvl="0" w:tplc="EEC82B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E0661F"/>
    <w:multiLevelType w:val="hybridMultilevel"/>
    <w:tmpl w:val="437AFB48"/>
    <w:lvl w:ilvl="0" w:tplc="12D4CDD0">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256"/>
    <w:rsid w:val="00010A87"/>
    <w:rsid w:val="000509F5"/>
    <w:rsid w:val="00223304"/>
    <w:rsid w:val="00274EF5"/>
    <w:rsid w:val="00281182"/>
    <w:rsid w:val="002D1E76"/>
    <w:rsid w:val="00304E81"/>
    <w:rsid w:val="003D53E1"/>
    <w:rsid w:val="003D71D2"/>
    <w:rsid w:val="003F392E"/>
    <w:rsid w:val="004D4174"/>
    <w:rsid w:val="005649CE"/>
    <w:rsid w:val="0056763B"/>
    <w:rsid w:val="00631A2C"/>
    <w:rsid w:val="007403DC"/>
    <w:rsid w:val="007F78C2"/>
    <w:rsid w:val="00822256"/>
    <w:rsid w:val="008618CC"/>
    <w:rsid w:val="008D1D17"/>
    <w:rsid w:val="008D3E87"/>
    <w:rsid w:val="008F0287"/>
    <w:rsid w:val="009861AB"/>
    <w:rsid w:val="009E6348"/>
    <w:rsid w:val="00A46604"/>
    <w:rsid w:val="00A50A9A"/>
    <w:rsid w:val="00A87025"/>
    <w:rsid w:val="00AE3B68"/>
    <w:rsid w:val="00B276EC"/>
    <w:rsid w:val="00C1781B"/>
    <w:rsid w:val="00C83D38"/>
    <w:rsid w:val="00CC54AD"/>
    <w:rsid w:val="00CD6CA8"/>
    <w:rsid w:val="00CF6A2B"/>
    <w:rsid w:val="00E668D2"/>
    <w:rsid w:val="00EF5138"/>
    <w:rsid w:val="00F82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22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22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2225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8618CC"/>
    <w:pPr>
      <w:ind w:left="720"/>
      <w:contextualSpacing/>
    </w:pPr>
  </w:style>
  <w:style w:type="paragraph" w:styleId="a4">
    <w:name w:val="Balloon Text"/>
    <w:basedOn w:val="a"/>
    <w:link w:val="a5"/>
    <w:uiPriority w:val="99"/>
    <w:semiHidden/>
    <w:unhideWhenUsed/>
    <w:rsid w:val="00CD6C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6CA8"/>
    <w:rPr>
      <w:rFonts w:ascii="Tahoma" w:hAnsi="Tahoma" w:cs="Tahoma"/>
      <w:sz w:val="16"/>
      <w:szCs w:val="16"/>
    </w:rPr>
  </w:style>
  <w:style w:type="character" w:styleId="a6">
    <w:name w:val="Hyperlink"/>
    <w:basedOn w:val="a0"/>
    <w:uiPriority w:val="99"/>
    <w:semiHidden/>
    <w:unhideWhenUsed/>
    <w:rsid w:val="008D1D17"/>
    <w:rPr>
      <w:color w:val="0000FF"/>
      <w:u w:val="single"/>
    </w:rPr>
  </w:style>
  <w:style w:type="character" w:styleId="a7">
    <w:name w:val="FollowedHyperlink"/>
    <w:basedOn w:val="a0"/>
    <w:uiPriority w:val="99"/>
    <w:semiHidden/>
    <w:unhideWhenUsed/>
    <w:rsid w:val="008D1D17"/>
    <w:rPr>
      <w:color w:val="800080"/>
      <w:u w:val="single"/>
    </w:rPr>
  </w:style>
  <w:style w:type="paragraph" w:customStyle="1" w:styleId="xl65">
    <w:name w:val="xl65"/>
    <w:basedOn w:val="a"/>
    <w:rsid w:val="008D1D1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6">
    <w:name w:val="xl66"/>
    <w:basedOn w:val="a"/>
    <w:rsid w:val="008D1D17"/>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
    <w:rsid w:val="008D1D17"/>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68">
    <w:name w:val="xl68"/>
    <w:basedOn w:val="a"/>
    <w:rsid w:val="008D1D17"/>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69">
    <w:name w:val="xl69"/>
    <w:basedOn w:val="a"/>
    <w:rsid w:val="008D1D1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0">
    <w:name w:val="xl70"/>
    <w:basedOn w:val="a"/>
    <w:rsid w:val="008D1D1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
    <w:rsid w:val="008D1D17"/>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72">
    <w:name w:val="xl72"/>
    <w:basedOn w:val="a"/>
    <w:rsid w:val="008D1D1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
    <w:rsid w:val="008D1D17"/>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4">
    <w:name w:val="xl74"/>
    <w:basedOn w:val="a"/>
    <w:rsid w:val="008D1D17"/>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75">
    <w:name w:val="xl75"/>
    <w:basedOn w:val="a"/>
    <w:rsid w:val="008D1D17"/>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76">
    <w:name w:val="xl76"/>
    <w:basedOn w:val="a"/>
    <w:rsid w:val="008D1D17"/>
    <w:pPr>
      <w:spacing w:before="100" w:beforeAutospacing="1" w:after="100" w:afterAutospacing="1" w:line="240" w:lineRule="auto"/>
      <w:jc w:val="right"/>
    </w:pPr>
    <w:rPr>
      <w:rFonts w:ascii="Times New Roman" w:eastAsia="Times New Roman" w:hAnsi="Times New Roman" w:cs="Times New Roman"/>
      <w:b/>
      <w:bCs/>
      <w:sz w:val="26"/>
      <w:szCs w:val="26"/>
      <w:lang w:eastAsia="ru-RU"/>
    </w:rPr>
  </w:style>
  <w:style w:type="paragraph" w:customStyle="1" w:styleId="xl77">
    <w:name w:val="xl77"/>
    <w:basedOn w:val="a"/>
    <w:rsid w:val="008D1D17"/>
    <w:pP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xl78">
    <w:name w:val="xl78"/>
    <w:basedOn w:val="a"/>
    <w:rsid w:val="008D1D17"/>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9">
    <w:name w:val="xl79"/>
    <w:basedOn w:val="a"/>
    <w:rsid w:val="008D1D17"/>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0">
    <w:name w:val="xl80"/>
    <w:basedOn w:val="a"/>
    <w:rsid w:val="008D1D17"/>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
    <w:rsid w:val="008D1D17"/>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
    <w:rsid w:val="008D1D17"/>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
    <w:rsid w:val="008D1D1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8D1D17"/>
    <w:pP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5">
    <w:name w:val="xl85"/>
    <w:basedOn w:val="a"/>
    <w:rsid w:val="008D1D17"/>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8D1D17"/>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87">
    <w:name w:val="xl87"/>
    <w:basedOn w:val="a"/>
    <w:rsid w:val="008D1D17"/>
    <w:pP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8">
    <w:name w:val="xl88"/>
    <w:basedOn w:val="a"/>
    <w:rsid w:val="008D1D17"/>
    <w:pP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9">
    <w:name w:val="xl89"/>
    <w:basedOn w:val="a"/>
    <w:rsid w:val="008D1D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8D1D1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1">
    <w:name w:val="xl91"/>
    <w:basedOn w:val="a"/>
    <w:rsid w:val="008D1D1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2">
    <w:name w:val="xl92"/>
    <w:basedOn w:val="a"/>
    <w:rsid w:val="008D1D1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3">
    <w:name w:val="xl93"/>
    <w:basedOn w:val="a"/>
    <w:rsid w:val="008D1D1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4">
    <w:name w:val="xl94"/>
    <w:basedOn w:val="a"/>
    <w:rsid w:val="008D1D1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5">
    <w:name w:val="xl95"/>
    <w:basedOn w:val="a"/>
    <w:rsid w:val="008D1D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6">
    <w:name w:val="xl96"/>
    <w:basedOn w:val="a"/>
    <w:rsid w:val="008D1D1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7">
    <w:name w:val="xl97"/>
    <w:basedOn w:val="a"/>
    <w:rsid w:val="008D1D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8">
    <w:name w:val="xl98"/>
    <w:basedOn w:val="a"/>
    <w:rsid w:val="008D1D1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9">
    <w:name w:val="xl99"/>
    <w:basedOn w:val="a"/>
    <w:rsid w:val="008D1D17"/>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0">
    <w:name w:val="xl100"/>
    <w:basedOn w:val="a"/>
    <w:rsid w:val="008D1D1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1">
    <w:name w:val="xl101"/>
    <w:basedOn w:val="a"/>
    <w:rsid w:val="008D1D1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
    <w:rsid w:val="008D1D1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
    <w:rsid w:val="008D1D17"/>
    <w:pPr>
      <w:pBdr>
        <w:bottom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4">
    <w:name w:val="xl104"/>
    <w:basedOn w:val="a"/>
    <w:rsid w:val="008D1D17"/>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5">
    <w:name w:val="xl105"/>
    <w:basedOn w:val="a"/>
    <w:rsid w:val="008D1D17"/>
    <w:pPr>
      <w:pBdr>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6">
    <w:name w:val="xl106"/>
    <w:basedOn w:val="a"/>
    <w:rsid w:val="008D1D17"/>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7">
    <w:name w:val="xl107"/>
    <w:basedOn w:val="a"/>
    <w:rsid w:val="008D1D17"/>
    <w:pPr>
      <w:pBdr>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8">
    <w:name w:val="xl108"/>
    <w:basedOn w:val="a"/>
    <w:rsid w:val="008D1D17"/>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9">
    <w:name w:val="xl109"/>
    <w:basedOn w:val="a"/>
    <w:rsid w:val="008D1D17"/>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10">
    <w:name w:val="xl110"/>
    <w:basedOn w:val="a"/>
    <w:rsid w:val="008D1D17"/>
    <w:pPr>
      <w:pBdr>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11">
    <w:name w:val="xl111"/>
    <w:basedOn w:val="a"/>
    <w:rsid w:val="008D1D17"/>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2">
    <w:name w:val="xl112"/>
    <w:basedOn w:val="a"/>
    <w:rsid w:val="008D1D17"/>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3">
    <w:name w:val="xl113"/>
    <w:basedOn w:val="a"/>
    <w:rsid w:val="008D1D17"/>
    <w:pPr>
      <w:pBdr>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114">
    <w:name w:val="xl114"/>
    <w:basedOn w:val="a"/>
    <w:rsid w:val="008D1D17"/>
    <w:pPr>
      <w:spacing w:before="100" w:beforeAutospacing="1" w:after="100" w:afterAutospacing="1" w:line="240" w:lineRule="auto"/>
      <w:jc w:val="center"/>
      <w:textAlignment w:val="top"/>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22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22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2225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8618CC"/>
    <w:pPr>
      <w:ind w:left="720"/>
      <w:contextualSpacing/>
    </w:pPr>
  </w:style>
  <w:style w:type="paragraph" w:styleId="a4">
    <w:name w:val="Balloon Text"/>
    <w:basedOn w:val="a"/>
    <w:link w:val="a5"/>
    <w:uiPriority w:val="99"/>
    <w:semiHidden/>
    <w:unhideWhenUsed/>
    <w:rsid w:val="00CD6C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6CA8"/>
    <w:rPr>
      <w:rFonts w:ascii="Tahoma" w:hAnsi="Tahoma" w:cs="Tahoma"/>
      <w:sz w:val="16"/>
      <w:szCs w:val="16"/>
    </w:rPr>
  </w:style>
  <w:style w:type="character" w:styleId="a6">
    <w:name w:val="Hyperlink"/>
    <w:basedOn w:val="a0"/>
    <w:uiPriority w:val="99"/>
    <w:semiHidden/>
    <w:unhideWhenUsed/>
    <w:rsid w:val="008D1D17"/>
    <w:rPr>
      <w:color w:val="0000FF"/>
      <w:u w:val="single"/>
    </w:rPr>
  </w:style>
  <w:style w:type="character" w:styleId="a7">
    <w:name w:val="FollowedHyperlink"/>
    <w:basedOn w:val="a0"/>
    <w:uiPriority w:val="99"/>
    <w:semiHidden/>
    <w:unhideWhenUsed/>
    <w:rsid w:val="008D1D17"/>
    <w:rPr>
      <w:color w:val="800080"/>
      <w:u w:val="single"/>
    </w:rPr>
  </w:style>
  <w:style w:type="paragraph" w:customStyle="1" w:styleId="xl65">
    <w:name w:val="xl65"/>
    <w:basedOn w:val="a"/>
    <w:rsid w:val="008D1D1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6">
    <w:name w:val="xl66"/>
    <w:basedOn w:val="a"/>
    <w:rsid w:val="008D1D17"/>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
    <w:rsid w:val="008D1D17"/>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68">
    <w:name w:val="xl68"/>
    <w:basedOn w:val="a"/>
    <w:rsid w:val="008D1D17"/>
    <w:pP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69">
    <w:name w:val="xl69"/>
    <w:basedOn w:val="a"/>
    <w:rsid w:val="008D1D1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0">
    <w:name w:val="xl70"/>
    <w:basedOn w:val="a"/>
    <w:rsid w:val="008D1D1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
    <w:rsid w:val="008D1D17"/>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72">
    <w:name w:val="xl72"/>
    <w:basedOn w:val="a"/>
    <w:rsid w:val="008D1D1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
    <w:rsid w:val="008D1D17"/>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4">
    <w:name w:val="xl74"/>
    <w:basedOn w:val="a"/>
    <w:rsid w:val="008D1D17"/>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75">
    <w:name w:val="xl75"/>
    <w:basedOn w:val="a"/>
    <w:rsid w:val="008D1D17"/>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76">
    <w:name w:val="xl76"/>
    <w:basedOn w:val="a"/>
    <w:rsid w:val="008D1D17"/>
    <w:pPr>
      <w:spacing w:before="100" w:beforeAutospacing="1" w:after="100" w:afterAutospacing="1" w:line="240" w:lineRule="auto"/>
      <w:jc w:val="right"/>
    </w:pPr>
    <w:rPr>
      <w:rFonts w:ascii="Times New Roman" w:eastAsia="Times New Roman" w:hAnsi="Times New Roman" w:cs="Times New Roman"/>
      <w:b/>
      <w:bCs/>
      <w:sz w:val="26"/>
      <w:szCs w:val="26"/>
      <w:lang w:eastAsia="ru-RU"/>
    </w:rPr>
  </w:style>
  <w:style w:type="paragraph" w:customStyle="1" w:styleId="xl77">
    <w:name w:val="xl77"/>
    <w:basedOn w:val="a"/>
    <w:rsid w:val="008D1D17"/>
    <w:pP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xl78">
    <w:name w:val="xl78"/>
    <w:basedOn w:val="a"/>
    <w:rsid w:val="008D1D17"/>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9">
    <w:name w:val="xl79"/>
    <w:basedOn w:val="a"/>
    <w:rsid w:val="008D1D17"/>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0">
    <w:name w:val="xl80"/>
    <w:basedOn w:val="a"/>
    <w:rsid w:val="008D1D17"/>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
    <w:rsid w:val="008D1D17"/>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
    <w:rsid w:val="008D1D17"/>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
    <w:rsid w:val="008D1D1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8D1D17"/>
    <w:pP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5">
    <w:name w:val="xl85"/>
    <w:basedOn w:val="a"/>
    <w:rsid w:val="008D1D17"/>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8D1D17"/>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87">
    <w:name w:val="xl87"/>
    <w:basedOn w:val="a"/>
    <w:rsid w:val="008D1D17"/>
    <w:pP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8">
    <w:name w:val="xl88"/>
    <w:basedOn w:val="a"/>
    <w:rsid w:val="008D1D17"/>
    <w:pP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9">
    <w:name w:val="xl89"/>
    <w:basedOn w:val="a"/>
    <w:rsid w:val="008D1D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8D1D1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1">
    <w:name w:val="xl91"/>
    <w:basedOn w:val="a"/>
    <w:rsid w:val="008D1D1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2">
    <w:name w:val="xl92"/>
    <w:basedOn w:val="a"/>
    <w:rsid w:val="008D1D1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3">
    <w:name w:val="xl93"/>
    <w:basedOn w:val="a"/>
    <w:rsid w:val="008D1D1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4">
    <w:name w:val="xl94"/>
    <w:basedOn w:val="a"/>
    <w:rsid w:val="008D1D1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5">
    <w:name w:val="xl95"/>
    <w:basedOn w:val="a"/>
    <w:rsid w:val="008D1D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6">
    <w:name w:val="xl96"/>
    <w:basedOn w:val="a"/>
    <w:rsid w:val="008D1D1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7">
    <w:name w:val="xl97"/>
    <w:basedOn w:val="a"/>
    <w:rsid w:val="008D1D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8">
    <w:name w:val="xl98"/>
    <w:basedOn w:val="a"/>
    <w:rsid w:val="008D1D1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9">
    <w:name w:val="xl99"/>
    <w:basedOn w:val="a"/>
    <w:rsid w:val="008D1D17"/>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0">
    <w:name w:val="xl100"/>
    <w:basedOn w:val="a"/>
    <w:rsid w:val="008D1D1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1">
    <w:name w:val="xl101"/>
    <w:basedOn w:val="a"/>
    <w:rsid w:val="008D1D1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
    <w:rsid w:val="008D1D1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
    <w:rsid w:val="008D1D17"/>
    <w:pPr>
      <w:pBdr>
        <w:bottom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4">
    <w:name w:val="xl104"/>
    <w:basedOn w:val="a"/>
    <w:rsid w:val="008D1D17"/>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5">
    <w:name w:val="xl105"/>
    <w:basedOn w:val="a"/>
    <w:rsid w:val="008D1D17"/>
    <w:pPr>
      <w:pBdr>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6">
    <w:name w:val="xl106"/>
    <w:basedOn w:val="a"/>
    <w:rsid w:val="008D1D17"/>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7">
    <w:name w:val="xl107"/>
    <w:basedOn w:val="a"/>
    <w:rsid w:val="008D1D17"/>
    <w:pPr>
      <w:pBdr>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8">
    <w:name w:val="xl108"/>
    <w:basedOn w:val="a"/>
    <w:rsid w:val="008D1D17"/>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9">
    <w:name w:val="xl109"/>
    <w:basedOn w:val="a"/>
    <w:rsid w:val="008D1D17"/>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10">
    <w:name w:val="xl110"/>
    <w:basedOn w:val="a"/>
    <w:rsid w:val="008D1D17"/>
    <w:pPr>
      <w:pBdr>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11">
    <w:name w:val="xl111"/>
    <w:basedOn w:val="a"/>
    <w:rsid w:val="008D1D17"/>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2">
    <w:name w:val="xl112"/>
    <w:basedOn w:val="a"/>
    <w:rsid w:val="008D1D17"/>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3">
    <w:name w:val="xl113"/>
    <w:basedOn w:val="a"/>
    <w:rsid w:val="008D1D17"/>
    <w:pPr>
      <w:pBdr>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114">
    <w:name w:val="xl114"/>
    <w:basedOn w:val="a"/>
    <w:rsid w:val="008D1D17"/>
    <w:pPr>
      <w:spacing w:before="100" w:beforeAutospacing="1" w:after="100" w:afterAutospacing="1" w:line="240" w:lineRule="auto"/>
      <w:jc w:val="center"/>
      <w:textAlignment w:val="top"/>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096570">
      <w:bodyDiv w:val="1"/>
      <w:marLeft w:val="0"/>
      <w:marRight w:val="0"/>
      <w:marTop w:val="0"/>
      <w:marBottom w:val="0"/>
      <w:divBdr>
        <w:top w:val="none" w:sz="0" w:space="0" w:color="auto"/>
        <w:left w:val="none" w:sz="0" w:space="0" w:color="auto"/>
        <w:bottom w:val="none" w:sz="0" w:space="0" w:color="auto"/>
        <w:right w:val="none" w:sz="0" w:space="0" w:color="auto"/>
      </w:divBdr>
    </w:div>
    <w:div w:id="183510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1D7D118DEAA4874F2AA9530648E3D1DEAF68AEDCA9B63E98F48210F5C30285FA860C6EACDs343G" TargetMode="External"/><Relationship Id="rId18" Type="http://schemas.openxmlformats.org/officeDocument/2006/relationships/hyperlink" Target="consultantplus://offline/ref=11D7D118DEAA4874F2AA9530648E3D1DEAF68AEDCA9B63E98F48210F5C30285FA860C6EAC7s342G" TargetMode="External"/><Relationship Id="rId26" Type="http://schemas.openxmlformats.org/officeDocument/2006/relationships/hyperlink" Target="consultantplus://offline/ref=11D7D118DEAA4874F2AA9530648E3D1DEAF68CECCD9863E98F48210F5Cs340G" TargetMode="External"/><Relationship Id="rId39" Type="http://schemas.openxmlformats.org/officeDocument/2006/relationships/hyperlink" Target="consultantplus://offline/ref=11D7D118DEAA4874F2AA9530648E3D1DEAF68AEDCA9B63E98F48210F5C30285FA860C6EBCEs34EG" TargetMode="External"/><Relationship Id="rId21" Type="http://schemas.openxmlformats.org/officeDocument/2006/relationships/hyperlink" Target="consultantplus://offline/ref=11D7D118DEAA4874F2AA9530648E3D1DEAF68CECCD9863E98F48210F5Cs340G" TargetMode="External"/><Relationship Id="rId34" Type="http://schemas.openxmlformats.org/officeDocument/2006/relationships/hyperlink" Target="consultantplus://offline/ref=11D7D118DEAA4874F2AA9530648E3D1DEAF68AEDCA9B63E98F48210F5C30285FA860C6EBCEs343G" TargetMode="External"/><Relationship Id="rId42" Type="http://schemas.openxmlformats.org/officeDocument/2006/relationships/hyperlink" Target="consultantplus://offline/ref=11D7D118DEAA4874F2AA9530648E3D1DEAF68AEDCA9B63E98F48210F5C30285FA860C6EBCEs34EG" TargetMode="External"/><Relationship Id="rId47" Type="http://schemas.openxmlformats.org/officeDocument/2006/relationships/hyperlink" Target="consultantplus://offline/ref=11D7D118DEAA4874F2AA9530648E3D1DEAF68AEDCA9B63E98F48210F5C30285FA860C6EBCAs34AG" TargetMode="External"/><Relationship Id="rId50" Type="http://schemas.openxmlformats.org/officeDocument/2006/relationships/hyperlink" Target="consultantplus://offline/ref=11D7D118DEAA4874F2AA9530648E3D1DEAF68CE7CB9863E98F48210F5C30285FA860C6EBCF3Fs240G" TargetMode="External"/><Relationship Id="rId55" Type="http://schemas.openxmlformats.org/officeDocument/2006/relationships/hyperlink" Target="consultantplus://offline/ref=11D7D118DEAA4874F2AA9530648E3D1DEAF68AEDCA9B63E98F48210F5C30285FA860C6E9C8s348G" TargetMode="External"/><Relationship Id="rId63" Type="http://schemas.openxmlformats.org/officeDocument/2006/relationships/hyperlink" Target="consultantplus://offline/ref=11D7D118DEAA4874F2AA9530648E3D1DEAF68AEDCA9B63E98F48210F5C30285FA860C6EACAs34EG" TargetMode="External"/><Relationship Id="rId68" Type="http://schemas.openxmlformats.org/officeDocument/2006/relationships/hyperlink" Target="consultantplus://offline/ref=11D7D118DEAA4874F2AA9530648E3D1DEAF68CECCD9863E98F48210F5C30285FA860C6E9CE3B27A5s14EG" TargetMode="External"/><Relationship Id="rId7" Type="http://schemas.openxmlformats.org/officeDocument/2006/relationships/hyperlink" Target="consultantplus://offline/ref=D9CC1283A961E34B0696255F4D563F7FE998E50C7BAC831C06895919D6y3n8F" TargetMode="External"/><Relationship Id="rId71" Type="http://schemas.openxmlformats.org/officeDocument/2006/relationships/hyperlink" Target="consultantplus://offline/ref=11D7D118DEAA4874F2AA9530648E3D1DEAF68CE7CB9863E98F48210F5C30285FA860C6E9CE3822A4s149G" TargetMode="External"/><Relationship Id="rId2" Type="http://schemas.openxmlformats.org/officeDocument/2006/relationships/styles" Target="styles.xml"/><Relationship Id="rId16" Type="http://schemas.openxmlformats.org/officeDocument/2006/relationships/hyperlink" Target="consultantplus://offline/ref=11D7D118DEAA4874F2AA9530648E3D1DEAF68AEDCA9B63E98F48210F5C30285FA860C6EBCEs34EG" TargetMode="External"/><Relationship Id="rId29" Type="http://schemas.openxmlformats.org/officeDocument/2006/relationships/hyperlink" Target="consultantplus://offline/ref=11D7D118DEAA4874F2AA9530648E3D1DEAF68CEBCA9E63E98F48210F5Cs340G" TargetMode="External"/><Relationship Id="rId11" Type="http://schemas.openxmlformats.org/officeDocument/2006/relationships/hyperlink" Target="consultantplus://offline/ref=11D7D118DEAA4874F2AA9530648E3D1DEAF68AEDCA9B63E98F48210F5C30285FA860C6EAC9s34AG" TargetMode="External"/><Relationship Id="rId24" Type="http://schemas.openxmlformats.org/officeDocument/2006/relationships/hyperlink" Target="consultantplus://offline/ref=11D7D118DEAA4874F2AA9530648E3D1DEAF68AEDCA9B63E98F48210F5C30285FA860C6EAC7s342G" TargetMode="External"/><Relationship Id="rId32" Type="http://schemas.openxmlformats.org/officeDocument/2006/relationships/hyperlink" Target="consultantplus://offline/ref=11D7D118DEAA4874F2AA9530648E3D1DEAF68AEDCA9B63E98F48210F5C30285FA860C6EBCFs34AG" TargetMode="External"/><Relationship Id="rId37" Type="http://schemas.openxmlformats.org/officeDocument/2006/relationships/hyperlink" Target="consultantplus://offline/ref=11D7D118DEAA4874F2AA9530648E3D1DEAF68AEDCA9B63E98F48210F5C30285FA860C6EBCEs343G" TargetMode="External"/><Relationship Id="rId40" Type="http://schemas.openxmlformats.org/officeDocument/2006/relationships/hyperlink" Target="consultantplus://offline/ref=11D7D118DEAA4874F2AA9530648E3D1DEAF68AEDCA9B63E98F48210F5C30285FA860C6EBCEs343G" TargetMode="External"/><Relationship Id="rId45" Type="http://schemas.openxmlformats.org/officeDocument/2006/relationships/hyperlink" Target="consultantplus://offline/ref=11D7D118DEAA4874F2AA9530648E3D1DEAF68CECCD9863E98F48210F5Cs340G" TargetMode="External"/><Relationship Id="rId53" Type="http://schemas.openxmlformats.org/officeDocument/2006/relationships/hyperlink" Target="consultantplus://offline/ref=11D7D118DEAA4874F2AA9530648E3D1DEAF68AEDCA9B63E98F48210F5C30285FA860C6EBCDs34BG" TargetMode="External"/><Relationship Id="rId58" Type="http://schemas.openxmlformats.org/officeDocument/2006/relationships/hyperlink" Target="consultantplus://offline/ref=11D7D118DEAA4874F2AA9530648E3D1DEAF68AEDCA9B63E98F48210F5C30285FA860C6ECCCs34FG" TargetMode="External"/><Relationship Id="rId66" Type="http://schemas.openxmlformats.org/officeDocument/2006/relationships/hyperlink" Target="consultantplus://offline/ref=11D7D118DEAA4874F2AA9530648E3D1DEAF68AEDCA9B63E98F48210F5C30285FA860C6EACBs349G" TargetMode="External"/><Relationship Id="rId5" Type="http://schemas.openxmlformats.org/officeDocument/2006/relationships/webSettings" Target="webSettings.xml"/><Relationship Id="rId15" Type="http://schemas.openxmlformats.org/officeDocument/2006/relationships/hyperlink" Target="consultantplus://offline/ref=11D7D118DEAA4874F2AA9530648E3D1DEAF68AEDCA9B63E98F48210F5C30285FA860C6EACBs349G" TargetMode="External"/><Relationship Id="rId23" Type="http://schemas.openxmlformats.org/officeDocument/2006/relationships/hyperlink" Target="consultantplus://offline/ref=11D7D118DEAA4874F2AA9530648E3D1DEAF68AEDCA9B63E98F48210F5C30285FA860C6EBCFs34AG" TargetMode="External"/><Relationship Id="rId28" Type="http://schemas.openxmlformats.org/officeDocument/2006/relationships/hyperlink" Target="consultantplus://offline/ref=11D7D118DEAA4874F2AA9530648E3D1DEAF68AEDCA9B63E98F48210F5C30285FA860C6EBCEs34FG" TargetMode="External"/><Relationship Id="rId36" Type="http://schemas.openxmlformats.org/officeDocument/2006/relationships/hyperlink" Target="consultantplus://offline/ref=11D7D118DEAA4874F2AA9530648E3D1DEAF68AEDCA9B63E98F48210F5C30285FA860C6EBCEs34EG" TargetMode="External"/><Relationship Id="rId49" Type="http://schemas.openxmlformats.org/officeDocument/2006/relationships/hyperlink" Target="consultantplus://offline/ref=11D7D118DEAA4874F2AA9530648E3D1DEAF68AEDCA9B63E98F48210F5C30285FA860C6EBCCs348G" TargetMode="External"/><Relationship Id="rId57" Type="http://schemas.openxmlformats.org/officeDocument/2006/relationships/hyperlink" Target="consultantplus://offline/ref=11D7D118DEAA4874F2AA9530648E3D1DEAF68AEDCA9B63E98F48210F5C30285FA860C6ECCCs34FG" TargetMode="External"/><Relationship Id="rId61" Type="http://schemas.openxmlformats.org/officeDocument/2006/relationships/hyperlink" Target="consultantplus://offline/ref=11D7D118DEAA4874F2AA9530648E3D1DEAF68AEDCA9B63E98F48210F5C30285FA860C6EACDs343G" TargetMode="External"/><Relationship Id="rId10" Type="http://schemas.openxmlformats.org/officeDocument/2006/relationships/hyperlink" Target="consultantplus://offline/ref=11D7D118DEAA4874F2AA9530648E3D1DEAF68AEDCA9B63E98F48210F5C30285FA860C6EAC8s343G" TargetMode="External"/><Relationship Id="rId19" Type="http://schemas.openxmlformats.org/officeDocument/2006/relationships/hyperlink" Target="consultantplus://offline/ref=11D7D118DEAA4874F2AA9530648E3D1DEAF68AEDCA9B63E98F48210F5C30285FA860C6EBCEs34FG" TargetMode="External"/><Relationship Id="rId31" Type="http://schemas.openxmlformats.org/officeDocument/2006/relationships/hyperlink" Target="consultantplus://offline/ref=11D7D118DEAA4874F2AA9530648E3D1DEAF68AEDCA9B63E98F48210F5C30285FA860C6EBCEs343G" TargetMode="External"/><Relationship Id="rId44" Type="http://schemas.openxmlformats.org/officeDocument/2006/relationships/hyperlink" Target="consultantplus://offline/ref=11D7D118DEAA4874F2AA9530648E3D1DEAF68AEDCA9B63E98F48210F5C30285FA860C6EBCEs34EG" TargetMode="External"/><Relationship Id="rId52" Type="http://schemas.openxmlformats.org/officeDocument/2006/relationships/hyperlink" Target="consultantplus://offline/ref=11D7D118DEAA4874F2AA9530648E3D1DEAF68CE7CB9863E98F48210F5C30285FA860C6EBCF3Fs240G" TargetMode="External"/><Relationship Id="rId60" Type="http://schemas.openxmlformats.org/officeDocument/2006/relationships/hyperlink" Target="consultantplus://offline/ref=11D7D118DEAA4874F2AA9530648E3D1DEAF68AEDCA9B63E98F48210F5C30285FA860C6EACBs34BG" TargetMode="External"/><Relationship Id="rId65" Type="http://schemas.openxmlformats.org/officeDocument/2006/relationships/hyperlink" Target="consultantplus://offline/ref=11D7D118DEAA4874F2AA9530648E3D1DEAF68AEDCA9B63E98F48210F5C30285FA860C6EACBs34BG"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1D7D118DEAA4874F2AA9530648E3D1DEAF68AEDCA9B63E98F48210F5C30285FA860C6E9C8s348G" TargetMode="External"/><Relationship Id="rId14" Type="http://schemas.openxmlformats.org/officeDocument/2006/relationships/hyperlink" Target="consultantplus://offline/ref=11D7D118DEAA4874F2AA9530648E3D1DEAF68AEDCA9B63E98F48210F5C30285FA860C6EACBs34BG" TargetMode="External"/><Relationship Id="rId22" Type="http://schemas.openxmlformats.org/officeDocument/2006/relationships/hyperlink" Target="consultantplus://offline/ref=11D7D118DEAA4874F2AA9530648E3D1DEAF68CEBCA9E63E98F48210F5Cs340G" TargetMode="External"/><Relationship Id="rId27" Type="http://schemas.openxmlformats.org/officeDocument/2006/relationships/hyperlink" Target="consultantplus://offline/ref=11D7D118DEAA4874F2AA9530648E3D1DEAF68AEDCA9B63E98F48210F5C30285FA860C6EBCEs349G" TargetMode="External"/><Relationship Id="rId30" Type="http://schemas.openxmlformats.org/officeDocument/2006/relationships/hyperlink" Target="consultantplus://offline/ref=11D7D118DEAA4874F2AA9530648E3D1DEAF68AEDCA9B63E98F48210F5C30285FA860C6EBCEs34EG" TargetMode="External"/><Relationship Id="rId35" Type="http://schemas.openxmlformats.org/officeDocument/2006/relationships/hyperlink" Target="consultantplus://offline/ref=11D7D118DEAA4874F2AA9530648E3D1DEAF68AEDCA9B63E98F48210F5C30285FA860C6EBCFs34AG" TargetMode="External"/><Relationship Id="rId43" Type="http://schemas.openxmlformats.org/officeDocument/2006/relationships/hyperlink" Target="consultantplus://offline/ref=11D7D118DEAA4874F2AA9530648E3D1DEAF68AEDCA9B63E98F48210F5C30285FA860C6EACBs349G" TargetMode="External"/><Relationship Id="rId48" Type="http://schemas.openxmlformats.org/officeDocument/2006/relationships/hyperlink" Target="consultantplus://offline/ref=11D7D118DEAA4874F2AA9530648E3D1DEAF68AEDCA9B63E98F48210F5C30285FA860C6EBCCs34AG" TargetMode="External"/><Relationship Id="rId56" Type="http://schemas.openxmlformats.org/officeDocument/2006/relationships/hyperlink" Target="consultantplus://offline/ref=11D7D118DEAA4874F2AA9530648E3D1DEAF68AEDCA9B63E98F48210F5C30285FA860C6ECCCs34FG" TargetMode="External"/><Relationship Id="rId64" Type="http://schemas.openxmlformats.org/officeDocument/2006/relationships/hyperlink" Target="consultantplus://offline/ref=11D7D118DEAA4874F2AA9530648E3D1DEAF68AEDCA9B63E98F48210F5C30285FA860C6EACAs343G" TargetMode="External"/><Relationship Id="rId69" Type="http://schemas.openxmlformats.org/officeDocument/2006/relationships/hyperlink" Target="consultantplus://offline/ref=11D7D118DEAA4874F2AA9530648E3D1DEAF68CE7CB9863E98F48210F5C30285FA860C6E9CD33s247G" TargetMode="External"/><Relationship Id="rId8" Type="http://schemas.openxmlformats.org/officeDocument/2006/relationships/hyperlink" Target="consultantplus://offline/ref=D9CC1283A961E34B0696255F4D563F7FEA9EE70F7AAB831C06895919D6y3n8F" TargetMode="External"/><Relationship Id="rId51" Type="http://schemas.openxmlformats.org/officeDocument/2006/relationships/hyperlink" Target="consultantplus://offline/ref=11D7D118DEAA4874F2AA9530648E3D1DEAF68CE7CB9863E98F48210F5Cs340G"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consultantplus://offline/ref=11D7D118DEAA4874F2AA9530648E3D1DEAF68AEDCA9B63E98F48210F5C30285FA860C6E9C7s34CG" TargetMode="External"/><Relationship Id="rId17" Type="http://schemas.openxmlformats.org/officeDocument/2006/relationships/hyperlink" Target="consultantplus://offline/ref=11D7D118DEAA4874F2AA9530648E3D1DEAF68AEDCA9B63E98F48210F5C30285FA860C6EAC9s34EG" TargetMode="External"/><Relationship Id="rId25" Type="http://schemas.openxmlformats.org/officeDocument/2006/relationships/hyperlink" Target="consultantplus://offline/ref=11D7D118DEAA4874F2AA9530648E3D1DEAF68AEDCA9B63E98F48210F5C30285FA860C6EBCEs34AG" TargetMode="External"/><Relationship Id="rId33" Type="http://schemas.openxmlformats.org/officeDocument/2006/relationships/hyperlink" Target="consultantplus://offline/ref=11D7D118DEAA4874F2AA9530648E3D1DEAF68AEDCA9B63E98F48210F5C30285FA860C6EBCEs34EG" TargetMode="External"/><Relationship Id="rId38" Type="http://schemas.openxmlformats.org/officeDocument/2006/relationships/hyperlink" Target="consultantplus://offline/ref=11D7D118DEAA4874F2AA9530648E3D1DEAF68AEDCA9B63E98F48210F5C30285FA860C6EBCFs34AG" TargetMode="External"/><Relationship Id="rId46" Type="http://schemas.openxmlformats.org/officeDocument/2006/relationships/hyperlink" Target="consultantplus://offline/ref=11D7D118DEAA4874F2AA9530648E3D1DEAF68AEDCA9B63E98F48210F5C30285FA860C6EBCFs34FG" TargetMode="External"/><Relationship Id="rId59" Type="http://schemas.openxmlformats.org/officeDocument/2006/relationships/hyperlink" Target="consultantplus://offline/ref=11D7D118DEAA4874F2AA9530648E3D1DEAF68AEDCA9B63E98F48210F5C30285FA860C6EACDs343G" TargetMode="External"/><Relationship Id="rId67" Type="http://schemas.openxmlformats.org/officeDocument/2006/relationships/hyperlink" Target="consultantplus://offline/ref=11D7D118DEAA4874F2AA9530648E3D1DEAF68CEBCA9E63E98F48210F5Cs340G" TargetMode="External"/><Relationship Id="rId20" Type="http://schemas.openxmlformats.org/officeDocument/2006/relationships/hyperlink" Target="consultantplus://offline/ref=11D7D118DEAA4874F2AA9530648E3D1DEAF68AEDCA9B63E98F48210F5C30285FA860C6EBCEs343G" TargetMode="External"/><Relationship Id="rId41" Type="http://schemas.openxmlformats.org/officeDocument/2006/relationships/hyperlink" Target="consultantplus://offline/ref=11D7D118DEAA4874F2AA9530648E3D1DEAF68AEDCA9B63E98F48210F5C30285FA860C6EBCFs34AG" TargetMode="External"/><Relationship Id="rId54" Type="http://schemas.openxmlformats.org/officeDocument/2006/relationships/hyperlink" Target="consultantplus://offline/ref=11D7D118DEAA4874F2AA9530648E3D1DEAF68CE7CB9863E98F48210F5Cs340G" TargetMode="External"/><Relationship Id="rId62" Type="http://schemas.openxmlformats.org/officeDocument/2006/relationships/hyperlink" Target="consultantplus://offline/ref=11D7D118DEAA4874F2AA9530648E3D1DEAF68AEDCA9B63E98F48210F5C30285FA860C6EACAs349G" TargetMode="External"/><Relationship Id="rId70" Type="http://schemas.openxmlformats.org/officeDocument/2006/relationships/hyperlink" Target="consultantplus://offline/ref=11D7D118DEAA4874F2AA9530648E3D1DEAF68CE7CB9863E98F48210F5C30285FA860C6E9CE3827A4s14EG" TargetMode="External"/><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5778</Words>
  <Characters>32935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Рудакова Елена Анатольевна</dc:creator>
  <cp:lastModifiedBy>Рудакова Елена Анатольевна</cp:lastModifiedBy>
  <cp:revision>2</cp:revision>
  <cp:lastPrinted>2016-12-13T12:15:00Z</cp:lastPrinted>
  <dcterms:created xsi:type="dcterms:W3CDTF">2017-07-19T11:45:00Z</dcterms:created>
  <dcterms:modified xsi:type="dcterms:W3CDTF">2017-07-19T11:45:00Z</dcterms:modified>
</cp:coreProperties>
</file>